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3A18E" w14:textId="77777777" w:rsidR="00127AD7" w:rsidRDefault="00127AD7" w:rsidP="00222C7E">
      <w:pPr>
        <w:spacing w:before="100" w:beforeAutospacing="1" w:after="100" w:afterAutospacing="1"/>
        <w:jc w:val="center"/>
        <w:rPr>
          <w:rFonts w:ascii="Times New Roman" w:eastAsia="Times New Roman" w:hAnsi="Times New Roman" w:cs="Times New Roman"/>
          <w:b/>
          <w:bCs/>
        </w:rPr>
      </w:pPr>
    </w:p>
    <w:p w14:paraId="5649F4C9" w14:textId="77777777" w:rsidR="00127AD7" w:rsidRDefault="00127AD7" w:rsidP="009D684E">
      <w:pPr>
        <w:spacing w:before="100" w:beforeAutospacing="1" w:line="480" w:lineRule="auto"/>
        <w:jc w:val="center"/>
        <w:rPr>
          <w:rFonts w:ascii="Times New Roman" w:eastAsia="Times New Roman" w:hAnsi="Times New Roman" w:cs="Times New Roman"/>
          <w:b/>
          <w:bCs/>
        </w:rPr>
      </w:pPr>
    </w:p>
    <w:p w14:paraId="42103B99" w14:textId="77777777" w:rsidR="00127AD7" w:rsidRDefault="00127AD7" w:rsidP="009D684E">
      <w:pPr>
        <w:spacing w:before="100" w:beforeAutospacing="1" w:line="480" w:lineRule="auto"/>
        <w:jc w:val="center"/>
        <w:rPr>
          <w:rFonts w:ascii="Times New Roman" w:eastAsia="Times New Roman" w:hAnsi="Times New Roman" w:cs="Times New Roman"/>
          <w:b/>
          <w:bCs/>
        </w:rPr>
      </w:pPr>
    </w:p>
    <w:p w14:paraId="283E0487" w14:textId="77777777" w:rsidR="00127AD7" w:rsidRDefault="00127AD7" w:rsidP="009D684E">
      <w:pPr>
        <w:spacing w:before="100" w:beforeAutospacing="1" w:line="480" w:lineRule="auto"/>
        <w:jc w:val="center"/>
        <w:rPr>
          <w:rFonts w:ascii="Times New Roman" w:eastAsia="Times New Roman" w:hAnsi="Times New Roman" w:cs="Times New Roman"/>
          <w:b/>
          <w:bCs/>
        </w:rPr>
      </w:pPr>
    </w:p>
    <w:p w14:paraId="3151EDF4" w14:textId="03CB45B6" w:rsidR="00E17A81" w:rsidRDefault="00E17A81" w:rsidP="009D684E">
      <w:pPr>
        <w:spacing w:before="100" w:beforeAutospacing="1" w:line="480" w:lineRule="auto"/>
        <w:jc w:val="center"/>
        <w:rPr>
          <w:rFonts w:ascii="Times New Roman" w:eastAsia="Times New Roman" w:hAnsi="Times New Roman" w:cs="Times New Roman"/>
          <w:b/>
          <w:bCs/>
        </w:rPr>
      </w:pPr>
      <w:r w:rsidRPr="00E17A81">
        <w:rPr>
          <w:rFonts w:ascii="Times New Roman" w:eastAsia="Times New Roman" w:hAnsi="Times New Roman" w:cs="Times New Roman"/>
          <w:b/>
          <w:bCs/>
        </w:rPr>
        <w:t xml:space="preserve">Knowledge, Confidence, &amp; Competence: Utilizing Personal Narrative as a Pedagogical Tool for Educating Professional Healthcare Students about </w:t>
      </w:r>
      <w:r w:rsidR="000326FE">
        <w:rPr>
          <w:rFonts w:ascii="Times New Roman" w:eastAsia="Times New Roman" w:hAnsi="Times New Roman" w:cs="Times New Roman"/>
          <w:b/>
          <w:bCs/>
        </w:rPr>
        <w:t xml:space="preserve">Local </w:t>
      </w:r>
      <w:r w:rsidRPr="00E17A81">
        <w:rPr>
          <w:rFonts w:ascii="Times New Roman" w:eastAsia="Times New Roman" w:hAnsi="Times New Roman" w:cs="Times New Roman"/>
          <w:b/>
          <w:bCs/>
        </w:rPr>
        <w:t xml:space="preserve">Lead Involvement </w:t>
      </w:r>
    </w:p>
    <w:p w14:paraId="67CCD025" w14:textId="77777777" w:rsidR="00127AD7" w:rsidRPr="00F644F9" w:rsidRDefault="00127AD7" w:rsidP="009D684E">
      <w:pPr>
        <w:spacing w:line="480" w:lineRule="auto"/>
        <w:jc w:val="center"/>
        <w:rPr>
          <w:rFonts w:ascii="Times New Roman" w:hAnsi="Times New Roman" w:cs="Times New Roman"/>
        </w:rPr>
      </w:pPr>
      <w:r w:rsidRPr="00F644F9">
        <w:rPr>
          <w:rFonts w:ascii="Times New Roman" w:hAnsi="Times New Roman" w:cs="Times New Roman"/>
        </w:rPr>
        <w:t xml:space="preserve">Johnna Belkiewitz </w:t>
      </w:r>
    </w:p>
    <w:p w14:paraId="3759F7E7" w14:textId="5A00FC89" w:rsidR="00127AD7" w:rsidRPr="00F644F9" w:rsidRDefault="00127AD7" w:rsidP="009D684E">
      <w:pPr>
        <w:spacing w:line="480" w:lineRule="auto"/>
        <w:jc w:val="center"/>
        <w:rPr>
          <w:rFonts w:ascii="Times New Roman" w:hAnsi="Times New Roman" w:cs="Times New Roman"/>
        </w:rPr>
      </w:pPr>
      <w:r w:rsidRPr="00F644F9">
        <w:rPr>
          <w:rFonts w:ascii="Times New Roman" w:hAnsi="Times New Roman" w:cs="Times New Roman"/>
        </w:rPr>
        <w:t>Department of Occupational Therapy, Indiana University</w:t>
      </w:r>
      <w:r w:rsidR="000B1A1B">
        <w:rPr>
          <w:rFonts w:ascii="Times New Roman" w:hAnsi="Times New Roman" w:cs="Times New Roman"/>
        </w:rPr>
        <w:t xml:space="preserve"> Indianapolis</w:t>
      </w:r>
    </w:p>
    <w:p w14:paraId="56821897" w14:textId="77777777" w:rsidR="00127AD7" w:rsidRDefault="00127AD7" w:rsidP="009D684E">
      <w:pPr>
        <w:spacing w:before="100" w:beforeAutospacing="1" w:line="480" w:lineRule="auto"/>
        <w:jc w:val="center"/>
        <w:rPr>
          <w:rFonts w:ascii="Times New Roman" w:eastAsia="Times New Roman" w:hAnsi="Times New Roman" w:cs="Times New Roman"/>
          <w:b/>
          <w:bCs/>
        </w:rPr>
      </w:pPr>
    </w:p>
    <w:p w14:paraId="1EA22BB7"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4AD5FEA4"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44853787"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0FCE1239"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0DC21542"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16A082E2" w14:textId="77777777" w:rsidR="00A307D8" w:rsidRDefault="00A307D8" w:rsidP="009D684E">
      <w:pPr>
        <w:spacing w:before="100" w:beforeAutospacing="1" w:line="480" w:lineRule="auto"/>
        <w:jc w:val="center"/>
        <w:rPr>
          <w:rFonts w:ascii="Times New Roman" w:eastAsia="Times New Roman" w:hAnsi="Times New Roman" w:cs="Times New Roman"/>
          <w:b/>
          <w:bCs/>
        </w:rPr>
      </w:pPr>
    </w:p>
    <w:p w14:paraId="561E4A4A" w14:textId="77777777" w:rsidR="001E3BAC" w:rsidRDefault="001E3BAC" w:rsidP="009D684E">
      <w:pPr>
        <w:spacing w:before="100" w:beforeAutospacing="1" w:line="480" w:lineRule="auto"/>
        <w:jc w:val="center"/>
        <w:rPr>
          <w:rFonts w:ascii="Times New Roman" w:eastAsia="Times New Roman" w:hAnsi="Times New Roman" w:cs="Times New Roman"/>
          <w:b/>
          <w:bCs/>
        </w:rPr>
      </w:pPr>
    </w:p>
    <w:p w14:paraId="3154EFD6" w14:textId="77777777" w:rsidR="001E3BAC" w:rsidRDefault="001E3BAC" w:rsidP="009D684E">
      <w:pPr>
        <w:spacing w:before="100" w:beforeAutospacing="1" w:line="480" w:lineRule="auto"/>
        <w:jc w:val="center"/>
        <w:rPr>
          <w:rFonts w:ascii="Times New Roman" w:eastAsia="Times New Roman" w:hAnsi="Times New Roman" w:cs="Times New Roman"/>
          <w:b/>
          <w:bCs/>
        </w:rPr>
      </w:pPr>
    </w:p>
    <w:p w14:paraId="1B93B754" w14:textId="583B5E64" w:rsidR="00C574B8" w:rsidRDefault="00C574B8" w:rsidP="0052153A">
      <w:pPr>
        <w:spacing w:before="100" w:beforeAutospacing="1" w:line="480" w:lineRule="auto"/>
        <w:jc w:val="center"/>
        <w:rPr>
          <w:rFonts w:ascii="Times New Roman" w:eastAsia="Times New Roman" w:hAnsi="Times New Roman" w:cs="Times New Roman"/>
          <w:b/>
          <w:bCs/>
        </w:rPr>
      </w:pPr>
      <w:r>
        <w:rPr>
          <w:rFonts w:ascii="Times New Roman" w:eastAsia="Times New Roman" w:hAnsi="Times New Roman" w:cs="Times New Roman"/>
          <w:b/>
          <w:bCs/>
        </w:rPr>
        <w:lastRenderedPageBreak/>
        <w:t>Abstract</w:t>
      </w:r>
    </w:p>
    <w:p w14:paraId="3CEABEAA" w14:textId="5A3A8B64" w:rsidR="0047252E" w:rsidRDefault="00B50576" w:rsidP="0047252E">
      <w:pPr>
        <w:spacing w:before="100" w:beforeAutospacing="1" w:line="480" w:lineRule="auto"/>
        <w:rPr>
          <w:rFonts w:ascii="Times New Roman" w:eastAsia="Times New Roman" w:hAnsi="Times New Roman" w:cs="Times New Roman"/>
        </w:rPr>
      </w:pPr>
      <w:r w:rsidRPr="00B50576">
        <w:rPr>
          <w:rFonts w:ascii="Times New Roman" w:eastAsia="Times New Roman" w:hAnsi="Times New Roman" w:cs="Times New Roman"/>
        </w:rPr>
        <w:t xml:space="preserve">Community-based </w:t>
      </w:r>
      <w:r>
        <w:rPr>
          <w:rFonts w:ascii="Times New Roman" w:eastAsia="Times New Roman" w:hAnsi="Times New Roman" w:cs="Times New Roman"/>
        </w:rPr>
        <w:t xml:space="preserve">occupational therapy provides a unique opportunity for </w:t>
      </w:r>
      <w:r w:rsidR="002B2460">
        <w:rPr>
          <w:rFonts w:ascii="Times New Roman" w:eastAsia="Times New Roman" w:hAnsi="Times New Roman" w:cs="Times New Roman"/>
        </w:rPr>
        <w:t xml:space="preserve">practitioners to listen and respond to the needs that are most pressing in </w:t>
      </w:r>
      <w:r w:rsidR="001A6EDD">
        <w:rPr>
          <w:rFonts w:ascii="Times New Roman" w:eastAsia="Times New Roman" w:hAnsi="Times New Roman" w:cs="Times New Roman"/>
        </w:rPr>
        <w:t>local communities. In</w:t>
      </w:r>
      <w:r w:rsidR="00CF6D3F">
        <w:rPr>
          <w:rFonts w:ascii="Times New Roman" w:eastAsia="Times New Roman" w:hAnsi="Times New Roman" w:cs="Times New Roman"/>
        </w:rPr>
        <w:t xml:space="preserve"> Marion County</w:t>
      </w:r>
      <w:r w:rsidR="001A6EDD">
        <w:rPr>
          <w:rFonts w:ascii="Times New Roman" w:eastAsia="Times New Roman" w:hAnsi="Times New Roman" w:cs="Times New Roman"/>
        </w:rPr>
        <w:t>, Indiana, lead exposure</w:t>
      </w:r>
      <w:r w:rsidR="00817412">
        <w:rPr>
          <w:rFonts w:ascii="Times New Roman" w:eastAsia="Times New Roman" w:hAnsi="Times New Roman" w:cs="Times New Roman"/>
        </w:rPr>
        <w:t xml:space="preserve"> </w:t>
      </w:r>
      <w:r w:rsidR="00E67CDA">
        <w:rPr>
          <w:rFonts w:ascii="Times New Roman" w:eastAsia="Times New Roman" w:hAnsi="Times New Roman" w:cs="Times New Roman"/>
        </w:rPr>
        <w:t xml:space="preserve">and resulting </w:t>
      </w:r>
      <w:r w:rsidR="00212308">
        <w:rPr>
          <w:rFonts w:ascii="Times New Roman" w:eastAsia="Times New Roman" w:hAnsi="Times New Roman" w:cs="Times New Roman"/>
        </w:rPr>
        <w:t xml:space="preserve">negative </w:t>
      </w:r>
      <w:r w:rsidR="00E67CDA">
        <w:rPr>
          <w:rFonts w:ascii="Times New Roman" w:eastAsia="Times New Roman" w:hAnsi="Times New Roman" w:cs="Times New Roman"/>
        </w:rPr>
        <w:t xml:space="preserve">health consequences </w:t>
      </w:r>
      <w:r w:rsidR="00817412">
        <w:rPr>
          <w:rFonts w:ascii="Times New Roman" w:eastAsia="Times New Roman" w:hAnsi="Times New Roman" w:cs="Times New Roman"/>
        </w:rPr>
        <w:t xml:space="preserve">should be </w:t>
      </w:r>
      <w:r w:rsidR="00E67CDA">
        <w:rPr>
          <w:rFonts w:ascii="Times New Roman" w:eastAsia="Times New Roman" w:hAnsi="Times New Roman" w:cs="Times New Roman"/>
        </w:rPr>
        <w:t>of major concern to local residents and healthcare providers</w:t>
      </w:r>
      <w:r w:rsidR="00817412">
        <w:rPr>
          <w:rFonts w:ascii="Times New Roman" w:eastAsia="Times New Roman" w:hAnsi="Times New Roman" w:cs="Times New Roman"/>
        </w:rPr>
        <w:t xml:space="preserve">, as </w:t>
      </w:r>
      <w:r w:rsidR="00542EC8">
        <w:rPr>
          <w:rFonts w:ascii="Times New Roman" w:eastAsia="Times New Roman" w:hAnsi="Times New Roman" w:cs="Times New Roman"/>
        </w:rPr>
        <w:t xml:space="preserve">many </w:t>
      </w:r>
      <w:r w:rsidR="00152F77">
        <w:rPr>
          <w:rFonts w:ascii="Times New Roman" w:eastAsia="Times New Roman" w:hAnsi="Times New Roman" w:cs="Times New Roman"/>
        </w:rPr>
        <w:t xml:space="preserve">homes are older and </w:t>
      </w:r>
      <w:r w:rsidR="00B60078">
        <w:rPr>
          <w:rFonts w:ascii="Times New Roman" w:eastAsia="Times New Roman" w:hAnsi="Times New Roman" w:cs="Times New Roman"/>
        </w:rPr>
        <w:t xml:space="preserve">at-risk for lead-based paint and corroded </w:t>
      </w:r>
      <w:r w:rsidR="00FF0DCE">
        <w:rPr>
          <w:rFonts w:ascii="Times New Roman" w:eastAsia="Times New Roman" w:hAnsi="Times New Roman" w:cs="Times New Roman"/>
        </w:rPr>
        <w:t xml:space="preserve">water </w:t>
      </w:r>
      <w:r w:rsidR="00B60078">
        <w:rPr>
          <w:rFonts w:ascii="Times New Roman" w:eastAsia="Times New Roman" w:hAnsi="Times New Roman" w:cs="Times New Roman"/>
        </w:rPr>
        <w:t>piping</w:t>
      </w:r>
      <w:r w:rsidR="00FF0DCE">
        <w:rPr>
          <w:rFonts w:ascii="Times New Roman" w:eastAsia="Times New Roman" w:hAnsi="Times New Roman" w:cs="Times New Roman"/>
        </w:rPr>
        <w:t xml:space="preserve"> </w:t>
      </w:r>
      <w:r w:rsidR="004504AA">
        <w:rPr>
          <w:rFonts w:ascii="Times New Roman" w:eastAsia="Times New Roman" w:hAnsi="Times New Roman" w:cs="Times New Roman"/>
        </w:rPr>
        <w:t xml:space="preserve">and </w:t>
      </w:r>
      <w:r w:rsidR="009B77C2">
        <w:rPr>
          <w:rFonts w:ascii="Times New Roman" w:eastAsia="Times New Roman" w:hAnsi="Times New Roman" w:cs="Times New Roman"/>
        </w:rPr>
        <w:t xml:space="preserve">lead soil contents are high due to historical </w:t>
      </w:r>
      <w:r w:rsidR="00CF18C9">
        <w:rPr>
          <w:rFonts w:ascii="Times New Roman" w:eastAsia="Times New Roman" w:hAnsi="Times New Roman" w:cs="Times New Roman"/>
        </w:rPr>
        <w:t xml:space="preserve">locations of </w:t>
      </w:r>
      <w:r w:rsidR="00890875">
        <w:rPr>
          <w:rFonts w:ascii="Times New Roman" w:eastAsia="Times New Roman" w:hAnsi="Times New Roman" w:cs="Times New Roman"/>
        </w:rPr>
        <w:t>lead-based product</w:t>
      </w:r>
      <w:r w:rsidR="00CF18C9">
        <w:rPr>
          <w:rFonts w:ascii="Times New Roman" w:eastAsia="Times New Roman" w:hAnsi="Times New Roman" w:cs="Times New Roman"/>
        </w:rPr>
        <w:t xml:space="preserve"> factories </w:t>
      </w:r>
      <w:r w:rsidR="00817412">
        <w:rPr>
          <w:rFonts w:ascii="Times New Roman" w:eastAsia="Times New Roman" w:hAnsi="Times New Roman" w:cs="Times New Roman"/>
        </w:rPr>
        <w:t>(</w:t>
      </w:r>
      <w:r w:rsidR="00641811">
        <w:rPr>
          <w:rFonts w:ascii="Times New Roman" w:hAnsi="Times New Roman" w:cs="Times New Roman"/>
        </w:rPr>
        <w:t>United States Commission on Civil Rights, 2020</w:t>
      </w:r>
      <w:r w:rsidR="00817412">
        <w:rPr>
          <w:rFonts w:ascii="Times New Roman" w:eastAsia="Times New Roman" w:hAnsi="Times New Roman" w:cs="Times New Roman"/>
        </w:rPr>
        <w:t>)</w:t>
      </w:r>
      <w:r w:rsidR="00212308">
        <w:rPr>
          <w:rFonts w:ascii="Times New Roman" w:eastAsia="Times New Roman" w:hAnsi="Times New Roman" w:cs="Times New Roman"/>
        </w:rPr>
        <w:t>; however</w:t>
      </w:r>
      <w:r w:rsidR="000C4ADA">
        <w:rPr>
          <w:rFonts w:ascii="Times New Roman" w:eastAsia="Times New Roman" w:hAnsi="Times New Roman" w:cs="Times New Roman"/>
        </w:rPr>
        <w:t>,</w:t>
      </w:r>
      <w:r w:rsidR="00212308">
        <w:rPr>
          <w:rFonts w:ascii="Times New Roman" w:eastAsia="Times New Roman" w:hAnsi="Times New Roman" w:cs="Times New Roman"/>
        </w:rPr>
        <w:t xml:space="preserve"> few </w:t>
      </w:r>
      <w:r w:rsidR="003E4068">
        <w:rPr>
          <w:rFonts w:ascii="Times New Roman" w:eastAsia="Times New Roman" w:hAnsi="Times New Roman" w:cs="Times New Roman"/>
        </w:rPr>
        <w:t xml:space="preserve">local </w:t>
      </w:r>
      <w:r w:rsidR="00CD717B">
        <w:rPr>
          <w:rFonts w:ascii="Times New Roman" w:eastAsia="Times New Roman" w:hAnsi="Times New Roman" w:cs="Times New Roman"/>
        </w:rPr>
        <w:t xml:space="preserve">professional </w:t>
      </w:r>
      <w:r w:rsidR="00212308">
        <w:rPr>
          <w:rFonts w:ascii="Times New Roman" w:eastAsia="Times New Roman" w:hAnsi="Times New Roman" w:cs="Times New Roman"/>
        </w:rPr>
        <w:t xml:space="preserve">healthcare educational programs focus on equipping </w:t>
      </w:r>
      <w:r w:rsidR="007A17B7">
        <w:rPr>
          <w:rFonts w:ascii="Times New Roman" w:eastAsia="Times New Roman" w:hAnsi="Times New Roman" w:cs="Times New Roman"/>
        </w:rPr>
        <w:t xml:space="preserve">students with lead toxicity knowledge regarding symptomology, treatment, and </w:t>
      </w:r>
      <w:r w:rsidR="0000500C">
        <w:rPr>
          <w:rFonts w:ascii="Times New Roman" w:eastAsia="Times New Roman" w:hAnsi="Times New Roman" w:cs="Times New Roman"/>
        </w:rPr>
        <w:t xml:space="preserve">legislative mandates </w:t>
      </w:r>
      <w:r w:rsidR="000C4ADA">
        <w:rPr>
          <w:rFonts w:ascii="Times New Roman" w:eastAsia="Times New Roman" w:hAnsi="Times New Roman" w:cs="Times New Roman"/>
        </w:rPr>
        <w:t xml:space="preserve">for testing schedules, </w:t>
      </w:r>
      <w:r w:rsidR="00792255">
        <w:rPr>
          <w:rFonts w:ascii="Times New Roman" w:eastAsia="Times New Roman" w:hAnsi="Times New Roman" w:cs="Times New Roman"/>
        </w:rPr>
        <w:t>putting community members at high-risk for continued exposure</w:t>
      </w:r>
      <w:r w:rsidR="0000500C">
        <w:rPr>
          <w:rFonts w:ascii="Times New Roman" w:eastAsia="Times New Roman" w:hAnsi="Times New Roman" w:cs="Times New Roman"/>
        </w:rPr>
        <w:t xml:space="preserve">. </w:t>
      </w:r>
      <w:r w:rsidR="00FE3D59">
        <w:rPr>
          <w:rFonts w:ascii="Times New Roman" w:eastAsia="Times New Roman" w:hAnsi="Times New Roman" w:cs="Times New Roman"/>
        </w:rPr>
        <w:t xml:space="preserve">This 14-week doctoral capstone utilized community-based occupational therapy </w:t>
      </w:r>
      <w:r w:rsidR="00C316B2">
        <w:rPr>
          <w:rFonts w:ascii="Times New Roman" w:eastAsia="Times New Roman" w:hAnsi="Times New Roman" w:cs="Times New Roman"/>
        </w:rPr>
        <w:t xml:space="preserve">methods to address these issues, </w:t>
      </w:r>
      <w:r w:rsidR="00BD5CD1">
        <w:rPr>
          <w:rFonts w:ascii="Times New Roman" w:eastAsia="Times New Roman" w:hAnsi="Times New Roman" w:cs="Times New Roman"/>
        </w:rPr>
        <w:t xml:space="preserve">creating and </w:t>
      </w:r>
      <w:r w:rsidR="003D6E81">
        <w:rPr>
          <w:rFonts w:ascii="Times New Roman" w:eastAsia="Times New Roman" w:hAnsi="Times New Roman" w:cs="Times New Roman"/>
        </w:rPr>
        <w:t>disseminating</w:t>
      </w:r>
      <w:r w:rsidR="00C316B2">
        <w:rPr>
          <w:rFonts w:ascii="Times New Roman" w:eastAsia="Times New Roman" w:hAnsi="Times New Roman" w:cs="Times New Roman"/>
        </w:rPr>
        <w:t xml:space="preserve"> </w:t>
      </w:r>
      <w:r w:rsidR="00D71377">
        <w:rPr>
          <w:rFonts w:ascii="Times New Roman" w:eastAsia="Times New Roman" w:hAnsi="Times New Roman" w:cs="Times New Roman"/>
        </w:rPr>
        <w:t xml:space="preserve">a videoed </w:t>
      </w:r>
      <w:r w:rsidR="00C316B2">
        <w:rPr>
          <w:rFonts w:ascii="Times New Roman" w:eastAsia="Times New Roman" w:hAnsi="Times New Roman" w:cs="Times New Roman"/>
        </w:rPr>
        <w:t xml:space="preserve">narrative-based theater pedagogical tool </w:t>
      </w:r>
      <w:r w:rsidR="00D71377">
        <w:rPr>
          <w:rFonts w:ascii="Times New Roman" w:eastAsia="Times New Roman" w:hAnsi="Times New Roman" w:cs="Times New Roman"/>
        </w:rPr>
        <w:t xml:space="preserve">to </w:t>
      </w:r>
      <w:r w:rsidR="00386475">
        <w:rPr>
          <w:rFonts w:ascii="Times New Roman" w:eastAsia="Times New Roman" w:hAnsi="Times New Roman" w:cs="Times New Roman"/>
        </w:rPr>
        <w:t>educat</w:t>
      </w:r>
      <w:r w:rsidR="00D71377">
        <w:rPr>
          <w:rFonts w:ascii="Times New Roman" w:eastAsia="Times New Roman" w:hAnsi="Times New Roman" w:cs="Times New Roman"/>
        </w:rPr>
        <w:t>e</w:t>
      </w:r>
      <w:r w:rsidR="00386475">
        <w:rPr>
          <w:rFonts w:ascii="Times New Roman" w:eastAsia="Times New Roman" w:hAnsi="Times New Roman" w:cs="Times New Roman"/>
        </w:rPr>
        <w:t xml:space="preserve"> </w:t>
      </w:r>
      <w:r w:rsidR="0044592E">
        <w:rPr>
          <w:rFonts w:ascii="Times New Roman" w:eastAsia="Times New Roman" w:hAnsi="Times New Roman" w:cs="Times New Roman"/>
        </w:rPr>
        <w:t xml:space="preserve">professional healthcare students </w:t>
      </w:r>
      <w:r w:rsidR="00C316B2">
        <w:rPr>
          <w:rFonts w:ascii="Times New Roman" w:eastAsia="Times New Roman" w:hAnsi="Times New Roman" w:cs="Times New Roman"/>
        </w:rPr>
        <w:t>and advocating for the profession’s unique role</w:t>
      </w:r>
      <w:r w:rsidR="0044592E">
        <w:rPr>
          <w:rFonts w:ascii="Times New Roman" w:eastAsia="Times New Roman" w:hAnsi="Times New Roman" w:cs="Times New Roman"/>
        </w:rPr>
        <w:t xml:space="preserve"> </w:t>
      </w:r>
      <w:r w:rsidR="004F7B17">
        <w:rPr>
          <w:rFonts w:ascii="Times New Roman" w:eastAsia="Times New Roman" w:hAnsi="Times New Roman" w:cs="Times New Roman"/>
        </w:rPr>
        <w:t xml:space="preserve">in addressing lead exposure. </w:t>
      </w:r>
      <w:r w:rsidR="00BF4941">
        <w:rPr>
          <w:rFonts w:ascii="Times New Roman" w:eastAsia="Times New Roman" w:hAnsi="Times New Roman" w:cs="Times New Roman"/>
        </w:rPr>
        <w:t xml:space="preserve">The intervention consisted of </w:t>
      </w:r>
      <w:r w:rsidR="004E629A">
        <w:rPr>
          <w:rFonts w:ascii="Times New Roman" w:eastAsia="Times New Roman" w:hAnsi="Times New Roman" w:cs="Times New Roman"/>
        </w:rPr>
        <w:t xml:space="preserve">a 35-minute video, produced from community </w:t>
      </w:r>
      <w:proofErr w:type="gramStart"/>
      <w:r w:rsidR="004E629A">
        <w:rPr>
          <w:rFonts w:ascii="Times New Roman" w:eastAsia="Times New Roman" w:hAnsi="Times New Roman" w:cs="Times New Roman"/>
        </w:rPr>
        <w:t>interviews</w:t>
      </w:r>
      <w:proofErr w:type="gramEnd"/>
      <w:r w:rsidR="004E629A">
        <w:rPr>
          <w:rFonts w:ascii="Times New Roman" w:eastAsia="Times New Roman" w:hAnsi="Times New Roman" w:cs="Times New Roman"/>
        </w:rPr>
        <w:t xml:space="preserve"> and utilizing narrative medicine techniques, and a </w:t>
      </w:r>
      <w:r w:rsidR="003B1A9D">
        <w:rPr>
          <w:rFonts w:ascii="Times New Roman" w:eastAsia="Times New Roman" w:hAnsi="Times New Roman" w:cs="Times New Roman"/>
        </w:rPr>
        <w:t xml:space="preserve">virtual lead toolkit for students to implement in future client care. </w:t>
      </w:r>
      <w:r w:rsidR="00C75A6D">
        <w:rPr>
          <w:rFonts w:ascii="Times New Roman" w:eastAsia="Times New Roman" w:hAnsi="Times New Roman" w:cs="Times New Roman"/>
        </w:rPr>
        <w:t xml:space="preserve">Mixed methods data analysis found significant learning outcomes </w:t>
      </w:r>
      <w:r w:rsidR="002E0DC7">
        <w:rPr>
          <w:rFonts w:ascii="Times New Roman" w:eastAsia="Times New Roman" w:hAnsi="Times New Roman" w:cs="Times New Roman"/>
        </w:rPr>
        <w:t>of</w:t>
      </w:r>
      <w:r w:rsidR="00C75A6D">
        <w:rPr>
          <w:rFonts w:ascii="Times New Roman" w:eastAsia="Times New Roman" w:hAnsi="Times New Roman" w:cs="Times New Roman"/>
        </w:rPr>
        <w:t xml:space="preserve"> occupational therapy students </w:t>
      </w:r>
      <w:r w:rsidR="00DB0251">
        <w:rPr>
          <w:rFonts w:ascii="Times New Roman" w:eastAsia="Times New Roman" w:hAnsi="Times New Roman" w:cs="Times New Roman"/>
        </w:rPr>
        <w:t xml:space="preserve">who engaged in the intervention. The </w:t>
      </w:r>
      <w:r w:rsidR="0052153A">
        <w:rPr>
          <w:rFonts w:ascii="Times New Roman" w:eastAsia="Times New Roman" w:hAnsi="Times New Roman" w:cs="Times New Roman"/>
        </w:rPr>
        <w:t xml:space="preserve">products of this </w:t>
      </w:r>
      <w:r w:rsidR="00EF0091">
        <w:rPr>
          <w:rFonts w:ascii="Times New Roman" w:eastAsia="Times New Roman" w:hAnsi="Times New Roman" w:cs="Times New Roman"/>
        </w:rPr>
        <w:t xml:space="preserve">doctoral capstone </w:t>
      </w:r>
      <w:r w:rsidR="00A94857">
        <w:rPr>
          <w:rFonts w:ascii="Times New Roman" w:eastAsia="Times New Roman" w:hAnsi="Times New Roman" w:cs="Times New Roman"/>
        </w:rPr>
        <w:t>are being</w:t>
      </w:r>
      <w:r w:rsidR="00156B4F">
        <w:rPr>
          <w:rFonts w:ascii="Times New Roman" w:eastAsia="Times New Roman" w:hAnsi="Times New Roman" w:cs="Times New Roman"/>
        </w:rPr>
        <w:t xml:space="preserve"> broadly shared through professional publication and widespread community distribution of a modified version of the intervention. </w:t>
      </w:r>
      <w:r w:rsidR="00C316B2">
        <w:rPr>
          <w:rFonts w:ascii="Times New Roman" w:eastAsia="Times New Roman" w:hAnsi="Times New Roman" w:cs="Times New Roman"/>
        </w:rPr>
        <w:t xml:space="preserve"> </w:t>
      </w:r>
      <w:r w:rsidR="00FE3D59">
        <w:rPr>
          <w:rFonts w:ascii="Times New Roman" w:eastAsia="Times New Roman" w:hAnsi="Times New Roman" w:cs="Times New Roman"/>
        </w:rPr>
        <w:t xml:space="preserve"> </w:t>
      </w:r>
    </w:p>
    <w:p w14:paraId="6A7FE365" w14:textId="166507D9" w:rsidR="00136968" w:rsidRPr="00672135" w:rsidRDefault="00136968" w:rsidP="0047252E">
      <w:pPr>
        <w:spacing w:before="100" w:beforeAutospacing="1" w:line="480" w:lineRule="auto"/>
        <w:ind w:firstLine="720"/>
        <w:rPr>
          <w:rFonts w:ascii="Times New Roman" w:eastAsia="Times New Roman" w:hAnsi="Times New Roman" w:cs="Times New Roman"/>
        </w:rPr>
      </w:pPr>
      <w:r w:rsidRPr="00136968">
        <w:rPr>
          <w:rFonts w:ascii="Times New Roman" w:eastAsia="Times New Roman" w:hAnsi="Times New Roman" w:cs="Times New Roman"/>
          <w:i/>
          <w:iCs/>
        </w:rPr>
        <w:t>Keywords</w:t>
      </w:r>
      <w:r w:rsidR="00F37D78">
        <w:rPr>
          <w:rFonts w:ascii="Times New Roman" w:eastAsia="Times New Roman" w:hAnsi="Times New Roman" w:cs="Times New Roman"/>
          <w:i/>
          <w:iCs/>
        </w:rPr>
        <w:t xml:space="preserve">: </w:t>
      </w:r>
      <w:r w:rsidR="00672135">
        <w:rPr>
          <w:rFonts w:ascii="Times New Roman" w:eastAsia="Times New Roman" w:hAnsi="Times New Roman" w:cs="Times New Roman"/>
        </w:rPr>
        <w:t>occupational therapy, community-based practice, narrative</w:t>
      </w:r>
      <w:r w:rsidR="00266B02">
        <w:rPr>
          <w:rFonts w:ascii="Times New Roman" w:eastAsia="Times New Roman" w:hAnsi="Times New Roman" w:cs="Times New Roman"/>
        </w:rPr>
        <w:t>-based learning</w:t>
      </w:r>
    </w:p>
    <w:p w14:paraId="587FD8C8" w14:textId="77777777" w:rsidR="002E30E2" w:rsidRDefault="002E30E2" w:rsidP="00136968">
      <w:pPr>
        <w:spacing w:before="100" w:beforeAutospacing="1" w:line="480" w:lineRule="auto"/>
        <w:jc w:val="center"/>
        <w:rPr>
          <w:rFonts w:ascii="Times New Roman" w:eastAsia="Times New Roman" w:hAnsi="Times New Roman" w:cs="Times New Roman"/>
        </w:rPr>
      </w:pPr>
    </w:p>
    <w:p w14:paraId="45C81B98" w14:textId="77777777" w:rsidR="0046264A" w:rsidRDefault="0046264A" w:rsidP="00136968">
      <w:pPr>
        <w:spacing w:before="100" w:beforeAutospacing="1" w:line="480" w:lineRule="auto"/>
        <w:jc w:val="center"/>
        <w:rPr>
          <w:rFonts w:ascii="Times New Roman" w:eastAsia="Times New Roman" w:hAnsi="Times New Roman" w:cs="Times New Roman"/>
        </w:rPr>
      </w:pPr>
    </w:p>
    <w:p w14:paraId="6A7E81D4" w14:textId="77777777" w:rsidR="0046264A" w:rsidRDefault="0046264A" w:rsidP="00136968">
      <w:pPr>
        <w:spacing w:before="100" w:beforeAutospacing="1" w:line="480" w:lineRule="auto"/>
        <w:jc w:val="center"/>
        <w:rPr>
          <w:rFonts w:ascii="Times New Roman" w:eastAsia="Times New Roman" w:hAnsi="Times New Roman" w:cs="Times New Roman"/>
        </w:rPr>
      </w:pPr>
    </w:p>
    <w:p w14:paraId="3F2C05FC" w14:textId="28D7665B" w:rsidR="00136968" w:rsidRDefault="000F7C5B" w:rsidP="00136968">
      <w:pPr>
        <w:spacing w:before="100" w:beforeAutospacing="1" w:line="480" w:lineRule="auto"/>
        <w:jc w:val="center"/>
        <w:rPr>
          <w:rFonts w:ascii="Times New Roman" w:eastAsia="Times New Roman" w:hAnsi="Times New Roman" w:cs="Times New Roman"/>
        </w:rPr>
      </w:pPr>
      <w:r>
        <w:rPr>
          <w:rFonts w:ascii="Times New Roman" w:eastAsia="Times New Roman" w:hAnsi="Times New Roman" w:cs="Times New Roman"/>
        </w:rPr>
        <w:t>Acknowledgements:</w:t>
      </w:r>
    </w:p>
    <w:p w14:paraId="4068B228" w14:textId="5A986DB3" w:rsidR="003F069C" w:rsidRDefault="003F069C" w:rsidP="003F069C">
      <w:pPr>
        <w:spacing w:before="100" w:beforeAutospacing="1" w:after="100" w:afterAutospacing="1" w:line="480" w:lineRule="auto"/>
        <w:jc w:val="center"/>
        <w:rPr>
          <w:rFonts w:ascii="Times New Roman" w:eastAsia="Times New Roman" w:hAnsi="Times New Roman" w:cs="Times New Roman"/>
        </w:rPr>
      </w:pPr>
      <w:r>
        <w:rPr>
          <w:rFonts w:ascii="Times New Roman" w:eastAsia="Times New Roman" w:hAnsi="Times New Roman" w:cs="Times New Roman"/>
        </w:rPr>
        <w:t>Indianapolis community members who shared their stories</w:t>
      </w:r>
    </w:p>
    <w:p w14:paraId="0FC360A9" w14:textId="4C49A5C1" w:rsidR="00D02E29" w:rsidRDefault="00D02E29" w:rsidP="00D02E29">
      <w:pPr>
        <w:spacing w:before="100" w:beforeAutospacing="1" w:after="100" w:afterAutospacing="1" w:line="480" w:lineRule="auto"/>
        <w:jc w:val="center"/>
        <w:rPr>
          <w:rFonts w:ascii="Times New Roman" w:eastAsia="Times New Roman" w:hAnsi="Times New Roman" w:cs="Times New Roman"/>
        </w:rPr>
      </w:pPr>
      <w:r w:rsidRPr="00487318">
        <w:rPr>
          <w:rFonts w:ascii="Times New Roman" w:eastAsia="Times New Roman" w:hAnsi="Times New Roman" w:cs="Times New Roman"/>
        </w:rPr>
        <w:t>Dr. Sally Wasmuth, Indiana University Indianapolis, Dept of Occupational Therapy</w:t>
      </w:r>
    </w:p>
    <w:p w14:paraId="68419159" w14:textId="2EFA29B0" w:rsidR="00D02E29" w:rsidRDefault="00D02E29" w:rsidP="00D02E29">
      <w:pPr>
        <w:spacing w:before="100" w:beforeAutospacing="1" w:after="100" w:afterAutospacing="1" w:line="480" w:lineRule="auto"/>
        <w:jc w:val="center"/>
        <w:rPr>
          <w:rFonts w:ascii="Times New Roman" w:eastAsia="Times New Roman" w:hAnsi="Times New Roman" w:cs="Times New Roman"/>
        </w:rPr>
      </w:pPr>
      <w:r>
        <w:rPr>
          <w:rFonts w:ascii="Times New Roman" w:eastAsia="Times New Roman" w:hAnsi="Times New Roman" w:cs="Times New Roman"/>
        </w:rPr>
        <w:t xml:space="preserve">Dr. Julie Bednarski, </w:t>
      </w:r>
      <w:r w:rsidRPr="00487318">
        <w:rPr>
          <w:rFonts w:ascii="Times New Roman" w:eastAsia="Times New Roman" w:hAnsi="Times New Roman" w:cs="Times New Roman"/>
        </w:rPr>
        <w:t>Indiana University Indianapolis, Dept of Occupational Therapy</w:t>
      </w:r>
    </w:p>
    <w:p w14:paraId="75313849" w14:textId="7A63F7A4" w:rsidR="00D02E29" w:rsidRDefault="00D02E29" w:rsidP="00D02E29">
      <w:pPr>
        <w:spacing w:before="100" w:beforeAutospacing="1" w:after="100" w:afterAutospacing="1" w:line="480" w:lineRule="auto"/>
        <w:jc w:val="center"/>
        <w:rPr>
          <w:rFonts w:ascii="Times New Roman" w:eastAsia="Times New Roman" w:hAnsi="Times New Roman" w:cs="Times New Roman"/>
        </w:rPr>
      </w:pPr>
      <w:r>
        <w:rPr>
          <w:rFonts w:ascii="Times New Roman" w:eastAsia="Times New Roman" w:hAnsi="Times New Roman" w:cs="Times New Roman"/>
        </w:rPr>
        <w:t xml:space="preserve">Dr. Leah Van Antwerp, </w:t>
      </w:r>
      <w:r w:rsidRPr="00487318">
        <w:rPr>
          <w:rFonts w:ascii="Times New Roman" w:eastAsia="Times New Roman" w:hAnsi="Times New Roman" w:cs="Times New Roman"/>
        </w:rPr>
        <w:t>Indiana University Indianapolis, Dept of Occupational Therapy</w:t>
      </w:r>
    </w:p>
    <w:p w14:paraId="5B8ACD32" w14:textId="71034F1C" w:rsidR="003F069C" w:rsidRDefault="007D6A25" w:rsidP="00D02E29">
      <w:pPr>
        <w:spacing w:before="100" w:beforeAutospacing="1" w:after="100" w:afterAutospacing="1" w:line="480" w:lineRule="auto"/>
        <w:jc w:val="center"/>
        <w:rPr>
          <w:rFonts w:ascii="Times New Roman" w:eastAsia="Times New Roman" w:hAnsi="Times New Roman" w:cs="Times New Roman"/>
        </w:rPr>
      </w:pPr>
      <w:r>
        <w:rPr>
          <w:rFonts w:ascii="Times New Roman" w:hAnsi="Times New Roman" w:cs="Times New Roman"/>
        </w:rPr>
        <w:t>Jeffery &amp; Diane Crabtree Community-Based Occupational Therapy Scholarship</w:t>
      </w:r>
    </w:p>
    <w:p w14:paraId="26C22A49" w14:textId="77777777" w:rsidR="000F7C5B" w:rsidRDefault="000F7C5B" w:rsidP="00136968">
      <w:pPr>
        <w:spacing w:before="100" w:beforeAutospacing="1" w:line="480" w:lineRule="auto"/>
        <w:jc w:val="center"/>
        <w:rPr>
          <w:rFonts w:ascii="Times New Roman" w:eastAsia="Times New Roman" w:hAnsi="Times New Roman" w:cs="Times New Roman"/>
        </w:rPr>
      </w:pPr>
    </w:p>
    <w:p w14:paraId="19F7B98A" w14:textId="77777777" w:rsidR="007D6A25" w:rsidRDefault="007D6A25" w:rsidP="00136968">
      <w:pPr>
        <w:spacing w:before="100" w:beforeAutospacing="1" w:line="480" w:lineRule="auto"/>
        <w:jc w:val="center"/>
        <w:rPr>
          <w:rFonts w:ascii="Times New Roman" w:eastAsia="Times New Roman" w:hAnsi="Times New Roman" w:cs="Times New Roman"/>
        </w:rPr>
      </w:pPr>
    </w:p>
    <w:p w14:paraId="6EC9B066"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5947F8B0"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12E97DE2"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65630C94"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5AAD0A47"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5A2F1C5B"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76430FE1" w14:textId="77777777" w:rsidR="00D868ED" w:rsidRPr="00487318" w:rsidRDefault="00D868ED" w:rsidP="00D868ED">
      <w:pPr>
        <w:spacing w:before="100" w:beforeAutospacing="1" w:after="100" w:afterAutospacing="1"/>
        <w:jc w:val="center"/>
        <w:rPr>
          <w:rFonts w:ascii="Times New Roman" w:eastAsia="Times New Roman" w:hAnsi="Times New Roman" w:cs="Times New Roman"/>
        </w:rPr>
      </w:pPr>
      <w:r w:rsidRPr="00487318">
        <w:rPr>
          <w:rFonts w:ascii="Times New Roman" w:eastAsia="Times New Roman" w:hAnsi="Times New Roman" w:cs="Times New Roman"/>
        </w:rPr>
        <w:lastRenderedPageBreak/>
        <w:t xml:space="preserve">Table of Contents </w:t>
      </w:r>
    </w:p>
    <w:p w14:paraId="05C53270" w14:textId="77777777"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Section 1: Evaluation</w:t>
      </w:r>
    </w:p>
    <w:p w14:paraId="792CA45D" w14:textId="77777777"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I:</w:t>
      </w:r>
      <w:r>
        <w:rPr>
          <w:rFonts w:ascii="Times New Roman" w:eastAsia="Times New Roman" w:hAnsi="Times New Roman" w:cs="Times New Roman"/>
        </w:rPr>
        <w:t xml:space="preserve"> </w:t>
      </w:r>
      <w:r w:rsidRPr="00487318">
        <w:rPr>
          <w:rFonts w:ascii="Times New Roman" w:eastAsia="Times New Roman" w:hAnsi="Times New Roman" w:cs="Times New Roman"/>
        </w:rPr>
        <w:t>Introduction…………</w:t>
      </w:r>
      <w:r>
        <w:rPr>
          <w:rFonts w:ascii="Times New Roman" w:eastAsia="Times New Roman" w:hAnsi="Times New Roman" w:cs="Times New Roman"/>
        </w:rPr>
        <w:t>………………………</w:t>
      </w:r>
      <w:r w:rsidRPr="00487318">
        <w:rPr>
          <w:rFonts w:ascii="Times New Roman" w:eastAsia="Times New Roman" w:hAnsi="Times New Roman" w:cs="Times New Roman"/>
        </w:rPr>
        <w:t>………………………………….5</w:t>
      </w:r>
    </w:p>
    <w:p w14:paraId="40AA6E09" w14:textId="77777777"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II: Needs Assessment………………</w:t>
      </w:r>
      <w:r>
        <w:rPr>
          <w:rFonts w:ascii="Times New Roman" w:eastAsia="Times New Roman" w:hAnsi="Times New Roman" w:cs="Times New Roman"/>
        </w:rPr>
        <w:t>………….</w:t>
      </w:r>
      <w:r w:rsidRPr="00487318">
        <w:rPr>
          <w:rFonts w:ascii="Times New Roman" w:eastAsia="Times New Roman" w:hAnsi="Times New Roman" w:cs="Times New Roman"/>
        </w:rPr>
        <w:t>…………………………………</w:t>
      </w:r>
      <w:proofErr w:type="gramStart"/>
      <w:r w:rsidRPr="00487318">
        <w:rPr>
          <w:rFonts w:ascii="Times New Roman" w:eastAsia="Times New Roman" w:hAnsi="Times New Roman" w:cs="Times New Roman"/>
        </w:rPr>
        <w:t>6</w:t>
      </w:r>
      <w:proofErr w:type="gramEnd"/>
    </w:p>
    <w:p w14:paraId="654C189F" w14:textId="1DC195A0"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 xml:space="preserve">Chapter III: </w:t>
      </w:r>
      <w:r w:rsidR="00990883" w:rsidRPr="00990883">
        <w:rPr>
          <w:rFonts w:ascii="Times New Roman" w:eastAsia="Times New Roman" w:hAnsi="Times New Roman" w:cs="Times New Roman"/>
        </w:rPr>
        <w:t xml:space="preserve">Review of the Literature and Gap Analysis Statement </w:t>
      </w:r>
      <w:r w:rsidRPr="00487318">
        <w:rPr>
          <w:rFonts w:ascii="Times New Roman" w:eastAsia="Times New Roman" w:hAnsi="Times New Roman" w:cs="Times New Roman"/>
        </w:rPr>
        <w:t>……</w:t>
      </w:r>
      <w:r w:rsidR="00990883">
        <w:rPr>
          <w:rFonts w:ascii="Times New Roman" w:eastAsia="Times New Roman" w:hAnsi="Times New Roman" w:cs="Times New Roman"/>
        </w:rPr>
        <w:t>….</w:t>
      </w:r>
      <w:r w:rsidRPr="00487318">
        <w:rPr>
          <w:rFonts w:ascii="Times New Roman" w:eastAsia="Times New Roman" w:hAnsi="Times New Roman" w:cs="Times New Roman"/>
        </w:rPr>
        <w:t>…</w:t>
      </w:r>
      <w:r>
        <w:rPr>
          <w:rFonts w:ascii="Times New Roman" w:eastAsia="Times New Roman" w:hAnsi="Times New Roman" w:cs="Times New Roman"/>
        </w:rPr>
        <w:t>…...</w:t>
      </w:r>
      <w:r w:rsidRPr="00487318">
        <w:rPr>
          <w:rFonts w:ascii="Times New Roman" w:eastAsia="Times New Roman" w:hAnsi="Times New Roman" w:cs="Times New Roman"/>
        </w:rPr>
        <w:t>…….1</w:t>
      </w:r>
      <w:r w:rsidR="00990883">
        <w:rPr>
          <w:rFonts w:ascii="Times New Roman" w:eastAsia="Times New Roman" w:hAnsi="Times New Roman" w:cs="Times New Roman"/>
        </w:rPr>
        <w:t>2</w:t>
      </w:r>
    </w:p>
    <w:p w14:paraId="3359854C" w14:textId="77777777"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 xml:space="preserve">Section 2: Interventions </w:t>
      </w:r>
    </w:p>
    <w:p w14:paraId="0C5B7FEA" w14:textId="4988381E"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 xml:space="preserve">Chapter IV: </w:t>
      </w:r>
      <w:r w:rsidR="003D6AA4" w:rsidRPr="003D6AA4">
        <w:rPr>
          <w:rFonts w:ascii="Times New Roman" w:eastAsia="Times New Roman" w:hAnsi="Times New Roman" w:cs="Times New Roman"/>
        </w:rPr>
        <w:t xml:space="preserve">Driving Theory/Model </w:t>
      </w:r>
      <w:r>
        <w:rPr>
          <w:rFonts w:ascii="Times New Roman" w:eastAsia="Times New Roman" w:hAnsi="Times New Roman" w:cs="Times New Roman"/>
        </w:rPr>
        <w:t>……………………………….………</w:t>
      </w:r>
      <w:r w:rsidR="003D6AA4">
        <w:rPr>
          <w:rFonts w:ascii="Times New Roman" w:eastAsia="Times New Roman" w:hAnsi="Times New Roman" w:cs="Times New Roman"/>
        </w:rPr>
        <w:t>...</w:t>
      </w:r>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1</w:t>
      </w:r>
      <w:r w:rsidR="005E26F7">
        <w:rPr>
          <w:rFonts w:ascii="Times New Roman" w:eastAsia="Times New Roman" w:hAnsi="Times New Roman" w:cs="Times New Roman"/>
        </w:rPr>
        <w:t>8</w:t>
      </w:r>
    </w:p>
    <w:p w14:paraId="2D46FC8A" w14:textId="08913BB8"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V: Capstone Plan and</w:t>
      </w:r>
      <w:r>
        <w:rPr>
          <w:rFonts w:ascii="Times New Roman" w:eastAsia="Times New Roman" w:hAnsi="Times New Roman" w:cs="Times New Roman"/>
        </w:rPr>
        <w:t xml:space="preserve"> </w:t>
      </w:r>
      <w:r w:rsidRPr="00487318">
        <w:rPr>
          <w:rFonts w:ascii="Times New Roman" w:eastAsia="Times New Roman" w:hAnsi="Times New Roman" w:cs="Times New Roman"/>
        </w:rPr>
        <w:t>Process</w:t>
      </w:r>
      <w:r>
        <w:rPr>
          <w:rFonts w:ascii="Times New Roman" w:eastAsia="Times New Roman" w:hAnsi="Times New Roman" w:cs="Times New Roman"/>
        </w:rPr>
        <w:t>………………………………………………</w:t>
      </w:r>
      <w:proofErr w:type="gramStart"/>
      <w:r>
        <w:rPr>
          <w:rFonts w:ascii="Times New Roman" w:eastAsia="Times New Roman" w:hAnsi="Times New Roman" w:cs="Times New Roman"/>
        </w:rPr>
        <w:t>…</w:t>
      </w:r>
      <w:r w:rsidR="003D6AA4">
        <w:rPr>
          <w:rFonts w:ascii="Times New Roman" w:eastAsia="Times New Roman" w:hAnsi="Times New Roman" w:cs="Times New Roman"/>
        </w:rPr>
        <w:t>..</w:t>
      </w:r>
      <w:proofErr w:type="gramEnd"/>
      <w:r w:rsidR="003D6AA4">
        <w:rPr>
          <w:rFonts w:ascii="Times New Roman" w:eastAsia="Times New Roman" w:hAnsi="Times New Roman" w:cs="Times New Roman"/>
        </w:rPr>
        <w:t>19</w:t>
      </w:r>
    </w:p>
    <w:p w14:paraId="17530D62" w14:textId="62F5A6D1"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VI: Project Implementation…………………………………………</w:t>
      </w:r>
      <w:r>
        <w:rPr>
          <w:rFonts w:ascii="Times New Roman" w:eastAsia="Times New Roman" w:hAnsi="Times New Roman" w:cs="Times New Roman"/>
        </w:rPr>
        <w:t>….</w:t>
      </w:r>
      <w:r w:rsidRPr="00487318">
        <w:rPr>
          <w:rFonts w:ascii="Times New Roman" w:eastAsia="Times New Roman" w:hAnsi="Times New Roman" w:cs="Times New Roman"/>
        </w:rPr>
        <w:t>…….…2</w:t>
      </w:r>
      <w:r w:rsidR="003D6AA4">
        <w:rPr>
          <w:rFonts w:ascii="Times New Roman" w:eastAsia="Times New Roman" w:hAnsi="Times New Roman" w:cs="Times New Roman"/>
        </w:rPr>
        <w:t>2</w:t>
      </w:r>
    </w:p>
    <w:p w14:paraId="68351482" w14:textId="77777777"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 xml:space="preserve">Section 3: Outcomes </w:t>
      </w:r>
    </w:p>
    <w:p w14:paraId="5760AA00" w14:textId="0E480835"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VII: Project Evaluation and Results………………………………</w:t>
      </w:r>
      <w:r>
        <w:rPr>
          <w:rFonts w:ascii="Times New Roman" w:eastAsia="Times New Roman" w:hAnsi="Times New Roman" w:cs="Times New Roman"/>
        </w:rPr>
        <w:t>.</w:t>
      </w:r>
      <w:r w:rsidRPr="00487318">
        <w:rPr>
          <w:rFonts w:ascii="Times New Roman" w:eastAsia="Times New Roman" w:hAnsi="Times New Roman" w:cs="Times New Roman"/>
        </w:rPr>
        <w:t>……………2</w:t>
      </w:r>
      <w:r w:rsidR="00FB26DE">
        <w:rPr>
          <w:rFonts w:ascii="Times New Roman" w:eastAsia="Times New Roman" w:hAnsi="Times New Roman" w:cs="Times New Roman"/>
        </w:rPr>
        <w:t>8</w:t>
      </w:r>
    </w:p>
    <w:p w14:paraId="3266959F" w14:textId="19D1E8D3"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VIII: Discussion and Impact………………………………………</w:t>
      </w:r>
      <w:proofErr w:type="gramStart"/>
      <w:r w:rsidRPr="00487318">
        <w:rPr>
          <w:rFonts w:ascii="Times New Roman" w:eastAsia="Times New Roman" w:hAnsi="Times New Roman" w:cs="Times New Roman"/>
        </w:rPr>
        <w:t>…..</w:t>
      </w:r>
      <w:proofErr w:type="gramEnd"/>
      <w:r w:rsidRPr="00487318">
        <w:rPr>
          <w:rFonts w:ascii="Times New Roman" w:eastAsia="Times New Roman" w:hAnsi="Times New Roman" w:cs="Times New Roman"/>
        </w:rPr>
        <w:t>……</w:t>
      </w:r>
      <w:r>
        <w:rPr>
          <w:rFonts w:ascii="Times New Roman" w:eastAsia="Times New Roman" w:hAnsi="Times New Roman" w:cs="Times New Roman"/>
        </w:rPr>
        <w:t>…</w:t>
      </w:r>
      <w:r w:rsidRPr="00487318">
        <w:rPr>
          <w:rFonts w:ascii="Times New Roman" w:eastAsia="Times New Roman" w:hAnsi="Times New Roman" w:cs="Times New Roman"/>
        </w:rPr>
        <w:t>..</w:t>
      </w:r>
      <w:r>
        <w:rPr>
          <w:rFonts w:ascii="Times New Roman" w:eastAsia="Times New Roman" w:hAnsi="Times New Roman" w:cs="Times New Roman"/>
        </w:rPr>
        <w:t>3</w:t>
      </w:r>
      <w:r w:rsidR="005E26F7">
        <w:rPr>
          <w:rFonts w:ascii="Times New Roman" w:eastAsia="Times New Roman" w:hAnsi="Times New Roman" w:cs="Times New Roman"/>
        </w:rPr>
        <w:t>5</w:t>
      </w:r>
    </w:p>
    <w:p w14:paraId="2486C383" w14:textId="1BA145AD" w:rsidR="00D868ED" w:rsidRPr="00487318" w:rsidRDefault="00D868ED" w:rsidP="00D868ED">
      <w:pPr>
        <w:spacing w:before="100" w:beforeAutospacing="1" w:after="100" w:afterAutospacing="1"/>
        <w:ind w:left="720"/>
        <w:rPr>
          <w:rFonts w:ascii="Times New Roman" w:eastAsia="Times New Roman" w:hAnsi="Times New Roman" w:cs="Times New Roman"/>
        </w:rPr>
      </w:pPr>
      <w:r w:rsidRPr="00487318">
        <w:rPr>
          <w:rFonts w:ascii="Times New Roman" w:eastAsia="Times New Roman" w:hAnsi="Times New Roman" w:cs="Times New Roman"/>
        </w:rPr>
        <w:t>Chapter IX:  Conclusion……………………………………………………</w:t>
      </w:r>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r w:rsidRPr="00487318">
        <w:rPr>
          <w:rFonts w:ascii="Times New Roman" w:eastAsia="Times New Roman" w:hAnsi="Times New Roman" w:cs="Times New Roman"/>
        </w:rPr>
        <w:t>……..</w:t>
      </w:r>
      <w:r w:rsidR="0053652B">
        <w:rPr>
          <w:rFonts w:ascii="Times New Roman" w:eastAsia="Times New Roman" w:hAnsi="Times New Roman" w:cs="Times New Roman"/>
        </w:rPr>
        <w:t>38</w:t>
      </w:r>
    </w:p>
    <w:p w14:paraId="61074EC1" w14:textId="18B4B9BF"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References……………………………</w:t>
      </w:r>
      <w:r>
        <w:rPr>
          <w:rFonts w:ascii="Times New Roman" w:eastAsia="Times New Roman" w:hAnsi="Times New Roman" w:cs="Times New Roman"/>
        </w:rPr>
        <w:t>………………………………………………………</w:t>
      </w:r>
      <w:proofErr w:type="gramStart"/>
      <w:r>
        <w:rPr>
          <w:rFonts w:ascii="Times New Roman" w:eastAsia="Times New Roman" w:hAnsi="Times New Roman" w:cs="Times New Roman"/>
        </w:rPr>
        <w:t>….</w:t>
      </w:r>
      <w:r w:rsidRPr="00487318">
        <w:rPr>
          <w:rFonts w:ascii="Times New Roman" w:eastAsia="Times New Roman" w:hAnsi="Times New Roman" w:cs="Times New Roman"/>
        </w:rPr>
        <w:t>.</w:t>
      </w:r>
      <w:proofErr w:type="gramEnd"/>
      <w:r w:rsidR="007A28FB">
        <w:rPr>
          <w:rFonts w:ascii="Times New Roman" w:eastAsia="Times New Roman" w:hAnsi="Times New Roman" w:cs="Times New Roman"/>
        </w:rPr>
        <w:t>39</w:t>
      </w:r>
    </w:p>
    <w:p w14:paraId="70653DF8" w14:textId="35AB98B9"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Appendix A………</w:t>
      </w:r>
      <w:r>
        <w:rPr>
          <w:rFonts w:ascii="Times New Roman" w:eastAsia="Times New Roman" w:hAnsi="Times New Roman" w:cs="Times New Roman"/>
        </w:rPr>
        <w:t>……………………………………………………………….</w:t>
      </w:r>
      <w:r w:rsidRPr="00487318">
        <w:rPr>
          <w:rFonts w:ascii="Times New Roman" w:eastAsia="Times New Roman" w:hAnsi="Times New Roman" w:cs="Times New Roman"/>
        </w:rPr>
        <w:t>……………...</w:t>
      </w:r>
      <w:r w:rsidR="007A28FB">
        <w:rPr>
          <w:rFonts w:ascii="Times New Roman" w:eastAsia="Times New Roman" w:hAnsi="Times New Roman" w:cs="Times New Roman"/>
        </w:rPr>
        <w:t>44</w:t>
      </w:r>
    </w:p>
    <w:p w14:paraId="77073698" w14:textId="1926D13C" w:rsidR="00D868ED" w:rsidRPr="00487318" w:rsidRDefault="00D868ED" w:rsidP="00D868ED">
      <w:pPr>
        <w:spacing w:before="100" w:beforeAutospacing="1" w:after="100" w:afterAutospacing="1"/>
        <w:rPr>
          <w:rFonts w:ascii="Times New Roman" w:eastAsia="Times New Roman" w:hAnsi="Times New Roman" w:cs="Times New Roman"/>
        </w:rPr>
      </w:pPr>
      <w:r w:rsidRPr="00487318">
        <w:rPr>
          <w:rFonts w:ascii="Times New Roman" w:eastAsia="Times New Roman" w:hAnsi="Times New Roman" w:cs="Times New Roman"/>
        </w:rPr>
        <w:t>Appendix B………………</w:t>
      </w:r>
      <w:r>
        <w:rPr>
          <w:rFonts w:ascii="Times New Roman" w:eastAsia="Times New Roman" w:hAnsi="Times New Roman" w:cs="Times New Roman"/>
        </w:rPr>
        <w:t>…………………………………………………………...</w:t>
      </w:r>
      <w:r w:rsidRPr="00487318">
        <w:rPr>
          <w:rFonts w:ascii="Times New Roman" w:eastAsia="Times New Roman" w:hAnsi="Times New Roman" w:cs="Times New Roman"/>
        </w:rPr>
        <w:t>………….</w:t>
      </w:r>
      <w:r w:rsidR="007A28FB">
        <w:rPr>
          <w:rFonts w:ascii="Times New Roman" w:eastAsia="Times New Roman" w:hAnsi="Times New Roman" w:cs="Times New Roman"/>
        </w:rPr>
        <w:t>52</w:t>
      </w:r>
    </w:p>
    <w:p w14:paraId="5D71EAA1" w14:textId="77777777" w:rsidR="00D868ED" w:rsidRDefault="00D868ED" w:rsidP="00136968">
      <w:pPr>
        <w:spacing w:before="100" w:beforeAutospacing="1" w:line="480" w:lineRule="auto"/>
        <w:jc w:val="center"/>
        <w:rPr>
          <w:rFonts w:ascii="Times New Roman" w:eastAsia="Times New Roman" w:hAnsi="Times New Roman" w:cs="Times New Roman"/>
        </w:rPr>
      </w:pPr>
    </w:p>
    <w:p w14:paraId="3CD8E124" w14:textId="77777777" w:rsidR="007D6A25" w:rsidRDefault="007D6A25" w:rsidP="00136968">
      <w:pPr>
        <w:spacing w:before="100" w:beforeAutospacing="1" w:line="480" w:lineRule="auto"/>
        <w:jc w:val="center"/>
        <w:rPr>
          <w:rFonts w:ascii="Times New Roman" w:eastAsia="Times New Roman" w:hAnsi="Times New Roman" w:cs="Times New Roman"/>
        </w:rPr>
      </w:pPr>
    </w:p>
    <w:p w14:paraId="682566A8" w14:textId="77777777" w:rsidR="007D6A25" w:rsidRDefault="007D6A25" w:rsidP="00136968">
      <w:pPr>
        <w:spacing w:before="100" w:beforeAutospacing="1" w:line="480" w:lineRule="auto"/>
        <w:jc w:val="center"/>
        <w:rPr>
          <w:rFonts w:ascii="Times New Roman" w:eastAsia="Times New Roman" w:hAnsi="Times New Roman" w:cs="Times New Roman"/>
        </w:rPr>
      </w:pPr>
    </w:p>
    <w:p w14:paraId="0653B050" w14:textId="77777777" w:rsidR="00CC1BC0" w:rsidRDefault="00CC1BC0" w:rsidP="00136968">
      <w:pPr>
        <w:spacing w:before="100" w:beforeAutospacing="1" w:line="480" w:lineRule="auto"/>
        <w:jc w:val="center"/>
        <w:rPr>
          <w:rFonts w:ascii="Times New Roman" w:eastAsia="Times New Roman" w:hAnsi="Times New Roman" w:cs="Times New Roman"/>
        </w:rPr>
      </w:pPr>
    </w:p>
    <w:p w14:paraId="2C9CAE4A" w14:textId="77777777" w:rsidR="00CC1BC0" w:rsidRPr="000F7C5B" w:rsidRDefault="00CC1BC0" w:rsidP="00136968">
      <w:pPr>
        <w:spacing w:before="100" w:beforeAutospacing="1" w:line="480" w:lineRule="auto"/>
        <w:jc w:val="center"/>
        <w:rPr>
          <w:rFonts w:ascii="Times New Roman" w:eastAsia="Times New Roman" w:hAnsi="Times New Roman" w:cs="Times New Roman"/>
        </w:rPr>
      </w:pPr>
    </w:p>
    <w:p w14:paraId="2ADFB662" w14:textId="78BA3BC4" w:rsidR="00222C7E" w:rsidRPr="00487318" w:rsidRDefault="00222C7E" w:rsidP="009D684E">
      <w:pPr>
        <w:spacing w:before="100" w:beforeAutospacing="1" w:line="480" w:lineRule="auto"/>
        <w:jc w:val="center"/>
        <w:rPr>
          <w:rFonts w:ascii="Times New Roman" w:eastAsia="Times New Roman" w:hAnsi="Times New Roman" w:cs="Times New Roman"/>
          <w:b/>
          <w:bCs/>
        </w:rPr>
      </w:pPr>
      <w:r w:rsidRPr="00487318">
        <w:rPr>
          <w:rFonts w:ascii="Times New Roman" w:eastAsia="Times New Roman" w:hAnsi="Times New Roman" w:cs="Times New Roman"/>
          <w:b/>
          <w:bCs/>
        </w:rPr>
        <w:lastRenderedPageBreak/>
        <w:t xml:space="preserve">Section 1: Evaluation </w:t>
      </w:r>
    </w:p>
    <w:p w14:paraId="63648E6A" w14:textId="77777777" w:rsidR="00222C7E" w:rsidRPr="00487318" w:rsidRDefault="00222C7E" w:rsidP="009D684E">
      <w:pPr>
        <w:spacing w:before="100" w:beforeAutospacing="1" w:line="480" w:lineRule="auto"/>
        <w:rPr>
          <w:rFonts w:ascii="Times New Roman" w:eastAsia="Times New Roman" w:hAnsi="Times New Roman" w:cs="Times New Roman"/>
          <w:b/>
          <w:bCs/>
        </w:rPr>
      </w:pPr>
      <w:r w:rsidRPr="00487318">
        <w:rPr>
          <w:rFonts w:ascii="Times New Roman" w:eastAsia="Times New Roman" w:hAnsi="Times New Roman" w:cs="Times New Roman"/>
          <w:b/>
          <w:bCs/>
        </w:rPr>
        <w:t>Introduction</w:t>
      </w:r>
    </w:p>
    <w:p w14:paraId="71288AA4" w14:textId="3BADE608" w:rsidR="00F87F90" w:rsidRDefault="00A307D8" w:rsidP="00AA64EF">
      <w:pPr>
        <w:spacing w:line="480" w:lineRule="auto"/>
        <w:rPr>
          <w:rFonts w:ascii="Times New Roman" w:hAnsi="Times New Roman" w:cs="Times New Roman"/>
        </w:rPr>
      </w:pPr>
      <w:r>
        <w:rPr>
          <w:rFonts w:ascii="Times New Roman" w:hAnsi="Times New Roman" w:cs="Times New Roman"/>
        </w:rPr>
        <w:tab/>
      </w:r>
      <w:r w:rsidR="00093ED9">
        <w:rPr>
          <w:rFonts w:ascii="Times New Roman" w:hAnsi="Times New Roman" w:cs="Times New Roman"/>
        </w:rPr>
        <w:t xml:space="preserve">The prevalence of lead involvement in </w:t>
      </w:r>
      <w:r w:rsidR="0034498A">
        <w:rPr>
          <w:rFonts w:ascii="Times New Roman" w:hAnsi="Times New Roman" w:cs="Times New Roman"/>
        </w:rPr>
        <w:t>Marion County</w:t>
      </w:r>
      <w:r w:rsidR="00195305">
        <w:rPr>
          <w:rFonts w:ascii="Times New Roman" w:hAnsi="Times New Roman" w:cs="Times New Roman"/>
        </w:rPr>
        <w:t>, Indiana,</w:t>
      </w:r>
      <w:r w:rsidR="00093ED9">
        <w:rPr>
          <w:rFonts w:ascii="Times New Roman" w:hAnsi="Times New Roman" w:cs="Times New Roman"/>
        </w:rPr>
        <w:t xml:space="preserve"> </w:t>
      </w:r>
      <w:r w:rsidR="00B974F4">
        <w:rPr>
          <w:rFonts w:ascii="Times New Roman" w:hAnsi="Times New Roman" w:cs="Times New Roman"/>
        </w:rPr>
        <w:t>paint, soil, and water supplies indicate</w:t>
      </w:r>
      <w:r w:rsidR="00A816EF">
        <w:rPr>
          <w:rFonts w:ascii="Times New Roman" w:hAnsi="Times New Roman" w:cs="Times New Roman"/>
        </w:rPr>
        <w:t>s</w:t>
      </w:r>
      <w:r w:rsidR="00B974F4">
        <w:rPr>
          <w:rFonts w:ascii="Times New Roman" w:hAnsi="Times New Roman" w:cs="Times New Roman"/>
        </w:rPr>
        <w:t xml:space="preserve"> the need for swift </w:t>
      </w:r>
      <w:r w:rsidR="00EA0F6E">
        <w:rPr>
          <w:rFonts w:ascii="Times New Roman" w:hAnsi="Times New Roman" w:cs="Times New Roman"/>
        </w:rPr>
        <w:t xml:space="preserve">and concentrated interventions to </w:t>
      </w:r>
      <w:r w:rsidR="007C03C3">
        <w:rPr>
          <w:rFonts w:ascii="Times New Roman" w:hAnsi="Times New Roman" w:cs="Times New Roman"/>
        </w:rPr>
        <w:t>address current exposure</w:t>
      </w:r>
      <w:r w:rsidR="004C6A71">
        <w:rPr>
          <w:rFonts w:ascii="Times New Roman" w:hAnsi="Times New Roman" w:cs="Times New Roman"/>
        </w:rPr>
        <w:t>s</w:t>
      </w:r>
      <w:r w:rsidR="007C03C3">
        <w:rPr>
          <w:rFonts w:ascii="Times New Roman" w:hAnsi="Times New Roman" w:cs="Times New Roman"/>
        </w:rPr>
        <w:t xml:space="preserve"> and to prevent future negative health impacts</w:t>
      </w:r>
      <w:r w:rsidR="004C6A71">
        <w:rPr>
          <w:rFonts w:ascii="Times New Roman" w:hAnsi="Times New Roman" w:cs="Times New Roman"/>
        </w:rPr>
        <w:t xml:space="preserve"> for residents</w:t>
      </w:r>
      <w:r w:rsidR="007C03C3">
        <w:rPr>
          <w:rFonts w:ascii="Times New Roman" w:hAnsi="Times New Roman" w:cs="Times New Roman"/>
        </w:rPr>
        <w:t>.</w:t>
      </w:r>
      <w:r w:rsidR="004C6A71">
        <w:rPr>
          <w:rFonts w:ascii="Times New Roman" w:hAnsi="Times New Roman" w:cs="Times New Roman"/>
        </w:rPr>
        <w:t xml:space="preserve"> </w:t>
      </w:r>
      <w:proofErr w:type="gramStart"/>
      <w:r w:rsidR="00E36B08">
        <w:rPr>
          <w:rFonts w:ascii="Times New Roman" w:hAnsi="Times New Roman" w:cs="Times New Roman"/>
        </w:rPr>
        <w:t>A surplus</w:t>
      </w:r>
      <w:proofErr w:type="gramEnd"/>
      <w:r w:rsidR="00E36B08">
        <w:rPr>
          <w:rFonts w:ascii="Times New Roman" w:hAnsi="Times New Roman" w:cs="Times New Roman"/>
        </w:rPr>
        <w:t xml:space="preserve"> of homes built prior to 1978, </w:t>
      </w:r>
      <w:r w:rsidR="009E1ACE">
        <w:rPr>
          <w:rFonts w:ascii="Times New Roman" w:hAnsi="Times New Roman" w:cs="Times New Roman"/>
        </w:rPr>
        <w:t xml:space="preserve">former battery factories, and aged water lines </w:t>
      </w:r>
      <w:r w:rsidR="002D05D9">
        <w:rPr>
          <w:rFonts w:ascii="Times New Roman" w:hAnsi="Times New Roman" w:cs="Times New Roman"/>
        </w:rPr>
        <w:t>in the c</w:t>
      </w:r>
      <w:r w:rsidR="00FF050D">
        <w:rPr>
          <w:rFonts w:ascii="Times New Roman" w:hAnsi="Times New Roman" w:cs="Times New Roman"/>
        </w:rPr>
        <w:t>ounty</w:t>
      </w:r>
      <w:r w:rsidR="002D05D9">
        <w:rPr>
          <w:rFonts w:ascii="Times New Roman" w:hAnsi="Times New Roman" w:cs="Times New Roman"/>
        </w:rPr>
        <w:t xml:space="preserve"> contribute to </w:t>
      </w:r>
      <w:r w:rsidR="00EB597B">
        <w:rPr>
          <w:rFonts w:ascii="Times New Roman" w:hAnsi="Times New Roman" w:cs="Times New Roman"/>
        </w:rPr>
        <w:t xml:space="preserve">this </w:t>
      </w:r>
      <w:r w:rsidR="002D05D9">
        <w:rPr>
          <w:rFonts w:ascii="Times New Roman" w:hAnsi="Times New Roman" w:cs="Times New Roman"/>
        </w:rPr>
        <w:t xml:space="preserve">serious </w:t>
      </w:r>
      <w:r w:rsidR="00EB597B">
        <w:rPr>
          <w:rFonts w:ascii="Times New Roman" w:hAnsi="Times New Roman" w:cs="Times New Roman"/>
        </w:rPr>
        <w:t>public</w:t>
      </w:r>
      <w:r w:rsidR="002D05D9">
        <w:rPr>
          <w:rFonts w:ascii="Times New Roman" w:hAnsi="Times New Roman" w:cs="Times New Roman"/>
        </w:rPr>
        <w:t xml:space="preserve"> health crisis. </w:t>
      </w:r>
      <w:r w:rsidR="000233F2">
        <w:rPr>
          <w:rFonts w:ascii="Times New Roman" w:hAnsi="Times New Roman" w:cs="Times New Roman"/>
        </w:rPr>
        <w:t xml:space="preserve">Lead exposure and toxicity </w:t>
      </w:r>
      <w:r w:rsidR="007032AB">
        <w:rPr>
          <w:rFonts w:ascii="Times New Roman" w:hAnsi="Times New Roman" w:cs="Times New Roman"/>
        </w:rPr>
        <w:t xml:space="preserve">is associated with </w:t>
      </w:r>
      <w:r w:rsidR="00EE6A97">
        <w:rPr>
          <w:rFonts w:ascii="Times New Roman" w:hAnsi="Times New Roman" w:cs="Times New Roman"/>
        </w:rPr>
        <w:t xml:space="preserve">serious long-term health </w:t>
      </w:r>
      <w:r w:rsidR="00C71A4B">
        <w:rPr>
          <w:rFonts w:ascii="Times New Roman" w:hAnsi="Times New Roman" w:cs="Times New Roman"/>
        </w:rPr>
        <w:t xml:space="preserve">consequences including </w:t>
      </w:r>
      <w:r w:rsidR="0042415F">
        <w:rPr>
          <w:rFonts w:ascii="Times New Roman" w:hAnsi="Times New Roman" w:cs="Times New Roman"/>
        </w:rPr>
        <w:t xml:space="preserve">brain development </w:t>
      </w:r>
      <w:r w:rsidR="00256F80">
        <w:rPr>
          <w:rFonts w:ascii="Times New Roman" w:hAnsi="Times New Roman" w:cs="Times New Roman"/>
        </w:rPr>
        <w:t xml:space="preserve">irregularities </w:t>
      </w:r>
      <w:r w:rsidR="0042415F">
        <w:rPr>
          <w:rFonts w:ascii="Times New Roman" w:hAnsi="Times New Roman" w:cs="Times New Roman"/>
        </w:rPr>
        <w:t xml:space="preserve">and cognitive </w:t>
      </w:r>
      <w:r w:rsidR="00256F80">
        <w:rPr>
          <w:rFonts w:ascii="Times New Roman" w:hAnsi="Times New Roman" w:cs="Times New Roman"/>
        </w:rPr>
        <w:t>challenges</w:t>
      </w:r>
      <w:r w:rsidR="0042415F">
        <w:rPr>
          <w:rFonts w:ascii="Times New Roman" w:hAnsi="Times New Roman" w:cs="Times New Roman"/>
        </w:rPr>
        <w:t xml:space="preserve">, as well as </w:t>
      </w:r>
      <w:r w:rsidR="00CF3225">
        <w:rPr>
          <w:rFonts w:ascii="Times New Roman" w:hAnsi="Times New Roman" w:cs="Times New Roman"/>
        </w:rPr>
        <w:t>renal</w:t>
      </w:r>
      <w:r w:rsidR="001735B3">
        <w:rPr>
          <w:rFonts w:ascii="Times New Roman" w:hAnsi="Times New Roman" w:cs="Times New Roman"/>
        </w:rPr>
        <w:t>,</w:t>
      </w:r>
      <w:r w:rsidR="00CF3225">
        <w:rPr>
          <w:rFonts w:ascii="Times New Roman" w:hAnsi="Times New Roman" w:cs="Times New Roman"/>
        </w:rPr>
        <w:t xml:space="preserve"> </w:t>
      </w:r>
      <w:proofErr w:type="gramStart"/>
      <w:r w:rsidR="00CF3225">
        <w:rPr>
          <w:rFonts w:ascii="Times New Roman" w:hAnsi="Times New Roman" w:cs="Times New Roman"/>
        </w:rPr>
        <w:t>reproductive</w:t>
      </w:r>
      <w:proofErr w:type="gramEnd"/>
      <w:r w:rsidR="00510140">
        <w:rPr>
          <w:rFonts w:ascii="Times New Roman" w:hAnsi="Times New Roman" w:cs="Times New Roman"/>
        </w:rPr>
        <w:t xml:space="preserve"> </w:t>
      </w:r>
      <w:r w:rsidR="00625ECA">
        <w:rPr>
          <w:rFonts w:ascii="Times New Roman" w:hAnsi="Times New Roman" w:cs="Times New Roman"/>
        </w:rPr>
        <w:t xml:space="preserve">and </w:t>
      </w:r>
      <w:r w:rsidR="00510140">
        <w:rPr>
          <w:rFonts w:ascii="Times New Roman" w:hAnsi="Times New Roman" w:cs="Times New Roman"/>
        </w:rPr>
        <w:t>gastrointestinal</w:t>
      </w:r>
      <w:r w:rsidR="00EA5C75">
        <w:rPr>
          <w:rFonts w:ascii="Times New Roman" w:hAnsi="Times New Roman" w:cs="Times New Roman"/>
        </w:rPr>
        <w:t xml:space="preserve"> damage (</w:t>
      </w:r>
      <w:r w:rsidR="00C77265" w:rsidRPr="00E32BA1">
        <w:rPr>
          <w:rFonts w:ascii="Times New Roman" w:hAnsi="Times New Roman" w:cs="Times New Roman"/>
        </w:rPr>
        <w:t>Mitra</w:t>
      </w:r>
      <w:r w:rsidR="00C77265">
        <w:rPr>
          <w:rFonts w:ascii="Times New Roman" w:hAnsi="Times New Roman" w:cs="Times New Roman"/>
        </w:rPr>
        <w:t xml:space="preserve"> et al., 2017</w:t>
      </w:r>
      <w:r w:rsidR="00EA5C75">
        <w:rPr>
          <w:rFonts w:ascii="Times New Roman" w:hAnsi="Times New Roman" w:cs="Times New Roman"/>
        </w:rPr>
        <w:t>)</w:t>
      </w:r>
      <w:r w:rsidR="00DF6A83">
        <w:rPr>
          <w:rFonts w:ascii="Times New Roman" w:hAnsi="Times New Roman" w:cs="Times New Roman"/>
        </w:rPr>
        <w:t xml:space="preserve">, </w:t>
      </w:r>
      <w:r w:rsidR="003A69E3">
        <w:rPr>
          <w:rFonts w:ascii="Times New Roman" w:hAnsi="Times New Roman" w:cs="Times New Roman"/>
        </w:rPr>
        <w:t xml:space="preserve">negatively </w:t>
      </w:r>
      <w:r w:rsidR="00DF6A83">
        <w:rPr>
          <w:rFonts w:ascii="Times New Roman" w:hAnsi="Times New Roman" w:cs="Times New Roman"/>
        </w:rPr>
        <w:t>impacting many</w:t>
      </w:r>
      <w:r w:rsidR="00BF2820">
        <w:rPr>
          <w:rFonts w:ascii="Times New Roman" w:hAnsi="Times New Roman" w:cs="Times New Roman"/>
        </w:rPr>
        <w:t xml:space="preserve"> </w:t>
      </w:r>
      <w:r w:rsidR="00884D63">
        <w:rPr>
          <w:rFonts w:ascii="Times New Roman" w:hAnsi="Times New Roman" w:cs="Times New Roman"/>
        </w:rPr>
        <w:t>individuals’</w:t>
      </w:r>
      <w:r w:rsidR="00DF6A83">
        <w:rPr>
          <w:rFonts w:ascii="Times New Roman" w:hAnsi="Times New Roman" w:cs="Times New Roman"/>
        </w:rPr>
        <w:t xml:space="preserve"> occupational engagement throughout their lifetimes. </w:t>
      </w:r>
      <w:r w:rsidR="00B360B2">
        <w:rPr>
          <w:rFonts w:ascii="Times New Roman" w:hAnsi="Times New Roman" w:cs="Times New Roman"/>
        </w:rPr>
        <w:t>Though these issue</w:t>
      </w:r>
      <w:r w:rsidR="00E01066">
        <w:rPr>
          <w:rFonts w:ascii="Times New Roman" w:hAnsi="Times New Roman" w:cs="Times New Roman"/>
        </w:rPr>
        <w:t>s</w:t>
      </w:r>
      <w:r w:rsidR="00B360B2">
        <w:rPr>
          <w:rFonts w:ascii="Times New Roman" w:hAnsi="Times New Roman" w:cs="Times New Roman"/>
        </w:rPr>
        <w:t xml:space="preserve"> disproportionately affect </w:t>
      </w:r>
      <w:r w:rsidR="00B67CF5">
        <w:rPr>
          <w:rFonts w:ascii="Times New Roman" w:hAnsi="Times New Roman" w:cs="Times New Roman"/>
        </w:rPr>
        <w:t>BIPOC (</w:t>
      </w:r>
      <w:r w:rsidR="00B67CF5" w:rsidRPr="00B67CF5">
        <w:rPr>
          <w:rFonts w:ascii="Times New Roman" w:hAnsi="Times New Roman" w:cs="Times New Roman"/>
        </w:rPr>
        <w:t>Black, Indigenous, People of Color</w:t>
      </w:r>
      <w:r w:rsidR="00B67CF5">
        <w:rPr>
          <w:rFonts w:ascii="Times New Roman" w:hAnsi="Times New Roman" w:cs="Times New Roman"/>
        </w:rPr>
        <w:t>)</w:t>
      </w:r>
      <w:r w:rsidR="00B360B2">
        <w:rPr>
          <w:rFonts w:ascii="Times New Roman" w:hAnsi="Times New Roman" w:cs="Times New Roman"/>
        </w:rPr>
        <w:t xml:space="preserve"> neighborhoods</w:t>
      </w:r>
      <w:r w:rsidR="00792ACD">
        <w:rPr>
          <w:rFonts w:ascii="Times New Roman" w:hAnsi="Times New Roman" w:cs="Times New Roman"/>
        </w:rPr>
        <w:t xml:space="preserve"> due do inequitable access to socioeconomic resources</w:t>
      </w:r>
      <w:r w:rsidR="004F3F0E">
        <w:rPr>
          <w:rFonts w:ascii="Times New Roman" w:hAnsi="Times New Roman" w:cs="Times New Roman"/>
        </w:rPr>
        <w:t xml:space="preserve"> </w:t>
      </w:r>
      <w:r w:rsidR="00E01066">
        <w:rPr>
          <w:rFonts w:ascii="Times New Roman" w:hAnsi="Times New Roman" w:cs="Times New Roman"/>
        </w:rPr>
        <w:t>(United States Commission on Civil Rights, 2020)</w:t>
      </w:r>
      <w:r w:rsidR="00792ACD">
        <w:rPr>
          <w:rFonts w:ascii="Times New Roman" w:hAnsi="Times New Roman" w:cs="Times New Roman"/>
        </w:rPr>
        <w:t>,</w:t>
      </w:r>
      <w:r w:rsidR="00B360B2">
        <w:rPr>
          <w:rFonts w:ascii="Times New Roman" w:hAnsi="Times New Roman" w:cs="Times New Roman"/>
        </w:rPr>
        <w:t xml:space="preserve"> </w:t>
      </w:r>
      <w:r w:rsidR="0072199F">
        <w:rPr>
          <w:rFonts w:ascii="Times New Roman" w:hAnsi="Times New Roman" w:cs="Times New Roman"/>
        </w:rPr>
        <w:t xml:space="preserve">gentrification </w:t>
      </w:r>
      <w:r w:rsidR="00873070">
        <w:rPr>
          <w:rFonts w:ascii="Times New Roman" w:hAnsi="Times New Roman" w:cs="Times New Roman"/>
        </w:rPr>
        <w:t xml:space="preserve">of many parts of </w:t>
      </w:r>
      <w:r w:rsidR="00C04F00">
        <w:rPr>
          <w:rFonts w:ascii="Times New Roman" w:hAnsi="Times New Roman" w:cs="Times New Roman"/>
        </w:rPr>
        <w:t>Marion County</w:t>
      </w:r>
      <w:r w:rsidR="00873070">
        <w:rPr>
          <w:rFonts w:ascii="Times New Roman" w:hAnsi="Times New Roman" w:cs="Times New Roman"/>
        </w:rPr>
        <w:t xml:space="preserve"> are changing the</w:t>
      </w:r>
      <w:r w:rsidR="0072199F">
        <w:rPr>
          <w:rFonts w:ascii="Times New Roman" w:hAnsi="Times New Roman" w:cs="Times New Roman"/>
        </w:rPr>
        <w:t xml:space="preserve"> housing landscape</w:t>
      </w:r>
      <w:r w:rsidR="00873070">
        <w:rPr>
          <w:rFonts w:ascii="Times New Roman" w:hAnsi="Times New Roman" w:cs="Times New Roman"/>
        </w:rPr>
        <w:t>,</w:t>
      </w:r>
      <w:r w:rsidR="0072199F">
        <w:rPr>
          <w:rFonts w:ascii="Times New Roman" w:hAnsi="Times New Roman" w:cs="Times New Roman"/>
        </w:rPr>
        <w:t xml:space="preserve"> </w:t>
      </w:r>
      <w:r w:rsidR="00873070">
        <w:rPr>
          <w:rFonts w:ascii="Times New Roman" w:hAnsi="Times New Roman" w:cs="Times New Roman"/>
        </w:rPr>
        <w:t>making</w:t>
      </w:r>
      <w:r w:rsidR="0072199F">
        <w:rPr>
          <w:rFonts w:ascii="Times New Roman" w:hAnsi="Times New Roman" w:cs="Times New Roman"/>
        </w:rPr>
        <w:t xml:space="preserve"> this a cause for concern for all. </w:t>
      </w:r>
      <w:r w:rsidR="00EA5C75">
        <w:rPr>
          <w:rFonts w:ascii="Times New Roman" w:hAnsi="Times New Roman" w:cs="Times New Roman"/>
        </w:rPr>
        <w:t xml:space="preserve">New legislation </w:t>
      </w:r>
      <w:r w:rsidR="007F2563">
        <w:rPr>
          <w:rFonts w:ascii="Times New Roman" w:hAnsi="Times New Roman" w:cs="Times New Roman"/>
        </w:rPr>
        <w:t>passed in 202</w:t>
      </w:r>
      <w:r w:rsidR="00641D3E">
        <w:rPr>
          <w:rFonts w:ascii="Times New Roman" w:hAnsi="Times New Roman" w:cs="Times New Roman"/>
        </w:rPr>
        <w:t xml:space="preserve">2 in </w:t>
      </w:r>
      <w:r w:rsidR="00EA5C75">
        <w:rPr>
          <w:rFonts w:ascii="Times New Roman" w:hAnsi="Times New Roman" w:cs="Times New Roman"/>
        </w:rPr>
        <w:t>Indiana</w:t>
      </w:r>
      <w:r w:rsidR="00641D3E">
        <w:rPr>
          <w:rFonts w:ascii="Times New Roman" w:hAnsi="Times New Roman" w:cs="Times New Roman"/>
        </w:rPr>
        <w:t xml:space="preserve"> </w:t>
      </w:r>
      <w:r w:rsidR="00EA5C75">
        <w:rPr>
          <w:rFonts w:ascii="Times New Roman" w:hAnsi="Times New Roman" w:cs="Times New Roman"/>
        </w:rPr>
        <w:t xml:space="preserve">mandates that healthcare providers </w:t>
      </w:r>
      <w:r w:rsidR="00641D3E">
        <w:rPr>
          <w:rFonts w:ascii="Times New Roman" w:hAnsi="Times New Roman" w:cs="Times New Roman"/>
        </w:rPr>
        <w:t>screen</w:t>
      </w:r>
      <w:r w:rsidR="00810192">
        <w:rPr>
          <w:rFonts w:ascii="Times New Roman" w:hAnsi="Times New Roman" w:cs="Times New Roman"/>
        </w:rPr>
        <w:t xml:space="preserve"> </w:t>
      </w:r>
      <w:r w:rsidR="00AC391A">
        <w:rPr>
          <w:rFonts w:ascii="Times New Roman" w:hAnsi="Times New Roman" w:cs="Times New Roman"/>
        </w:rPr>
        <w:t xml:space="preserve">blood lead levels of </w:t>
      </w:r>
      <w:r w:rsidR="00810192">
        <w:rPr>
          <w:rFonts w:ascii="Times New Roman" w:hAnsi="Times New Roman" w:cs="Times New Roman"/>
        </w:rPr>
        <w:t>all children</w:t>
      </w:r>
      <w:r w:rsidR="00E6748F">
        <w:rPr>
          <w:rFonts w:ascii="Times New Roman" w:hAnsi="Times New Roman" w:cs="Times New Roman"/>
        </w:rPr>
        <w:t xml:space="preserve"> under the age of six (</w:t>
      </w:r>
      <w:r w:rsidR="00D011FF">
        <w:rPr>
          <w:rFonts w:ascii="Times New Roman" w:hAnsi="Times New Roman" w:cs="Times New Roman"/>
        </w:rPr>
        <w:t>H.B.</w:t>
      </w:r>
      <w:r w:rsidR="00D011FF" w:rsidRPr="000F46F7">
        <w:rPr>
          <w:rFonts w:ascii="Times New Roman" w:hAnsi="Times New Roman" w:cs="Times New Roman"/>
        </w:rPr>
        <w:t xml:space="preserve"> 1313</w:t>
      </w:r>
      <w:r w:rsidR="00E6748F">
        <w:rPr>
          <w:rFonts w:ascii="Times New Roman" w:hAnsi="Times New Roman" w:cs="Times New Roman"/>
        </w:rPr>
        <w:t xml:space="preserve">); </w:t>
      </w:r>
      <w:r w:rsidR="00810192">
        <w:rPr>
          <w:rFonts w:ascii="Times New Roman" w:hAnsi="Times New Roman" w:cs="Times New Roman"/>
        </w:rPr>
        <w:t xml:space="preserve">however, </w:t>
      </w:r>
      <w:r w:rsidR="004B3B6C">
        <w:rPr>
          <w:rFonts w:ascii="Times New Roman" w:hAnsi="Times New Roman" w:cs="Times New Roman"/>
        </w:rPr>
        <w:t xml:space="preserve">less than 40% </w:t>
      </w:r>
      <w:r w:rsidR="00F956FF">
        <w:rPr>
          <w:rFonts w:ascii="Times New Roman" w:hAnsi="Times New Roman" w:cs="Times New Roman"/>
        </w:rPr>
        <w:t xml:space="preserve">compliance </w:t>
      </w:r>
      <w:r w:rsidR="004B0D13">
        <w:rPr>
          <w:rFonts w:ascii="Times New Roman" w:hAnsi="Times New Roman" w:cs="Times New Roman"/>
        </w:rPr>
        <w:t>in</w:t>
      </w:r>
      <w:r w:rsidR="00F956FF">
        <w:rPr>
          <w:rFonts w:ascii="Times New Roman" w:hAnsi="Times New Roman" w:cs="Times New Roman"/>
        </w:rPr>
        <w:t xml:space="preserve"> providing blood lead level tests to </w:t>
      </w:r>
      <w:r w:rsidR="00DD5AF6">
        <w:rPr>
          <w:rFonts w:ascii="Times New Roman" w:hAnsi="Times New Roman" w:cs="Times New Roman"/>
        </w:rPr>
        <w:t xml:space="preserve">Medicaid recipients under the age of </w:t>
      </w:r>
      <w:r w:rsidR="003616AE">
        <w:rPr>
          <w:rFonts w:ascii="Times New Roman" w:hAnsi="Times New Roman" w:cs="Times New Roman"/>
        </w:rPr>
        <w:t>six</w:t>
      </w:r>
      <w:r w:rsidR="00B6460D">
        <w:rPr>
          <w:rFonts w:ascii="Times New Roman" w:hAnsi="Times New Roman" w:cs="Times New Roman"/>
        </w:rPr>
        <w:t xml:space="preserve"> </w:t>
      </w:r>
      <w:r w:rsidR="002A1056">
        <w:rPr>
          <w:rFonts w:ascii="Times New Roman" w:hAnsi="Times New Roman" w:cs="Times New Roman"/>
        </w:rPr>
        <w:t>in Indiana</w:t>
      </w:r>
      <w:r w:rsidR="00735E14">
        <w:rPr>
          <w:rFonts w:ascii="Times New Roman" w:hAnsi="Times New Roman" w:cs="Times New Roman"/>
        </w:rPr>
        <w:t>,</w:t>
      </w:r>
      <w:r w:rsidR="002A1056">
        <w:rPr>
          <w:rFonts w:ascii="Times New Roman" w:hAnsi="Times New Roman" w:cs="Times New Roman"/>
        </w:rPr>
        <w:t xml:space="preserve"> </w:t>
      </w:r>
      <w:r w:rsidR="00735E14">
        <w:rPr>
          <w:rFonts w:ascii="Times New Roman" w:hAnsi="Times New Roman" w:cs="Times New Roman"/>
        </w:rPr>
        <w:t xml:space="preserve">in adherence to previously existing federal law, </w:t>
      </w:r>
      <w:r w:rsidR="003616AE">
        <w:rPr>
          <w:rFonts w:ascii="Times New Roman" w:hAnsi="Times New Roman" w:cs="Times New Roman"/>
        </w:rPr>
        <w:t>does</w:t>
      </w:r>
      <w:r w:rsidR="00F956FF">
        <w:rPr>
          <w:rFonts w:ascii="Times New Roman" w:hAnsi="Times New Roman" w:cs="Times New Roman"/>
        </w:rPr>
        <w:t xml:space="preserve"> </w:t>
      </w:r>
      <w:r w:rsidR="00D011FF">
        <w:rPr>
          <w:rFonts w:ascii="Times New Roman" w:hAnsi="Times New Roman" w:cs="Times New Roman"/>
        </w:rPr>
        <w:t xml:space="preserve">not </w:t>
      </w:r>
      <w:r w:rsidR="00363B63">
        <w:rPr>
          <w:rFonts w:ascii="Times New Roman" w:hAnsi="Times New Roman" w:cs="Times New Roman"/>
        </w:rPr>
        <w:t xml:space="preserve">indicate that this </w:t>
      </w:r>
      <w:r w:rsidR="00593E84">
        <w:rPr>
          <w:rFonts w:ascii="Times New Roman" w:hAnsi="Times New Roman" w:cs="Times New Roman"/>
        </w:rPr>
        <w:t xml:space="preserve">statute </w:t>
      </w:r>
      <w:r w:rsidR="00363B63">
        <w:rPr>
          <w:rFonts w:ascii="Times New Roman" w:hAnsi="Times New Roman" w:cs="Times New Roman"/>
        </w:rPr>
        <w:t xml:space="preserve">will solve </w:t>
      </w:r>
      <w:r w:rsidR="00AE2FE4">
        <w:rPr>
          <w:rFonts w:ascii="Times New Roman" w:hAnsi="Times New Roman" w:cs="Times New Roman"/>
        </w:rPr>
        <w:t>local</w:t>
      </w:r>
      <w:r w:rsidR="00363B63">
        <w:rPr>
          <w:rFonts w:ascii="Times New Roman" w:hAnsi="Times New Roman" w:cs="Times New Roman"/>
        </w:rPr>
        <w:t xml:space="preserve"> </w:t>
      </w:r>
      <w:r w:rsidR="00CF2BD0">
        <w:rPr>
          <w:rFonts w:ascii="Times New Roman" w:hAnsi="Times New Roman" w:cs="Times New Roman"/>
        </w:rPr>
        <w:t xml:space="preserve">lead </w:t>
      </w:r>
      <w:r w:rsidR="00363B63">
        <w:rPr>
          <w:rFonts w:ascii="Times New Roman" w:hAnsi="Times New Roman" w:cs="Times New Roman"/>
        </w:rPr>
        <w:t xml:space="preserve">issues </w:t>
      </w:r>
      <w:r w:rsidR="00B6460D">
        <w:rPr>
          <w:rFonts w:ascii="Times New Roman" w:hAnsi="Times New Roman" w:cs="Times New Roman"/>
        </w:rPr>
        <w:t>(</w:t>
      </w:r>
      <w:r w:rsidR="00680098">
        <w:rPr>
          <w:rFonts w:ascii="Times New Roman" w:hAnsi="Times New Roman" w:cs="Times New Roman"/>
        </w:rPr>
        <w:t>United States Commission on Civil Rights, 2020</w:t>
      </w:r>
      <w:r w:rsidR="00B6460D">
        <w:rPr>
          <w:rFonts w:ascii="Times New Roman" w:hAnsi="Times New Roman" w:cs="Times New Roman"/>
        </w:rPr>
        <w:t xml:space="preserve">). </w:t>
      </w:r>
      <w:r w:rsidR="00C03330">
        <w:rPr>
          <w:rFonts w:ascii="Times New Roman" w:hAnsi="Times New Roman" w:cs="Times New Roman"/>
        </w:rPr>
        <w:t>A lack of</w:t>
      </w:r>
      <w:r w:rsidR="00724E3D">
        <w:rPr>
          <w:rFonts w:ascii="Times New Roman" w:hAnsi="Times New Roman" w:cs="Times New Roman"/>
        </w:rPr>
        <w:t xml:space="preserve"> widespread</w:t>
      </w:r>
      <w:r w:rsidR="00C03330">
        <w:rPr>
          <w:rFonts w:ascii="Times New Roman" w:hAnsi="Times New Roman" w:cs="Times New Roman"/>
        </w:rPr>
        <w:t xml:space="preserve"> testing </w:t>
      </w:r>
      <w:r w:rsidR="00724E3D">
        <w:rPr>
          <w:rFonts w:ascii="Times New Roman" w:hAnsi="Times New Roman" w:cs="Times New Roman"/>
        </w:rPr>
        <w:t>and</w:t>
      </w:r>
      <w:r w:rsidR="00B6460D">
        <w:rPr>
          <w:rFonts w:ascii="Times New Roman" w:hAnsi="Times New Roman" w:cs="Times New Roman"/>
        </w:rPr>
        <w:t xml:space="preserve"> </w:t>
      </w:r>
      <w:r w:rsidR="007E286F">
        <w:rPr>
          <w:rFonts w:ascii="Times New Roman" w:hAnsi="Times New Roman" w:cs="Times New Roman"/>
        </w:rPr>
        <w:t xml:space="preserve">preemptive </w:t>
      </w:r>
      <w:r w:rsidR="00B6460D">
        <w:rPr>
          <w:rFonts w:ascii="Times New Roman" w:hAnsi="Times New Roman" w:cs="Times New Roman"/>
        </w:rPr>
        <w:t>recogni</w:t>
      </w:r>
      <w:r w:rsidR="00724E3D">
        <w:rPr>
          <w:rFonts w:ascii="Times New Roman" w:hAnsi="Times New Roman" w:cs="Times New Roman"/>
        </w:rPr>
        <w:t>tion</w:t>
      </w:r>
      <w:r w:rsidR="00B6460D">
        <w:rPr>
          <w:rFonts w:ascii="Times New Roman" w:hAnsi="Times New Roman" w:cs="Times New Roman"/>
        </w:rPr>
        <w:t xml:space="preserve"> </w:t>
      </w:r>
      <w:r w:rsidR="007E286F">
        <w:rPr>
          <w:rFonts w:ascii="Times New Roman" w:hAnsi="Times New Roman" w:cs="Times New Roman"/>
        </w:rPr>
        <w:t xml:space="preserve">of </w:t>
      </w:r>
      <w:r w:rsidR="00AA64EF">
        <w:rPr>
          <w:rFonts w:ascii="Times New Roman" w:hAnsi="Times New Roman" w:cs="Times New Roman"/>
        </w:rPr>
        <w:t>low-level</w:t>
      </w:r>
      <w:r w:rsidR="007E286F">
        <w:rPr>
          <w:rFonts w:ascii="Times New Roman" w:hAnsi="Times New Roman" w:cs="Times New Roman"/>
        </w:rPr>
        <w:t xml:space="preserve"> lead exposure </w:t>
      </w:r>
      <w:r w:rsidR="00724E3D">
        <w:rPr>
          <w:rFonts w:ascii="Times New Roman" w:hAnsi="Times New Roman" w:cs="Times New Roman"/>
        </w:rPr>
        <w:t>symptomology by healthcare provider</w:t>
      </w:r>
      <w:r w:rsidR="00AF38C9">
        <w:rPr>
          <w:rFonts w:ascii="Times New Roman" w:hAnsi="Times New Roman" w:cs="Times New Roman"/>
        </w:rPr>
        <w:t xml:space="preserve">s in Marion County is of </w:t>
      </w:r>
      <w:r w:rsidR="00AA64EF">
        <w:rPr>
          <w:rFonts w:ascii="Times New Roman" w:hAnsi="Times New Roman" w:cs="Times New Roman"/>
        </w:rPr>
        <w:t>great public health concern</w:t>
      </w:r>
      <w:r w:rsidR="00B6460D">
        <w:rPr>
          <w:rFonts w:ascii="Times New Roman" w:hAnsi="Times New Roman" w:cs="Times New Roman"/>
        </w:rPr>
        <w:t xml:space="preserve">. </w:t>
      </w:r>
    </w:p>
    <w:p w14:paraId="05989143" w14:textId="6DC2F5D4" w:rsidR="00AA64EF" w:rsidRDefault="00AA64EF" w:rsidP="00AA64EF">
      <w:pPr>
        <w:spacing w:line="480" w:lineRule="auto"/>
        <w:rPr>
          <w:rFonts w:ascii="Times New Roman" w:hAnsi="Times New Roman" w:cs="Times New Roman"/>
        </w:rPr>
      </w:pPr>
      <w:r>
        <w:rPr>
          <w:rFonts w:ascii="Times New Roman" w:hAnsi="Times New Roman" w:cs="Times New Roman"/>
        </w:rPr>
        <w:tab/>
      </w:r>
      <w:r w:rsidR="00C3060E">
        <w:rPr>
          <w:rFonts w:ascii="Times New Roman" w:hAnsi="Times New Roman" w:cs="Times New Roman"/>
        </w:rPr>
        <w:t xml:space="preserve">For this doctoral capstone (DC), the capstone student utilized </w:t>
      </w:r>
      <w:r w:rsidR="00770CCD">
        <w:rPr>
          <w:rFonts w:ascii="Times New Roman" w:hAnsi="Times New Roman" w:cs="Times New Roman"/>
        </w:rPr>
        <w:t xml:space="preserve">community-based research and narrative medicine techniques to better understand occupational therapy’s role in </w:t>
      </w:r>
      <w:r w:rsidR="00251D61">
        <w:rPr>
          <w:rFonts w:ascii="Times New Roman" w:hAnsi="Times New Roman" w:cs="Times New Roman"/>
        </w:rPr>
        <w:t xml:space="preserve">educating </w:t>
      </w:r>
      <w:r w:rsidR="00DA0E6D">
        <w:rPr>
          <w:rFonts w:ascii="Times New Roman" w:hAnsi="Times New Roman" w:cs="Times New Roman"/>
        </w:rPr>
        <w:t xml:space="preserve">future healthcare professionals </w:t>
      </w:r>
      <w:r w:rsidR="00251D61">
        <w:rPr>
          <w:rFonts w:ascii="Times New Roman" w:hAnsi="Times New Roman" w:cs="Times New Roman"/>
        </w:rPr>
        <w:t>and advocating for</w:t>
      </w:r>
      <w:r w:rsidR="00D947B6">
        <w:rPr>
          <w:rFonts w:ascii="Times New Roman" w:hAnsi="Times New Roman" w:cs="Times New Roman"/>
        </w:rPr>
        <w:t xml:space="preserve"> </w:t>
      </w:r>
      <w:r w:rsidR="00417D9B">
        <w:rPr>
          <w:rFonts w:ascii="Times New Roman" w:hAnsi="Times New Roman" w:cs="Times New Roman"/>
        </w:rPr>
        <w:t xml:space="preserve">greater recognition of lead’s negative impacts </w:t>
      </w:r>
      <w:r w:rsidR="00417D9B">
        <w:rPr>
          <w:rFonts w:ascii="Times New Roman" w:hAnsi="Times New Roman" w:cs="Times New Roman"/>
        </w:rPr>
        <w:lastRenderedPageBreak/>
        <w:t xml:space="preserve">in Marion County. </w:t>
      </w:r>
      <w:r w:rsidR="0001302D">
        <w:rPr>
          <w:rFonts w:ascii="Times New Roman" w:hAnsi="Times New Roman" w:cs="Times New Roman"/>
        </w:rPr>
        <w:t xml:space="preserve">In partnership with local </w:t>
      </w:r>
      <w:r w:rsidR="001566AA">
        <w:rPr>
          <w:rFonts w:ascii="Times New Roman" w:hAnsi="Times New Roman" w:cs="Times New Roman"/>
        </w:rPr>
        <w:t>community-based a</w:t>
      </w:r>
      <w:r w:rsidR="00A46D1F">
        <w:rPr>
          <w:rFonts w:ascii="Times New Roman" w:hAnsi="Times New Roman" w:cs="Times New Roman"/>
        </w:rPr>
        <w:t>ctivists</w:t>
      </w:r>
      <w:r w:rsidR="001566AA">
        <w:rPr>
          <w:rFonts w:ascii="Times New Roman" w:hAnsi="Times New Roman" w:cs="Times New Roman"/>
        </w:rPr>
        <w:t xml:space="preserve"> and experts on lead toxicity</w:t>
      </w:r>
      <w:r w:rsidR="00C04A56">
        <w:rPr>
          <w:rFonts w:ascii="Times New Roman" w:hAnsi="Times New Roman" w:cs="Times New Roman"/>
        </w:rPr>
        <w:t xml:space="preserve"> from the Martindale</w:t>
      </w:r>
      <w:r w:rsidR="00734102">
        <w:rPr>
          <w:rFonts w:ascii="Times New Roman" w:hAnsi="Times New Roman" w:cs="Times New Roman"/>
        </w:rPr>
        <w:t>-</w:t>
      </w:r>
      <w:r w:rsidR="00C04A56">
        <w:rPr>
          <w:rFonts w:ascii="Times New Roman" w:hAnsi="Times New Roman" w:cs="Times New Roman"/>
        </w:rPr>
        <w:t xml:space="preserve">Brightwood </w:t>
      </w:r>
      <w:r w:rsidR="005822A8">
        <w:rPr>
          <w:rFonts w:ascii="Times New Roman" w:hAnsi="Times New Roman" w:cs="Times New Roman"/>
        </w:rPr>
        <w:t xml:space="preserve">Environmental Justice </w:t>
      </w:r>
      <w:r w:rsidR="00734102">
        <w:rPr>
          <w:rFonts w:ascii="Times New Roman" w:hAnsi="Times New Roman" w:cs="Times New Roman"/>
        </w:rPr>
        <w:t>Collaborative</w:t>
      </w:r>
      <w:r w:rsidR="001566AA">
        <w:rPr>
          <w:rFonts w:ascii="Times New Roman" w:hAnsi="Times New Roman" w:cs="Times New Roman"/>
        </w:rPr>
        <w:t>,</w:t>
      </w:r>
      <w:r w:rsidR="00734102">
        <w:rPr>
          <w:rFonts w:ascii="Times New Roman" w:hAnsi="Times New Roman" w:cs="Times New Roman"/>
        </w:rPr>
        <w:t xml:space="preserve"> </w:t>
      </w:r>
      <w:r w:rsidR="00DE4D30">
        <w:rPr>
          <w:rFonts w:ascii="Times New Roman" w:hAnsi="Times New Roman" w:cs="Times New Roman"/>
        </w:rPr>
        <w:t xml:space="preserve">Greater </w:t>
      </w:r>
      <w:r w:rsidR="00734102">
        <w:rPr>
          <w:rFonts w:ascii="Times New Roman" w:hAnsi="Times New Roman" w:cs="Times New Roman"/>
        </w:rPr>
        <w:t xml:space="preserve">Indianapolis </w:t>
      </w:r>
      <w:r w:rsidR="00DE4D30">
        <w:rPr>
          <w:rFonts w:ascii="Times New Roman" w:hAnsi="Times New Roman" w:cs="Times New Roman"/>
        </w:rPr>
        <w:t xml:space="preserve">Branch of the </w:t>
      </w:r>
      <w:r w:rsidR="001B1B89" w:rsidRPr="001B1B89">
        <w:rPr>
          <w:rFonts w:ascii="Times New Roman" w:hAnsi="Times New Roman" w:cs="Times New Roman"/>
        </w:rPr>
        <w:t>National Association for the Advancement of Colored People</w:t>
      </w:r>
      <w:r w:rsidR="001B1B89">
        <w:rPr>
          <w:rFonts w:ascii="Times New Roman" w:hAnsi="Times New Roman" w:cs="Times New Roman"/>
        </w:rPr>
        <w:t xml:space="preserve">, </w:t>
      </w:r>
      <w:r w:rsidR="00F12903">
        <w:rPr>
          <w:rFonts w:ascii="Times New Roman" w:hAnsi="Times New Roman" w:cs="Times New Roman"/>
        </w:rPr>
        <w:t>Marion County Public Health Department</w:t>
      </w:r>
      <w:r w:rsidR="00DA6745">
        <w:rPr>
          <w:rFonts w:ascii="Times New Roman" w:hAnsi="Times New Roman" w:cs="Times New Roman"/>
        </w:rPr>
        <w:t xml:space="preserve"> and Indiana State Senate,</w:t>
      </w:r>
      <w:r w:rsidR="001566AA">
        <w:rPr>
          <w:rFonts w:ascii="Times New Roman" w:hAnsi="Times New Roman" w:cs="Times New Roman"/>
        </w:rPr>
        <w:t xml:space="preserve"> </w:t>
      </w:r>
      <w:r w:rsidR="00A46D1F">
        <w:rPr>
          <w:rFonts w:ascii="Times New Roman" w:hAnsi="Times New Roman" w:cs="Times New Roman"/>
        </w:rPr>
        <w:t xml:space="preserve">the </w:t>
      </w:r>
      <w:r w:rsidR="003B3E28">
        <w:rPr>
          <w:rFonts w:ascii="Times New Roman" w:hAnsi="Times New Roman" w:cs="Times New Roman"/>
        </w:rPr>
        <w:t xml:space="preserve">DC </w:t>
      </w:r>
      <w:r w:rsidR="00A46D1F">
        <w:rPr>
          <w:rFonts w:ascii="Times New Roman" w:hAnsi="Times New Roman" w:cs="Times New Roman"/>
        </w:rPr>
        <w:t xml:space="preserve">student identified the unique challenges and needs facing Marion County. </w:t>
      </w:r>
      <w:r w:rsidR="00A90A79">
        <w:rPr>
          <w:rFonts w:ascii="Times New Roman" w:hAnsi="Times New Roman" w:cs="Times New Roman"/>
        </w:rPr>
        <w:t xml:space="preserve">Utilizing narrative medicine </w:t>
      </w:r>
      <w:r w:rsidR="00CF11B3">
        <w:rPr>
          <w:rFonts w:ascii="Times New Roman" w:hAnsi="Times New Roman" w:cs="Times New Roman"/>
        </w:rPr>
        <w:t xml:space="preserve">principles, </w:t>
      </w:r>
      <w:r w:rsidR="00445CC0">
        <w:rPr>
          <w:rFonts w:ascii="Times New Roman" w:hAnsi="Times New Roman" w:cs="Times New Roman"/>
        </w:rPr>
        <w:t>stories</w:t>
      </w:r>
      <w:r w:rsidR="00CF11B3">
        <w:rPr>
          <w:rFonts w:ascii="Times New Roman" w:hAnsi="Times New Roman" w:cs="Times New Roman"/>
        </w:rPr>
        <w:t xml:space="preserve"> </w:t>
      </w:r>
      <w:r w:rsidR="0096083B">
        <w:rPr>
          <w:rFonts w:ascii="Times New Roman" w:hAnsi="Times New Roman" w:cs="Times New Roman"/>
        </w:rPr>
        <w:t xml:space="preserve">were collected </w:t>
      </w:r>
      <w:r w:rsidR="00CF11B3">
        <w:rPr>
          <w:rFonts w:ascii="Times New Roman" w:hAnsi="Times New Roman" w:cs="Times New Roman"/>
        </w:rPr>
        <w:t>from the local community and</w:t>
      </w:r>
      <w:r w:rsidR="00A16163">
        <w:rPr>
          <w:rFonts w:ascii="Times New Roman" w:hAnsi="Times New Roman" w:cs="Times New Roman"/>
        </w:rPr>
        <w:t xml:space="preserve"> </w:t>
      </w:r>
      <w:r w:rsidR="006E2BF6">
        <w:rPr>
          <w:rFonts w:ascii="Times New Roman" w:hAnsi="Times New Roman" w:cs="Times New Roman"/>
        </w:rPr>
        <w:t>composed into a</w:t>
      </w:r>
      <w:r w:rsidR="00A16163">
        <w:rPr>
          <w:rFonts w:ascii="Times New Roman" w:hAnsi="Times New Roman" w:cs="Times New Roman"/>
        </w:rPr>
        <w:t xml:space="preserve"> </w:t>
      </w:r>
      <w:r w:rsidR="00132B04">
        <w:rPr>
          <w:rFonts w:ascii="Times New Roman" w:hAnsi="Times New Roman" w:cs="Times New Roman"/>
        </w:rPr>
        <w:t xml:space="preserve">personal narrative </w:t>
      </w:r>
      <w:r w:rsidR="006E2BF6">
        <w:rPr>
          <w:rFonts w:ascii="Times New Roman" w:hAnsi="Times New Roman" w:cs="Times New Roman"/>
        </w:rPr>
        <w:t>theater</w:t>
      </w:r>
      <w:r w:rsidR="003339A4">
        <w:rPr>
          <w:rFonts w:ascii="Times New Roman" w:hAnsi="Times New Roman" w:cs="Times New Roman"/>
        </w:rPr>
        <w:t>-based</w:t>
      </w:r>
      <w:r w:rsidR="006E2BF6">
        <w:rPr>
          <w:rFonts w:ascii="Times New Roman" w:hAnsi="Times New Roman" w:cs="Times New Roman"/>
        </w:rPr>
        <w:t xml:space="preserve"> </w:t>
      </w:r>
      <w:r w:rsidR="00B33D1E">
        <w:rPr>
          <w:rFonts w:ascii="Times New Roman" w:hAnsi="Times New Roman" w:cs="Times New Roman"/>
        </w:rPr>
        <w:t xml:space="preserve">recorded </w:t>
      </w:r>
      <w:r w:rsidR="006E2BF6">
        <w:rPr>
          <w:rFonts w:ascii="Times New Roman" w:hAnsi="Times New Roman" w:cs="Times New Roman"/>
        </w:rPr>
        <w:t>performance</w:t>
      </w:r>
      <w:r w:rsidR="00B525B2">
        <w:rPr>
          <w:rFonts w:ascii="Times New Roman" w:hAnsi="Times New Roman" w:cs="Times New Roman"/>
        </w:rPr>
        <w:t>,</w:t>
      </w:r>
      <w:r w:rsidR="00FC0C6C">
        <w:rPr>
          <w:rFonts w:ascii="Times New Roman" w:hAnsi="Times New Roman" w:cs="Times New Roman"/>
        </w:rPr>
        <w:t xml:space="preserve"> which was used </w:t>
      </w:r>
      <w:r w:rsidR="00E13078">
        <w:rPr>
          <w:rFonts w:ascii="Times New Roman" w:hAnsi="Times New Roman" w:cs="Times New Roman"/>
        </w:rPr>
        <w:t xml:space="preserve">as a pedagogical tool to communicate these lead challenges, as well as symptomology and </w:t>
      </w:r>
      <w:r w:rsidR="005D72F1">
        <w:rPr>
          <w:rFonts w:ascii="Times New Roman" w:hAnsi="Times New Roman" w:cs="Times New Roman"/>
        </w:rPr>
        <w:t xml:space="preserve">testing resources, to </w:t>
      </w:r>
      <w:r w:rsidR="00AC76F6">
        <w:rPr>
          <w:rFonts w:ascii="Times New Roman" w:hAnsi="Times New Roman" w:cs="Times New Roman"/>
        </w:rPr>
        <w:t>professional healthcare students at Indiana University</w:t>
      </w:r>
      <w:r w:rsidR="00F507E8">
        <w:rPr>
          <w:rFonts w:ascii="Times New Roman" w:hAnsi="Times New Roman" w:cs="Times New Roman"/>
        </w:rPr>
        <w:t xml:space="preserve"> Indianapolis</w:t>
      </w:r>
      <w:r w:rsidR="007B168B">
        <w:rPr>
          <w:rFonts w:ascii="Times New Roman" w:hAnsi="Times New Roman" w:cs="Times New Roman"/>
        </w:rPr>
        <w:t>.</w:t>
      </w:r>
      <w:r w:rsidR="00AC76F6">
        <w:rPr>
          <w:rFonts w:ascii="Times New Roman" w:hAnsi="Times New Roman" w:cs="Times New Roman"/>
        </w:rPr>
        <w:t xml:space="preserve"> </w:t>
      </w:r>
      <w:r w:rsidR="007B168B">
        <w:rPr>
          <w:rFonts w:ascii="Times New Roman" w:hAnsi="Times New Roman" w:cs="Times New Roman"/>
        </w:rPr>
        <w:t xml:space="preserve"> </w:t>
      </w:r>
      <w:r w:rsidR="00445CC0">
        <w:rPr>
          <w:rFonts w:ascii="Times New Roman" w:hAnsi="Times New Roman" w:cs="Times New Roman"/>
        </w:rPr>
        <w:t xml:space="preserve"> </w:t>
      </w:r>
    </w:p>
    <w:p w14:paraId="18CF3E27" w14:textId="08067C96" w:rsidR="00524267" w:rsidRDefault="00524267" w:rsidP="00AA64EF">
      <w:pPr>
        <w:spacing w:line="480" w:lineRule="auto"/>
        <w:rPr>
          <w:rFonts w:ascii="Times New Roman" w:hAnsi="Times New Roman" w:cs="Times New Roman"/>
        </w:rPr>
      </w:pPr>
      <w:r>
        <w:rPr>
          <w:rFonts w:ascii="Times New Roman" w:hAnsi="Times New Roman" w:cs="Times New Roman"/>
        </w:rPr>
        <w:tab/>
      </w:r>
      <w:r w:rsidR="00F507E8">
        <w:rPr>
          <w:rFonts w:ascii="Times New Roman" w:hAnsi="Times New Roman" w:cs="Times New Roman"/>
        </w:rPr>
        <w:t xml:space="preserve">Viewing lead as an </w:t>
      </w:r>
      <w:r w:rsidR="00D40137">
        <w:rPr>
          <w:rFonts w:ascii="Times New Roman" w:hAnsi="Times New Roman" w:cs="Times New Roman"/>
        </w:rPr>
        <w:t xml:space="preserve">environmental barrier to just participation in occupational engagement, occupational therapy’s role </w:t>
      </w:r>
      <w:r w:rsidR="00C1080E">
        <w:rPr>
          <w:rFonts w:ascii="Times New Roman" w:hAnsi="Times New Roman" w:cs="Times New Roman"/>
        </w:rPr>
        <w:t xml:space="preserve">in </w:t>
      </w:r>
      <w:r w:rsidR="00D40137">
        <w:rPr>
          <w:rFonts w:ascii="Times New Roman" w:hAnsi="Times New Roman" w:cs="Times New Roman"/>
        </w:rPr>
        <w:t xml:space="preserve">educating and advocating </w:t>
      </w:r>
      <w:r w:rsidR="00CA622F">
        <w:rPr>
          <w:rFonts w:ascii="Times New Roman" w:hAnsi="Times New Roman" w:cs="Times New Roman"/>
        </w:rPr>
        <w:t xml:space="preserve">on this topic is of the utmost importance </w:t>
      </w:r>
      <w:r w:rsidR="00D44FE0">
        <w:rPr>
          <w:rFonts w:ascii="Times New Roman" w:hAnsi="Times New Roman" w:cs="Times New Roman"/>
        </w:rPr>
        <w:t>to providing</w:t>
      </w:r>
      <w:r w:rsidR="00CA622F">
        <w:rPr>
          <w:rFonts w:ascii="Times New Roman" w:hAnsi="Times New Roman" w:cs="Times New Roman"/>
        </w:rPr>
        <w:t xml:space="preserve"> socially responsive </w:t>
      </w:r>
      <w:r w:rsidR="00D44FE0">
        <w:rPr>
          <w:rFonts w:ascii="Times New Roman" w:hAnsi="Times New Roman" w:cs="Times New Roman"/>
        </w:rPr>
        <w:t xml:space="preserve">care in the Marion County community. </w:t>
      </w:r>
      <w:r w:rsidR="00D9014C">
        <w:rPr>
          <w:rFonts w:ascii="Times New Roman" w:hAnsi="Times New Roman" w:cs="Times New Roman"/>
        </w:rPr>
        <w:t xml:space="preserve">The anticipated outcome of this project was to </w:t>
      </w:r>
      <w:r w:rsidR="00AD02BF">
        <w:rPr>
          <w:rFonts w:ascii="Times New Roman" w:hAnsi="Times New Roman" w:cs="Times New Roman"/>
        </w:rPr>
        <w:t xml:space="preserve">increase student knowledge of lead </w:t>
      </w:r>
      <w:r w:rsidR="00CF7869">
        <w:rPr>
          <w:rFonts w:ascii="Times New Roman" w:hAnsi="Times New Roman" w:cs="Times New Roman"/>
        </w:rPr>
        <w:t xml:space="preserve">impacts and symptomology, to increase student competence in recognizing the unique lead challenges being faced by Marion County residents, and to increase student confidence in connecting </w:t>
      </w:r>
      <w:r w:rsidR="00690CA4">
        <w:rPr>
          <w:rFonts w:ascii="Times New Roman" w:hAnsi="Times New Roman" w:cs="Times New Roman"/>
        </w:rPr>
        <w:t>future clients with local testing and treatment resources</w:t>
      </w:r>
      <w:r w:rsidR="00D9014C">
        <w:rPr>
          <w:rFonts w:ascii="Times New Roman" w:hAnsi="Times New Roman" w:cs="Times New Roman"/>
        </w:rPr>
        <w:t xml:space="preserve">. </w:t>
      </w:r>
      <w:r w:rsidR="007B5F97">
        <w:rPr>
          <w:rFonts w:ascii="Times New Roman" w:hAnsi="Times New Roman" w:cs="Times New Roman"/>
        </w:rPr>
        <w:t xml:space="preserve">Additionally, a goal of this DC was to determine the efficacy of theater-based personal narrative as a pedagogical approach for educating professional healthcare students. </w:t>
      </w:r>
      <w:r w:rsidR="0003087C">
        <w:rPr>
          <w:rFonts w:ascii="Times New Roman" w:hAnsi="Times New Roman" w:cs="Times New Roman"/>
        </w:rPr>
        <w:t>The personal narrative</w:t>
      </w:r>
      <w:r w:rsidR="0084270D">
        <w:rPr>
          <w:rFonts w:ascii="Times New Roman" w:hAnsi="Times New Roman" w:cs="Times New Roman"/>
        </w:rPr>
        <w:t xml:space="preserve"> theater</w:t>
      </w:r>
      <w:r w:rsidR="0003087C">
        <w:rPr>
          <w:rFonts w:ascii="Times New Roman" w:hAnsi="Times New Roman" w:cs="Times New Roman"/>
        </w:rPr>
        <w:t xml:space="preserve">-based pedagogical tool </w:t>
      </w:r>
      <w:r w:rsidR="0084270D">
        <w:rPr>
          <w:rFonts w:ascii="Times New Roman" w:hAnsi="Times New Roman" w:cs="Times New Roman"/>
        </w:rPr>
        <w:t>dev</w:t>
      </w:r>
      <w:r w:rsidR="002D7FD8">
        <w:rPr>
          <w:rFonts w:ascii="Times New Roman" w:hAnsi="Times New Roman" w:cs="Times New Roman"/>
        </w:rPr>
        <w:t>eloped</w:t>
      </w:r>
      <w:r w:rsidR="0084270D">
        <w:rPr>
          <w:rFonts w:ascii="Times New Roman" w:hAnsi="Times New Roman" w:cs="Times New Roman"/>
        </w:rPr>
        <w:t xml:space="preserve"> </w:t>
      </w:r>
      <w:r w:rsidR="002D7FD8">
        <w:rPr>
          <w:rFonts w:ascii="Times New Roman" w:hAnsi="Times New Roman" w:cs="Times New Roman"/>
        </w:rPr>
        <w:t>for this</w:t>
      </w:r>
      <w:r w:rsidR="0084270D">
        <w:rPr>
          <w:rFonts w:ascii="Times New Roman" w:hAnsi="Times New Roman" w:cs="Times New Roman"/>
        </w:rPr>
        <w:t xml:space="preserve"> </w:t>
      </w:r>
      <w:r w:rsidR="002D7FD8">
        <w:rPr>
          <w:rFonts w:ascii="Times New Roman" w:hAnsi="Times New Roman" w:cs="Times New Roman"/>
        </w:rPr>
        <w:t xml:space="preserve">project </w:t>
      </w:r>
      <w:r w:rsidR="0003087C">
        <w:rPr>
          <w:rFonts w:ascii="Times New Roman" w:hAnsi="Times New Roman" w:cs="Times New Roman"/>
        </w:rPr>
        <w:t xml:space="preserve">incorporated </w:t>
      </w:r>
      <w:r w:rsidR="00367CD4">
        <w:rPr>
          <w:rFonts w:ascii="Times New Roman" w:hAnsi="Times New Roman" w:cs="Times New Roman"/>
        </w:rPr>
        <w:t>key</w:t>
      </w:r>
      <w:r w:rsidR="0003087C">
        <w:rPr>
          <w:rFonts w:ascii="Times New Roman" w:hAnsi="Times New Roman" w:cs="Times New Roman"/>
        </w:rPr>
        <w:t xml:space="preserve"> narrative </w:t>
      </w:r>
      <w:r w:rsidR="00367CD4">
        <w:rPr>
          <w:rFonts w:ascii="Times New Roman" w:hAnsi="Times New Roman" w:cs="Times New Roman"/>
        </w:rPr>
        <w:t>medicine</w:t>
      </w:r>
      <w:r w:rsidR="0003087C">
        <w:rPr>
          <w:rFonts w:ascii="Times New Roman" w:hAnsi="Times New Roman" w:cs="Times New Roman"/>
        </w:rPr>
        <w:t xml:space="preserve"> principles and was introduced as a novel approach</w:t>
      </w:r>
      <w:r w:rsidR="001B19F8">
        <w:rPr>
          <w:rFonts w:ascii="Times New Roman" w:hAnsi="Times New Roman" w:cs="Times New Roman"/>
        </w:rPr>
        <w:t xml:space="preserve"> to supplement curricular learning (</w:t>
      </w:r>
      <w:r w:rsidR="004023B4" w:rsidRPr="009F5682">
        <w:rPr>
          <w:rFonts w:ascii="Times New Roman" w:hAnsi="Times New Roman" w:cs="Times New Roman"/>
        </w:rPr>
        <w:t>Charon</w:t>
      </w:r>
      <w:r w:rsidR="004023B4">
        <w:rPr>
          <w:rFonts w:ascii="Times New Roman" w:hAnsi="Times New Roman" w:cs="Times New Roman"/>
        </w:rPr>
        <w:t xml:space="preserve"> </w:t>
      </w:r>
      <w:r w:rsidR="004023B4" w:rsidRPr="009F5682">
        <w:rPr>
          <w:rFonts w:ascii="Times New Roman" w:hAnsi="Times New Roman" w:cs="Times New Roman"/>
        </w:rPr>
        <w:t>&amp; Marcus,</w:t>
      </w:r>
      <w:r w:rsidR="004023B4">
        <w:rPr>
          <w:rFonts w:ascii="Times New Roman" w:hAnsi="Times New Roman" w:cs="Times New Roman"/>
        </w:rPr>
        <w:t xml:space="preserve"> </w:t>
      </w:r>
      <w:r w:rsidR="004023B4" w:rsidRPr="009F5682">
        <w:rPr>
          <w:rFonts w:ascii="Times New Roman" w:hAnsi="Times New Roman" w:cs="Times New Roman"/>
        </w:rPr>
        <w:t>2017</w:t>
      </w:r>
      <w:r w:rsidR="001B19F8">
        <w:rPr>
          <w:rFonts w:ascii="Times New Roman" w:hAnsi="Times New Roman" w:cs="Times New Roman"/>
        </w:rPr>
        <w:t>).</w:t>
      </w:r>
      <w:r w:rsidR="0003087C">
        <w:rPr>
          <w:rFonts w:ascii="Times New Roman" w:hAnsi="Times New Roman" w:cs="Times New Roman"/>
        </w:rPr>
        <w:t xml:space="preserve"> </w:t>
      </w:r>
    </w:p>
    <w:p w14:paraId="50615780" w14:textId="72810AC1" w:rsidR="00B91588" w:rsidRDefault="00B91588" w:rsidP="00AA64EF">
      <w:pPr>
        <w:spacing w:line="480" w:lineRule="auto"/>
        <w:rPr>
          <w:rFonts w:ascii="Times New Roman" w:hAnsi="Times New Roman" w:cs="Times New Roman"/>
          <w:b/>
          <w:bCs/>
        </w:rPr>
      </w:pPr>
      <w:r>
        <w:rPr>
          <w:rFonts w:ascii="Times New Roman" w:hAnsi="Times New Roman" w:cs="Times New Roman"/>
          <w:b/>
          <w:bCs/>
        </w:rPr>
        <w:t>Needs Assessment</w:t>
      </w:r>
    </w:p>
    <w:p w14:paraId="6E9B0EAA" w14:textId="74FA6058" w:rsidR="00EF6241" w:rsidRDefault="00196470" w:rsidP="00EF6241">
      <w:pPr>
        <w:spacing w:line="480" w:lineRule="auto"/>
        <w:ind w:firstLine="720"/>
        <w:rPr>
          <w:rFonts w:ascii="Times New Roman" w:hAnsi="Times New Roman" w:cs="Times New Roman"/>
        </w:rPr>
      </w:pPr>
      <w:proofErr w:type="gramStart"/>
      <w:r>
        <w:rPr>
          <w:rFonts w:ascii="Times New Roman" w:hAnsi="Times New Roman" w:cs="Times New Roman"/>
        </w:rPr>
        <w:t xml:space="preserve">In </w:t>
      </w:r>
      <w:r w:rsidR="00487DEA">
        <w:rPr>
          <w:rFonts w:ascii="Times New Roman" w:hAnsi="Times New Roman" w:cs="Times New Roman"/>
        </w:rPr>
        <w:t>order to</w:t>
      </w:r>
      <w:proofErr w:type="gramEnd"/>
      <w:r w:rsidR="00487DEA">
        <w:rPr>
          <w:rFonts w:ascii="Times New Roman" w:hAnsi="Times New Roman" w:cs="Times New Roman"/>
        </w:rPr>
        <w:t xml:space="preserve"> better understand the breadth and depth of </w:t>
      </w:r>
      <w:r w:rsidR="00116E24">
        <w:rPr>
          <w:rFonts w:ascii="Times New Roman" w:hAnsi="Times New Roman" w:cs="Times New Roman"/>
        </w:rPr>
        <w:t xml:space="preserve">lead impacts and challenges on </w:t>
      </w:r>
      <w:r w:rsidR="00487DEA">
        <w:rPr>
          <w:rFonts w:ascii="Times New Roman" w:hAnsi="Times New Roman" w:cs="Times New Roman"/>
        </w:rPr>
        <w:t>Marion County</w:t>
      </w:r>
      <w:r>
        <w:rPr>
          <w:rFonts w:ascii="Times New Roman" w:hAnsi="Times New Roman" w:cs="Times New Roman"/>
        </w:rPr>
        <w:t xml:space="preserve">, </w:t>
      </w:r>
      <w:r w:rsidR="00116E24">
        <w:rPr>
          <w:rFonts w:ascii="Times New Roman" w:hAnsi="Times New Roman" w:cs="Times New Roman"/>
        </w:rPr>
        <w:t xml:space="preserve">a comprehensive needs assessment was </w:t>
      </w:r>
      <w:r w:rsidR="00282590">
        <w:rPr>
          <w:rFonts w:ascii="Times New Roman" w:hAnsi="Times New Roman" w:cs="Times New Roman"/>
        </w:rPr>
        <w:t xml:space="preserve">conducted. This </w:t>
      </w:r>
      <w:r w:rsidR="007151B0">
        <w:rPr>
          <w:rFonts w:ascii="Times New Roman" w:hAnsi="Times New Roman" w:cs="Times New Roman"/>
        </w:rPr>
        <w:t>process of r</w:t>
      </w:r>
      <w:r>
        <w:rPr>
          <w:rFonts w:ascii="Times New Roman" w:hAnsi="Times New Roman" w:cs="Times New Roman"/>
        </w:rPr>
        <w:t xml:space="preserve">ecognizing </w:t>
      </w:r>
      <w:r>
        <w:rPr>
          <w:rFonts w:ascii="Times New Roman" w:hAnsi="Times New Roman" w:cs="Times New Roman"/>
        </w:rPr>
        <w:lastRenderedPageBreak/>
        <w:t>the important role that community-based occupational therapy can play in addressing public health crises</w:t>
      </w:r>
      <w:r w:rsidR="00837F31">
        <w:rPr>
          <w:rFonts w:ascii="Times New Roman" w:hAnsi="Times New Roman" w:cs="Times New Roman"/>
        </w:rPr>
        <w:t xml:space="preserve"> included</w:t>
      </w:r>
      <w:r>
        <w:rPr>
          <w:rFonts w:ascii="Times New Roman" w:hAnsi="Times New Roman" w:cs="Times New Roman"/>
        </w:rPr>
        <w:t xml:space="preserve"> a two-phase evaluative needs assessment </w:t>
      </w:r>
      <w:r w:rsidR="007B7127">
        <w:rPr>
          <w:rFonts w:ascii="Times New Roman" w:hAnsi="Times New Roman" w:cs="Times New Roman"/>
        </w:rPr>
        <w:t>of</w:t>
      </w:r>
      <w:r>
        <w:rPr>
          <w:rFonts w:ascii="Times New Roman" w:hAnsi="Times New Roman" w:cs="Times New Roman"/>
        </w:rPr>
        <w:t xml:space="preserve"> </w:t>
      </w:r>
      <w:r w:rsidR="00464E11">
        <w:rPr>
          <w:rFonts w:ascii="Times New Roman" w:hAnsi="Times New Roman" w:cs="Times New Roman"/>
        </w:rPr>
        <w:t xml:space="preserve">the </w:t>
      </w:r>
      <w:r w:rsidR="00C96E87">
        <w:rPr>
          <w:rFonts w:ascii="Times New Roman" w:hAnsi="Times New Roman" w:cs="Times New Roman"/>
        </w:rPr>
        <w:t xml:space="preserve">Marion County community and </w:t>
      </w:r>
      <w:r w:rsidR="00DB3206">
        <w:rPr>
          <w:rFonts w:ascii="Times New Roman" w:hAnsi="Times New Roman" w:cs="Times New Roman"/>
        </w:rPr>
        <w:t xml:space="preserve">professional healthcare student education at </w:t>
      </w:r>
      <w:r w:rsidR="00464E11">
        <w:rPr>
          <w:rFonts w:ascii="Times New Roman" w:hAnsi="Times New Roman" w:cs="Times New Roman"/>
        </w:rPr>
        <w:t xml:space="preserve">Indiana University </w:t>
      </w:r>
      <w:r w:rsidR="00DB3206">
        <w:rPr>
          <w:rFonts w:ascii="Times New Roman" w:hAnsi="Times New Roman" w:cs="Times New Roman"/>
        </w:rPr>
        <w:t>Indianapolis</w:t>
      </w:r>
      <w:r>
        <w:rPr>
          <w:rFonts w:ascii="Times New Roman" w:hAnsi="Times New Roman" w:cs="Times New Roman"/>
        </w:rPr>
        <w:t xml:space="preserve">. Phase I </w:t>
      </w:r>
      <w:r w:rsidR="00507E0C">
        <w:rPr>
          <w:rFonts w:ascii="Times New Roman" w:hAnsi="Times New Roman" w:cs="Times New Roman"/>
        </w:rPr>
        <w:t xml:space="preserve">began with </w:t>
      </w:r>
      <w:r w:rsidR="00C50EFD">
        <w:rPr>
          <w:rFonts w:ascii="Times New Roman" w:hAnsi="Times New Roman" w:cs="Times New Roman"/>
        </w:rPr>
        <w:t xml:space="preserve">the formation of </w:t>
      </w:r>
      <w:r w:rsidR="00507E0C">
        <w:rPr>
          <w:rFonts w:ascii="Times New Roman" w:hAnsi="Times New Roman" w:cs="Times New Roman"/>
        </w:rPr>
        <w:t>a more holistic picture of the current lead water crisis in Marion County</w:t>
      </w:r>
      <w:r w:rsidR="007F5A15">
        <w:rPr>
          <w:rFonts w:ascii="Times New Roman" w:hAnsi="Times New Roman" w:cs="Times New Roman"/>
        </w:rPr>
        <w:t>, as evidenced</w:t>
      </w:r>
      <w:r w:rsidR="00507E0C">
        <w:rPr>
          <w:rFonts w:ascii="Times New Roman" w:hAnsi="Times New Roman" w:cs="Times New Roman"/>
        </w:rPr>
        <w:t xml:space="preserve"> through </w:t>
      </w:r>
      <w:r w:rsidR="00755519">
        <w:rPr>
          <w:rFonts w:ascii="Times New Roman" w:hAnsi="Times New Roman" w:cs="Times New Roman"/>
        </w:rPr>
        <w:t xml:space="preserve">community </w:t>
      </w:r>
      <w:r w:rsidR="00507E0C">
        <w:rPr>
          <w:rFonts w:ascii="Times New Roman" w:hAnsi="Times New Roman" w:cs="Times New Roman"/>
        </w:rPr>
        <w:t>stakeholder interviews</w:t>
      </w:r>
      <w:r w:rsidR="007F5A15">
        <w:rPr>
          <w:rFonts w:ascii="Times New Roman" w:hAnsi="Times New Roman" w:cs="Times New Roman"/>
        </w:rPr>
        <w:t xml:space="preserve"> and </w:t>
      </w:r>
      <w:r w:rsidR="00D463D7">
        <w:rPr>
          <w:rFonts w:ascii="Times New Roman" w:hAnsi="Times New Roman" w:cs="Times New Roman"/>
        </w:rPr>
        <w:t>public record review</w:t>
      </w:r>
      <w:r w:rsidR="00507E0C">
        <w:rPr>
          <w:rFonts w:ascii="Times New Roman" w:hAnsi="Times New Roman" w:cs="Times New Roman"/>
        </w:rPr>
        <w:t xml:space="preserve">. </w:t>
      </w:r>
      <w:r w:rsidR="00EB371A">
        <w:rPr>
          <w:rFonts w:ascii="Times New Roman" w:hAnsi="Times New Roman" w:cs="Times New Roman"/>
        </w:rPr>
        <w:t>Ultimately, this led to the creation of a community profile</w:t>
      </w:r>
      <w:r w:rsidR="002F62B2">
        <w:rPr>
          <w:rFonts w:ascii="Times New Roman" w:hAnsi="Times New Roman" w:cs="Times New Roman"/>
        </w:rPr>
        <w:t xml:space="preserve">, which </w:t>
      </w:r>
      <w:r w:rsidR="00EB371A">
        <w:rPr>
          <w:rFonts w:ascii="Times New Roman" w:hAnsi="Times New Roman" w:cs="Times New Roman"/>
        </w:rPr>
        <w:t>assess</w:t>
      </w:r>
      <w:r w:rsidR="002F62B2">
        <w:rPr>
          <w:rFonts w:ascii="Times New Roman" w:hAnsi="Times New Roman" w:cs="Times New Roman"/>
        </w:rPr>
        <w:t>ed</w:t>
      </w:r>
      <w:r w:rsidR="00EB371A">
        <w:rPr>
          <w:rFonts w:ascii="Times New Roman" w:hAnsi="Times New Roman" w:cs="Times New Roman"/>
        </w:rPr>
        <w:t xml:space="preserve"> and explore</w:t>
      </w:r>
      <w:r w:rsidR="002F62B2">
        <w:rPr>
          <w:rFonts w:ascii="Times New Roman" w:hAnsi="Times New Roman" w:cs="Times New Roman"/>
        </w:rPr>
        <w:t>d</w:t>
      </w:r>
      <w:r w:rsidR="00EB371A">
        <w:rPr>
          <w:rFonts w:ascii="Times New Roman" w:hAnsi="Times New Roman" w:cs="Times New Roman"/>
        </w:rPr>
        <w:t xml:space="preserve"> needs. </w:t>
      </w:r>
      <w:r w:rsidR="00EF6241">
        <w:rPr>
          <w:rFonts w:ascii="Times New Roman" w:hAnsi="Times New Roman" w:cs="Times New Roman"/>
        </w:rPr>
        <w:t xml:space="preserve">Following, Phase II </w:t>
      </w:r>
      <w:r w:rsidR="003F517D">
        <w:rPr>
          <w:rFonts w:ascii="Times New Roman" w:hAnsi="Times New Roman" w:cs="Times New Roman"/>
        </w:rPr>
        <w:t>consisted of</w:t>
      </w:r>
      <w:r w:rsidR="00507E0C">
        <w:rPr>
          <w:rFonts w:ascii="Times New Roman" w:hAnsi="Times New Roman" w:cs="Times New Roman"/>
        </w:rPr>
        <w:t xml:space="preserve"> meeting</w:t>
      </w:r>
      <w:r w:rsidR="003F517D">
        <w:rPr>
          <w:rFonts w:ascii="Times New Roman" w:hAnsi="Times New Roman" w:cs="Times New Roman"/>
        </w:rPr>
        <w:t>s</w:t>
      </w:r>
      <w:r w:rsidR="00507E0C">
        <w:rPr>
          <w:rFonts w:ascii="Times New Roman" w:hAnsi="Times New Roman" w:cs="Times New Roman"/>
        </w:rPr>
        <w:t xml:space="preserve"> with the </w:t>
      </w:r>
      <w:r w:rsidR="00603A48">
        <w:rPr>
          <w:rFonts w:ascii="Times New Roman" w:hAnsi="Times New Roman" w:cs="Times New Roman"/>
        </w:rPr>
        <w:t>Director</w:t>
      </w:r>
      <w:r w:rsidR="00507E0C">
        <w:rPr>
          <w:rFonts w:ascii="Times New Roman" w:hAnsi="Times New Roman" w:cs="Times New Roman"/>
        </w:rPr>
        <w:t xml:space="preserve"> of the Occupational Therapy Department at Indiana University Indianapolis and with a faculty member with expertise in arts-based interventions</w:t>
      </w:r>
      <w:r w:rsidR="00C66EAE">
        <w:rPr>
          <w:rFonts w:ascii="Times New Roman" w:hAnsi="Times New Roman" w:cs="Times New Roman"/>
        </w:rPr>
        <w:t>,</w:t>
      </w:r>
      <w:r w:rsidR="003F517D">
        <w:rPr>
          <w:rFonts w:ascii="Times New Roman" w:hAnsi="Times New Roman" w:cs="Times New Roman"/>
        </w:rPr>
        <w:t xml:space="preserve"> to recognize </w:t>
      </w:r>
      <w:r w:rsidR="00CD3374">
        <w:rPr>
          <w:rFonts w:ascii="Times New Roman" w:hAnsi="Times New Roman" w:cs="Times New Roman"/>
        </w:rPr>
        <w:t>opportunities for</w:t>
      </w:r>
      <w:r w:rsidR="00FD0E4A">
        <w:rPr>
          <w:rFonts w:ascii="Times New Roman" w:hAnsi="Times New Roman" w:cs="Times New Roman"/>
        </w:rPr>
        <w:t xml:space="preserve"> healthcare student education</w:t>
      </w:r>
      <w:r w:rsidR="00507E0C">
        <w:rPr>
          <w:rFonts w:ascii="Times New Roman" w:hAnsi="Times New Roman" w:cs="Times New Roman"/>
        </w:rPr>
        <w:t>.</w:t>
      </w:r>
      <w:r>
        <w:rPr>
          <w:rFonts w:ascii="Times New Roman" w:hAnsi="Times New Roman" w:cs="Times New Roman"/>
        </w:rPr>
        <w:t xml:space="preserve">  </w:t>
      </w:r>
    </w:p>
    <w:p w14:paraId="64970321" w14:textId="68DE5329" w:rsidR="004661BA" w:rsidRPr="005823AA" w:rsidRDefault="00105E84" w:rsidP="004661BA">
      <w:pPr>
        <w:spacing w:line="480" w:lineRule="auto"/>
        <w:rPr>
          <w:rFonts w:ascii="Times New Roman" w:hAnsi="Times New Roman" w:cs="Times New Roman"/>
          <w:b/>
          <w:bCs/>
          <w:i/>
          <w:iCs/>
        </w:rPr>
      </w:pPr>
      <w:r>
        <w:rPr>
          <w:rFonts w:ascii="Times New Roman" w:hAnsi="Times New Roman" w:cs="Times New Roman"/>
          <w:b/>
          <w:bCs/>
          <w:i/>
          <w:iCs/>
        </w:rPr>
        <w:t>Phase I</w:t>
      </w:r>
      <w:r w:rsidR="00423739">
        <w:rPr>
          <w:rFonts w:ascii="Times New Roman" w:hAnsi="Times New Roman" w:cs="Times New Roman"/>
          <w:b/>
          <w:bCs/>
          <w:i/>
          <w:iCs/>
        </w:rPr>
        <w:t>: Community Profile</w:t>
      </w:r>
    </w:p>
    <w:p w14:paraId="6407FC8F" w14:textId="1CC0F2EB" w:rsidR="001B0CC2" w:rsidRDefault="003D76A3" w:rsidP="0050351E">
      <w:pPr>
        <w:spacing w:line="480" w:lineRule="auto"/>
        <w:ind w:firstLine="720"/>
        <w:rPr>
          <w:rFonts w:ascii="Times New Roman" w:hAnsi="Times New Roman" w:cs="Times New Roman"/>
        </w:rPr>
      </w:pPr>
      <w:r>
        <w:rPr>
          <w:rFonts w:ascii="Times New Roman" w:hAnsi="Times New Roman" w:cs="Times New Roman"/>
        </w:rPr>
        <w:t>Marion County</w:t>
      </w:r>
      <w:r w:rsidR="003C127C">
        <w:rPr>
          <w:rFonts w:ascii="Times New Roman" w:hAnsi="Times New Roman" w:cs="Times New Roman"/>
        </w:rPr>
        <w:t>, encapsulating the city of Indianapolis,</w:t>
      </w:r>
      <w:r w:rsidR="00C369CF">
        <w:rPr>
          <w:rFonts w:ascii="Times New Roman" w:hAnsi="Times New Roman" w:cs="Times New Roman"/>
        </w:rPr>
        <w:t xml:space="preserve"> is located centrally within the state of Indiana and houses </w:t>
      </w:r>
      <w:r w:rsidR="006B1E3D">
        <w:rPr>
          <w:rFonts w:ascii="Times New Roman" w:hAnsi="Times New Roman" w:cs="Times New Roman"/>
        </w:rPr>
        <w:t xml:space="preserve">over 977,000 residents (United States Census Bureau, 2020). </w:t>
      </w:r>
      <w:r w:rsidR="00A169C2">
        <w:rPr>
          <w:rFonts w:ascii="Times New Roman" w:hAnsi="Times New Roman" w:cs="Times New Roman"/>
        </w:rPr>
        <w:t>Th</w:t>
      </w:r>
      <w:r w:rsidR="000835E2">
        <w:rPr>
          <w:rFonts w:ascii="Times New Roman" w:hAnsi="Times New Roman" w:cs="Times New Roman"/>
        </w:rPr>
        <w:t>e</w:t>
      </w:r>
      <w:r w:rsidR="00BD73BB">
        <w:rPr>
          <w:rFonts w:ascii="Times New Roman" w:hAnsi="Times New Roman" w:cs="Times New Roman"/>
        </w:rPr>
        <w:t xml:space="preserve"> county </w:t>
      </w:r>
      <w:r w:rsidR="000835E2">
        <w:rPr>
          <w:rFonts w:ascii="Times New Roman" w:hAnsi="Times New Roman" w:cs="Times New Roman"/>
        </w:rPr>
        <w:t>has been described as</w:t>
      </w:r>
      <w:r w:rsidR="00BD73BB">
        <w:rPr>
          <w:rFonts w:ascii="Times New Roman" w:hAnsi="Times New Roman" w:cs="Times New Roman"/>
        </w:rPr>
        <w:t xml:space="preserve"> home to a </w:t>
      </w:r>
      <w:r w:rsidR="009868CE">
        <w:rPr>
          <w:rFonts w:ascii="Times New Roman" w:hAnsi="Times New Roman" w:cs="Times New Roman"/>
        </w:rPr>
        <w:t xml:space="preserve">diverse population </w:t>
      </w:r>
      <w:r w:rsidR="000835E2">
        <w:rPr>
          <w:rFonts w:ascii="Times New Roman" w:hAnsi="Times New Roman" w:cs="Times New Roman"/>
        </w:rPr>
        <w:t>throughout its</w:t>
      </w:r>
      <w:r w:rsidR="009868CE">
        <w:rPr>
          <w:rFonts w:ascii="Times New Roman" w:hAnsi="Times New Roman" w:cs="Times New Roman"/>
        </w:rPr>
        <w:t xml:space="preserve"> urban </w:t>
      </w:r>
      <w:r w:rsidR="00F5733A">
        <w:rPr>
          <w:rFonts w:ascii="Times New Roman" w:hAnsi="Times New Roman" w:cs="Times New Roman"/>
        </w:rPr>
        <w:t xml:space="preserve">sprawl </w:t>
      </w:r>
      <w:r w:rsidR="009868CE">
        <w:rPr>
          <w:rFonts w:ascii="Times New Roman" w:hAnsi="Times New Roman" w:cs="Times New Roman"/>
        </w:rPr>
        <w:t xml:space="preserve">and </w:t>
      </w:r>
      <w:r w:rsidR="00F5733A">
        <w:rPr>
          <w:rFonts w:ascii="Times New Roman" w:hAnsi="Times New Roman" w:cs="Times New Roman"/>
        </w:rPr>
        <w:t xml:space="preserve">more </w:t>
      </w:r>
      <w:r w:rsidR="009868CE">
        <w:rPr>
          <w:rFonts w:ascii="Times New Roman" w:hAnsi="Times New Roman" w:cs="Times New Roman"/>
        </w:rPr>
        <w:t xml:space="preserve">rural </w:t>
      </w:r>
      <w:r w:rsidR="00F5733A">
        <w:rPr>
          <w:rFonts w:ascii="Times New Roman" w:hAnsi="Times New Roman" w:cs="Times New Roman"/>
        </w:rPr>
        <w:t xml:space="preserve">farming </w:t>
      </w:r>
      <w:r w:rsidR="009868CE">
        <w:rPr>
          <w:rFonts w:ascii="Times New Roman" w:hAnsi="Times New Roman" w:cs="Times New Roman"/>
        </w:rPr>
        <w:t>areas.</w:t>
      </w:r>
      <w:r w:rsidR="000835E2">
        <w:rPr>
          <w:rFonts w:ascii="Times New Roman" w:hAnsi="Times New Roman" w:cs="Times New Roman"/>
        </w:rPr>
        <w:t xml:space="preserve"> </w:t>
      </w:r>
      <w:r w:rsidR="00C936E9">
        <w:rPr>
          <w:rFonts w:ascii="Times New Roman" w:hAnsi="Times New Roman" w:cs="Times New Roman"/>
        </w:rPr>
        <w:t>A common thread t</w:t>
      </w:r>
      <w:r w:rsidR="000835E2">
        <w:rPr>
          <w:rFonts w:ascii="Times New Roman" w:hAnsi="Times New Roman" w:cs="Times New Roman"/>
        </w:rPr>
        <w:t>hroughout the county</w:t>
      </w:r>
      <w:r w:rsidR="007B17A0">
        <w:rPr>
          <w:rFonts w:ascii="Times New Roman" w:hAnsi="Times New Roman" w:cs="Times New Roman"/>
        </w:rPr>
        <w:t xml:space="preserve"> is</w:t>
      </w:r>
      <w:r w:rsidR="000835E2">
        <w:rPr>
          <w:rFonts w:ascii="Times New Roman" w:hAnsi="Times New Roman" w:cs="Times New Roman"/>
        </w:rPr>
        <w:t xml:space="preserve"> the </w:t>
      </w:r>
      <w:r w:rsidR="007B17A0">
        <w:rPr>
          <w:rFonts w:ascii="Times New Roman" w:hAnsi="Times New Roman" w:cs="Times New Roman"/>
        </w:rPr>
        <w:t xml:space="preserve">significant </w:t>
      </w:r>
      <w:r w:rsidR="00A169C2">
        <w:rPr>
          <w:rFonts w:ascii="Times New Roman" w:hAnsi="Times New Roman" w:cs="Times New Roman"/>
        </w:rPr>
        <w:t>burden of lead</w:t>
      </w:r>
      <w:r w:rsidR="00EE1B5B">
        <w:rPr>
          <w:rFonts w:ascii="Times New Roman" w:hAnsi="Times New Roman" w:cs="Times New Roman"/>
        </w:rPr>
        <w:t xml:space="preserve">, having many </w:t>
      </w:r>
      <w:r w:rsidR="00A169C2">
        <w:rPr>
          <w:rFonts w:ascii="Times New Roman" w:hAnsi="Times New Roman" w:cs="Times New Roman"/>
        </w:rPr>
        <w:t xml:space="preserve">contributing factors, most notably </w:t>
      </w:r>
      <w:r w:rsidR="00E844E4">
        <w:rPr>
          <w:rFonts w:ascii="Times New Roman" w:hAnsi="Times New Roman" w:cs="Times New Roman"/>
        </w:rPr>
        <w:t xml:space="preserve">lead paint, lead in the soil, and lead in public and private water supplies. </w:t>
      </w:r>
      <w:r w:rsidR="0072749D">
        <w:rPr>
          <w:rFonts w:ascii="Times New Roman" w:hAnsi="Times New Roman" w:cs="Times New Roman"/>
        </w:rPr>
        <w:t>Many local community activists</w:t>
      </w:r>
      <w:r w:rsidR="00825205">
        <w:rPr>
          <w:rFonts w:ascii="Times New Roman" w:hAnsi="Times New Roman" w:cs="Times New Roman"/>
        </w:rPr>
        <w:t xml:space="preserve">, </w:t>
      </w:r>
      <w:r w:rsidR="0076310C">
        <w:rPr>
          <w:rFonts w:ascii="Times New Roman" w:hAnsi="Times New Roman" w:cs="Times New Roman"/>
        </w:rPr>
        <w:t>healthcare workers,</w:t>
      </w:r>
      <w:r w:rsidR="0072749D">
        <w:rPr>
          <w:rFonts w:ascii="Times New Roman" w:hAnsi="Times New Roman" w:cs="Times New Roman"/>
        </w:rPr>
        <w:t xml:space="preserve"> and public officials are </w:t>
      </w:r>
      <w:r w:rsidR="0076310C">
        <w:rPr>
          <w:rFonts w:ascii="Times New Roman" w:hAnsi="Times New Roman" w:cs="Times New Roman"/>
        </w:rPr>
        <w:t xml:space="preserve">addressing these lead issues; however, </w:t>
      </w:r>
      <w:r w:rsidR="003318C1">
        <w:rPr>
          <w:rFonts w:ascii="Times New Roman" w:hAnsi="Times New Roman" w:cs="Times New Roman"/>
        </w:rPr>
        <w:t xml:space="preserve">lead exposure </w:t>
      </w:r>
      <w:r w:rsidR="00CC55D8">
        <w:rPr>
          <w:rFonts w:ascii="Times New Roman" w:hAnsi="Times New Roman" w:cs="Times New Roman"/>
        </w:rPr>
        <w:t>for</w:t>
      </w:r>
      <w:r w:rsidR="003318C1">
        <w:rPr>
          <w:rFonts w:ascii="Times New Roman" w:hAnsi="Times New Roman" w:cs="Times New Roman"/>
        </w:rPr>
        <w:t xml:space="preserve"> vulnerable groups and </w:t>
      </w:r>
      <w:r w:rsidR="004F28E1">
        <w:rPr>
          <w:rFonts w:ascii="Times New Roman" w:hAnsi="Times New Roman" w:cs="Times New Roman"/>
        </w:rPr>
        <w:t xml:space="preserve">widespread </w:t>
      </w:r>
      <w:r w:rsidR="007F49BB">
        <w:rPr>
          <w:rFonts w:ascii="Times New Roman" w:hAnsi="Times New Roman" w:cs="Times New Roman"/>
        </w:rPr>
        <w:t>unawareness</w:t>
      </w:r>
      <w:r w:rsidR="004F28E1">
        <w:rPr>
          <w:rFonts w:ascii="Times New Roman" w:hAnsi="Times New Roman" w:cs="Times New Roman"/>
        </w:rPr>
        <w:t xml:space="preserve"> of </w:t>
      </w:r>
      <w:r w:rsidR="00024D01">
        <w:rPr>
          <w:rFonts w:ascii="Times New Roman" w:hAnsi="Times New Roman" w:cs="Times New Roman"/>
        </w:rPr>
        <w:t xml:space="preserve">exposure and education of </w:t>
      </w:r>
      <w:r w:rsidR="006B425A">
        <w:rPr>
          <w:rFonts w:ascii="Times New Roman" w:hAnsi="Times New Roman" w:cs="Times New Roman"/>
        </w:rPr>
        <w:t>testing and treatment</w:t>
      </w:r>
      <w:r w:rsidR="00924FF0">
        <w:rPr>
          <w:rFonts w:ascii="Times New Roman" w:hAnsi="Times New Roman" w:cs="Times New Roman"/>
        </w:rPr>
        <w:t xml:space="preserve"> resources</w:t>
      </w:r>
      <w:r w:rsidR="00024D01">
        <w:rPr>
          <w:rFonts w:ascii="Times New Roman" w:hAnsi="Times New Roman" w:cs="Times New Roman"/>
        </w:rPr>
        <w:t xml:space="preserve"> persist.</w:t>
      </w:r>
    </w:p>
    <w:p w14:paraId="349329B7" w14:textId="223C9216" w:rsidR="00CE63F5" w:rsidRDefault="00EB1BAD" w:rsidP="0050351E">
      <w:pPr>
        <w:spacing w:line="480" w:lineRule="auto"/>
        <w:ind w:firstLine="720"/>
        <w:rPr>
          <w:rFonts w:ascii="Times New Roman" w:hAnsi="Times New Roman" w:cs="Times New Roman"/>
        </w:rPr>
      </w:pPr>
      <w:r>
        <w:rPr>
          <w:rFonts w:ascii="Times New Roman" w:hAnsi="Times New Roman" w:cs="Times New Roman"/>
        </w:rPr>
        <w:t xml:space="preserve">BIPOC </w:t>
      </w:r>
      <w:r w:rsidR="00A02074">
        <w:rPr>
          <w:rFonts w:ascii="Times New Roman" w:hAnsi="Times New Roman" w:cs="Times New Roman"/>
        </w:rPr>
        <w:t>communities in Marion County are</w:t>
      </w:r>
      <w:r w:rsidR="005A1C01">
        <w:rPr>
          <w:rFonts w:ascii="Times New Roman" w:hAnsi="Times New Roman" w:cs="Times New Roman"/>
        </w:rPr>
        <w:t xml:space="preserve"> disproportionately</w:t>
      </w:r>
      <w:r w:rsidR="00D4671F">
        <w:rPr>
          <w:rFonts w:ascii="Times New Roman" w:hAnsi="Times New Roman" w:cs="Times New Roman"/>
        </w:rPr>
        <w:t xml:space="preserve"> </w:t>
      </w:r>
      <w:r w:rsidR="00D95E39">
        <w:rPr>
          <w:rFonts w:ascii="Times New Roman" w:hAnsi="Times New Roman" w:cs="Times New Roman"/>
        </w:rPr>
        <w:t>exposed to</w:t>
      </w:r>
      <w:r w:rsidR="00D4671F">
        <w:rPr>
          <w:rFonts w:ascii="Times New Roman" w:hAnsi="Times New Roman" w:cs="Times New Roman"/>
        </w:rPr>
        <w:t xml:space="preserve"> </w:t>
      </w:r>
      <w:r w:rsidR="00D95E39">
        <w:rPr>
          <w:rFonts w:ascii="Times New Roman" w:hAnsi="Times New Roman" w:cs="Times New Roman"/>
        </w:rPr>
        <w:t>toxic levels of lead</w:t>
      </w:r>
      <w:r w:rsidR="00D4671F">
        <w:rPr>
          <w:rFonts w:ascii="Times New Roman" w:hAnsi="Times New Roman" w:cs="Times New Roman"/>
        </w:rPr>
        <w:t xml:space="preserve">. </w:t>
      </w:r>
      <w:r w:rsidR="00AD3929">
        <w:rPr>
          <w:rFonts w:ascii="Times New Roman" w:hAnsi="Times New Roman" w:cs="Times New Roman"/>
        </w:rPr>
        <w:t xml:space="preserve">Though Marion County has diverse housing options </w:t>
      </w:r>
      <w:r w:rsidR="0005233B">
        <w:rPr>
          <w:rFonts w:ascii="Times New Roman" w:hAnsi="Times New Roman" w:cs="Times New Roman"/>
        </w:rPr>
        <w:t xml:space="preserve">available </w:t>
      </w:r>
      <w:r w:rsidR="00AD3929">
        <w:rPr>
          <w:rFonts w:ascii="Times New Roman" w:hAnsi="Times New Roman" w:cs="Times New Roman"/>
        </w:rPr>
        <w:t>for residents, many affordable housing options are rental properties. 58.2% of rental properties in the county were erected prior to 197</w:t>
      </w:r>
      <w:r w:rsidR="00CE7F91">
        <w:rPr>
          <w:rFonts w:ascii="Times New Roman" w:hAnsi="Times New Roman" w:cs="Times New Roman"/>
        </w:rPr>
        <w:t>8</w:t>
      </w:r>
      <w:r w:rsidR="00AD3929">
        <w:rPr>
          <w:rFonts w:ascii="Times New Roman" w:hAnsi="Times New Roman" w:cs="Times New Roman"/>
        </w:rPr>
        <w:t>, which places them at an increased risk for lead involvement (“</w:t>
      </w:r>
      <w:r w:rsidR="00AD3929" w:rsidRPr="007D6D6E">
        <w:rPr>
          <w:rFonts w:ascii="Times New Roman" w:hAnsi="Times New Roman" w:cs="Times New Roman"/>
        </w:rPr>
        <w:t>DR5161 Housing Statistics</w:t>
      </w:r>
      <w:r w:rsidR="00AD3929">
        <w:rPr>
          <w:rFonts w:ascii="Times New Roman" w:hAnsi="Times New Roman" w:cs="Times New Roman"/>
        </w:rPr>
        <w:t xml:space="preserve">” </w:t>
      </w:r>
      <w:r w:rsidR="00AD3929" w:rsidRPr="00BB40B4">
        <w:rPr>
          <w:rFonts w:ascii="Times New Roman" w:hAnsi="Times New Roman" w:cs="Times New Roman"/>
        </w:rPr>
        <w:t>an unreleased report by Elizabeth Bowman</w:t>
      </w:r>
      <w:r w:rsidR="00AD3929">
        <w:rPr>
          <w:rFonts w:ascii="Times New Roman" w:hAnsi="Times New Roman" w:cs="Times New Roman"/>
        </w:rPr>
        <w:t xml:space="preserve">; </w:t>
      </w:r>
      <w:r w:rsidR="00AD3929" w:rsidRPr="009D7FEF">
        <w:rPr>
          <w:rFonts w:ascii="Times New Roman" w:hAnsi="Times New Roman" w:cs="Times New Roman"/>
        </w:rPr>
        <w:t>Indiana Department of Health</w:t>
      </w:r>
      <w:r w:rsidR="00AD3929">
        <w:rPr>
          <w:rFonts w:ascii="Times New Roman" w:hAnsi="Times New Roman" w:cs="Times New Roman"/>
        </w:rPr>
        <w:t xml:space="preserve">, </w:t>
      </w:r>
      <w:r w:rsidR="00AD3929" w:rsidRPr="009D7FEF">
        <w:rPr>
          <w:rFonts w:ascii="Times New Roman" w:hAnsi="Times New Roman" w:cs="Times New Roman"/>
        </w:rPr>
        <w:lastRenderedPageBreak/>
        <w:t>2019</w:t>
      </w:r>
      <w:r w:rsidR="00AD3929">
        <w:rPr>
          <w:rFonts w:ascii="Times New Roman" w:hAnsi="Times New Roman" w:cs="Times New Roman"/>
        </w:rPr>
        <w:t xml:space="preserve">). </w:t>
      </w:r>
      <w:r w:rsidR="00AD514D">
        <w:rPr>
          <w:rFonts w:ascii="Times New Roman" w:hAnsi="Times New Roman" w:cs="Times New Roman"/>
        </w:rPr>
        <w:t xml:space="preserve">A local public health </w:t>
      </w:r>
      <w:r w:rsidR="00D3760D">
        <w:rPr>
          <w:rFonts w:ascii="Times New Roman" w:hAnsi="Times New Roman" w:cs="Times New Roman"/>
        </w:rPr>
        <w:t>official disclosed that p</w:t>
      </w:r>
      <w:r w:rsidR="00533985">
        <w:rPr>
          <w:rFonts w:ascii="Times New Roman" w:hAnsi="Times New Roman" w:cs="Times New Roman"/>
        </w:rPr>
        <w:t xml:space="preserve">oor tenant protection laws </w:t>
      </w:r>
      <w:r w:rsidR="00E832B3">
        <w:rPr>
          <w:rFonts w:ascii="Times New Roman" w:hAnsi="Times New Roman" w:cs="Times New Roman"/>
        </w:rPr>
        <w:t xml:space="preserve">in Indiana </w:t>
      </w:r>
      <w:r w:rsidR="00B2081C">
        <w:rPr>
          <w:rFonts w:ascii="Times New Roman" w:hAnsi="Times New Roman" w:cs="Times New Roman"/>
        </w:rPr>
        <w:t xml:space="preserve">make </w:t>
      </w:r>
      <w:r w:rsidR="00E832B3">
        <w:rPr>
          <w:rFonts w:ascii="Times New Roman" w:hAnsi="Times New Roman" w:cs="Times New Roman"/>
        </w:rPr>
        <w:t xml:space="preserve">confrontation with landlords about rental home lead remediation a frightening topic when prior disclosure and/or eviction </w:t>
      </w:r>
      <w:r w:rsidR="00641C2C">
        <w:rPr>
          <w:rFonts w:ascii="Times New Roman" w:hAnsi="Times New Roman" w:cs="Times New Roman"/>
        </w:rPr>
        <w:t>can be</w:t>
      </w:r>
      <w:r w:rsidR="00E832B3">
        <w:rPr>
          <w:rFonts w:ascii="Times New Roman" w:hAnsi="Times New Roman" w:cs="Times New Roman"/>
        </w:rPr>
        <w:t xml:space="preserve"> threatened. </w:t>
      </w:r>
      <w:r w:rsidR="00CB3911">
        <w:rPr>
          <w:rFonts w:ascii="Times New Roman" w:hAnsi="Times New Roman" w:cs="Times New Roman"/>
        </w:rPr>
        <w:t>Additionally, t</w:t>
      </w:r>
      <w:r w:rsidR="00AD3929">
        <w:rPr>
          <w:rFonts w:ascii="Times New Roman" w:hAnsi="Times New Roman" w:cs="Times New Roman"/>
        </w:rPr>
        <w:t xml:space="preserve">hose most vulnerable to this lead burden are </w:t>
      </w:r>
      <w:r w:rsidR="00CB3911">
        <w:rPr>
          <w:rFonts w:ascii="Times New Roman" w:hAnsi="Times New Roman" w:cs="Times New Roman"/>
        </w:rPr>
        <w:t>notably</w:t>
      </w:r>
      <w:r w:rsidR="00AD3929">
        <w:rPr>
          <w:rFonts w:ascii="Times New Roman" w:hAnsi="Times New Roman" w:cs="Times New Roman"/>
        </w:rPr>
        <w:t xml:space="preserve"> segregated to certain parts of </w:t>
      </w:r>
      <w:r w:rsidR="00D25208">
        <w:rPr>
          <w:rFonts w:ascii="Times New Roman" w:hAnsi="Times New Roman" w:cs="Times New Roman"/>
        </w:rPr>
        <w:t xml:space="preserve">the </w:t>
      </w:r>
      <w:r w:rsidR="004B7D93">
        <w:rPr>
          <w:rFonts w:ascii="Times New Roman" w:hAnsi="Times New Roman" w:cs="Times New Roman"/>
        </w:rPr>
        <w:t xml:space="preserve">county. </w:t>
      </w:r>
      <w:r w:rsidR="00AD3929">
        <w:rPr>
          <w:rFonts w:ascii="Times New Roman" w:hAnsi="Times New Roman" w:cs="Times New Roman"/>
        </w:rPr>
        <w:t>Zip codes such as 46201 in Near East and 46208 in Near Northwest Indianapolis have extremely high rates of homes built prior to 197</w:t>
      </w:r>
      <w:r w:rsidR="007F19DD">
        <w:rPr>
          <w:rFonts w:ascii="Times New Roman" w:hAnsi="Times New Roman" w:cs="Times New Roman"/>
        </w:rPr>
        <w:t>8</w:t>
      </w:r>
      <w:r w:rsidR="00AD3929">
        <w:rPr>
          <w:rFonts w:ascii="Times New Roman" w:hAnsi="Times New Roman" w:cs="Times New Roman"/>
        </w:rPr>
        <w:t>, 95.3% and 92% respectively (“</w:t>
      </w:r>
      <w:r w:rsidR="00AD3929" w:rsidRPr="007D6D6E">
        <w:rPr>
          <w:rFonts w:ascii="Times New Roman" w:hAnsi="Times New Roman" w:cs="Times New Roman"/>
        </w:rPr>
        <w:t>DR5161 Housing Statistics</w:t>
      </w:r>
      <w:r w:rsidR="00AD3929">
        <w:rPr>
          <w:rFonts w:ascii="Times New Roman" w:hAnsi="Times New Roman" w:cs="Times New Roman"/>
        </w:rPr>
        <w:t xml:space="preserve">” </w:t>
      </w:r>
      <w:r w:rsidR="00AD3929" w:rsidRPr="00BB40B4">
        <w:rPr>
          <w:rFonts w:ascii="Times New Roman" w:hAnsi="Times New Roman" w:cs="Times New Roman"/>
        </w:rPr>
        <w:t>an unreleased report by Elizabeth Bowman</w:t>
      </w:r>
      <w:r w:rsidR="00AD3929">
        <w:rPr>
          <w:rFonts w:ascii="Times New Roman" w:hAnsi="Times New Roman" w:cs="Times New Roman"/>
        </w:rPr>
        <w:t xml:space="preserve">). These neighborhoods are demographically and socioeconomically less diverse than other areas of the city, housing disproportionate numbers of minoritized and low-income individuals (Center for Applied Research and Engagement Systems, 2019). Community interviews revealed that </w:t>
      </w:r>
      <w:proofErr w:type="gramStart"/>
      <w:r w:rsidR="00AD3929">
        <w:rPr>
          <w:rFonts w:ascii="Times New Roman" w:hAnsi="Times New Roman" w:cs="Times New Roman"/>
        </w:rPr>
        <w:t>both of these</w:t>
      </w:r>
      <w:proofErr w:type="gramEnd"/>
      <w:r w:rsidR="00AD3929">
        <w:rPr>
          <w:rFonts w:ascii="Times New Roman" w:hAnsi="Times New Roman" w:cs="Times New Roman"/>
        </w:rPr>
        <w:t xml:space="preserve"> neighborhoods were formerly home to battery factories that have since closed. One community activist in the Martindale-Brightwood neighborhood reported that toxic factory materials were disposed of improperly, leading to the current high concentrations of lead in the community’s soil. A</w:t>
      </w:r>
      <w:r w:rsidR="002F187D">
        <w:rPr>
          <w:rFonts w:ascii="Times New Roman" w:hAnsi="Times New Roman" w:cs="Times New Roman"/>
        </w:rPr>
        <w:t xml:space="preserve"> local</w:t>
      </w:r>
      <w:r w:rsidR="00AD3929">
        <w:rPr>
          <w:rFonts w:ascii="Times New Roman" w:hAnsi="Times New Roman" w:cs="Times New Roman"/>
        </w:rPr>
        <w:t xml:space="preserve"> occupational therapist attested that she has treated many children aged 0-3 living in these zip codes with documented high blood lead levels and attributed it to this age group’s high-risk hand-to-mouth behaviors, making them more susceptible to lead ingestion through chipping paint, contaminated soil, and non-potable water sources.</w:t>
      </w:r>
    </w:p>
    <w:p w14:paraId="5199B756" w14:textId="1F381ED7" w:rsidR="00EF7DAA" w:rsidRDefault="00D61256" w:rsidP="00EF7DAA">
      <w:pPr>
        <w:spacing w:line="480" w:lineRule="auto"/>
        <w:ind w:firstLine="720"/>
        <w:rPr>
          <w:rFonts w:ascii="Times New Roman" w:hAnsi="Times New Roman" w:cs="Times New Roman"/>
        </w:rPr>
      </w:pPr>
      <w:r>
        <w:rPr>
          <w:rFonts w:ascii="Times New Roman" w:hAnsi="Times New Roman" w:cs="Times New Roman"/>
        </w:rPr>
        <w:t xml:space="preserve">A changing housing landscape </w:t>
      </w:r>
      <w:r w:rsidR="00F95ED1">
        <w:rPr>
          <w:rFonts w:ascii="Times New Roman" w:hAnsi="Times New Roman" w:cs="Times New Roman"/>
        </w:rPr>
        <w:t>is</w:t>
      </w:r>
      <w:r>
        <w:rPr>
          <w:rFonts w:ascii="Times New Roman" w:hAnsi="Times New Roman" w:cs="Times New Roman"/>
        </w:rPr>
        <w:t xml:space="preserve"> </w:t>
      </w:r>
      <w:r w:rsidR="005C3DC5">
        <w:rPr>
          <w:rFonts w:ascii="Times New Roman" w:hAnsi="Times New Roman" w:cs="Times New Roman"/>
        </w:rPr>
        <w:t xml:space="preserve">putting </w:t>
      </w:r>
      <w:r w:rsidR="00F95ED1">
        <w:rPr>
          <w:rFonts w:ascii="Times New Roman" w:hAnsi="Times New Roman" w:cs="Times New Roman"/>
        </w:rPr>
        <w:t>more</w:t>
      </w:r>
      <w:r w:rsidR="002F187D">
        <w:rPr>
          <w:rFonts w:ascii="Times New Roman" w:hAnsi="Times New Roman" w:cs="Times New Roman"/>
        </w:rPr>
        <w:t xml:space="preserve"> Marion County</w:t>
      </w:r>
      <w:r w:rsidR="00F95ED1">
        <w:rPr>
          <w:rFonts w:ascii="Times New Roman" w:hAnsi="Times New Roman" w:cs="Times New Roman"/>
        </w:rPr>
        <w:t xml:space="preserve"> </w:t>
      </w:r>
      <w:r w:rsidR="00CF4C2D">
        <w:rPr>
          <w:rFonts w:ascii="Times New Roman" w:hAnsi="Times New Roman" w:cs="Times New Roman"/>
        </w:rPr>
        <w:t>residents</w:t>
      </w:r>
      <w:r w:rsidR="00F95ED1">
        <w:rPr>
          <w:rFonts w:ascii="Times New Roman" w:hAnsi="Times New Roman" w:cs="Times New Roman"/>
        </w:rPr>
        <w:t xml:space="preserve"> at risk for lead exposure.</w:t>
      </w:r>
      <w:r w:rsidR="005C3DC5">
        <w:rPr>
          <w:rFonts w:ascii="Times New Roman" w:hAnsi="Times New Roman" w:cs="Times New Roman"/>
        </w:rPr>
        <w:t xml:space="preserve"> </w:t>
      </w:r>
      <w:r w:rsidR="00F76AD8">
        <w:rPr>
          <w:rFonts w:ascii="Times New Roman" w:hAnsi="Times New Roman" w:cs="Times New Roman"/>
        </w:rPr>
        <w:t xml:space="preserve">An interview with a </w:t>
      </w:r>
      <w:r w:rsidR="00F31F86">
        <w:rPr>
          <w:rFonts w:ascii="Times New Roman" w:hAnsi="Times New Roman" w:cs="Times New Roman"/>
        </w:rPr>
        <w:t>public health official</w:t>
      </w:r>
      <w:r w:rsidR="00F76AD8">
        <w:rPr>
          <w:rFonts w:ascii="Times New Roman" w:hAnsi="Times New Roman" w:cs="Times New Roman"/>
        </w:rPr>
        <w:t xml:space="preserve"> at the Marion County Public Health Department revealed that, in the larger scope of abating lead, gentrification poses increasing concerns. </w:t>
      </w:r>
      <w:r w:rsidR="003D4DA4">
        <w:rPr>
          <w:rFonts w:ascii="Times New Roman" w:hAnsi="Times New Roman" w:cs="Times New Roman"/>
        </w:rPr>
        <w:t xml:space="preserve">No longer can this issue of lead be written off as a </w:t>
      </w:r>
      <w:r w:rsidR="00A27F47">
        <w:rPr>
          <w:rFonts w:ascii="Times New Roman" w:hAnsi="Times New Roman" w:cs="Times New Roman"/>
        </w:rPr>
        <w:t xml:space="preserve">disease of the “minority and poor people” living in </w:t>
      </w:r>
      <w:r w:rsidR="00CD610E">
        <w:rPr>
          <w:rFonts w:ascii="Times New Roman" w:hAnsi="Times New Roman" w:cs="Times New Roman"/>
        </w:rPr>
        <w:t>“d</w:t>
      </w:r>
      <w:r w:rsidR="006852B4">
        <w:rPr>
          <w:rFonts w:ascii="Times New Roman" w:hAnsi="Times New Roman" w:cs="Times New Roman"/>
        </w:rPr>
        <w:t>eteriorating housing”</w:t>
      </w:r>
      <w:r w:rsidR="004E5364">
        <w:rPr>
          <w:rFonts w:ascii="Times New Roman" w:hAnsi="Times New Roman" w:cs="Times New Roman"/>
        </w:rPr>
        <w:t xml:space="preserve"> within Marion County. </w:t>
      </w:r>
      <w:r w:rsidR="00EF7DAA">
        <w:rPr>
          <w:rFonts w:ascii="Times New Roman" w:hAnsi="Times New Roman" w:cs="Times New Roman"/>
        </w:rPr>
        <w:t xml:space="preserve">Public records indicate that </w:t>
      </w:r>
      <w:r w:rsidR="00EF7DAA" w:rsidRPr="00CB3051">
        <w:rPr>
          <w:rFonts w:ascii="Times New Roman" w:hAnsi="Times New Roman" w:cs="Times New Roman"/>
        </w:rPr>
        <w:t>53.9%</w:t>
      </w:r>
      <w:r w:rsidR="00EF7DAA">
        <w:rPr>
          <w:rFonts w:ascii="Times New Roman" w:hAnsi="Times New Roman" w:cs="Times New Roman"/>
        </w:rPr>
        <w:t xml:space="preserve"> of residents reside in owner-occupied housing (United States Census Bureau, 2020). </w:t>
      </w:r>
      <w:r w:rsidR="00067179">
        <w:rPr>
          <w:rFonts w:ascii="Times New Roman" w:hAnsi="Times New Roman" w:cs="Times New Roman"/>
        </w:rPr>
        <w:t xml:space="preserve">A </w:t>
      </w:r>
      <w:r w:rsidR="00067179">
        <w:rPr>
          <w:rFonts w:ascii="Times New Roman" w:hAnsi="Times New Roman" w:cs="Times New Roman"/>
        </w:rPr>
        <w:lastRenderedPageBreak/>
        <w:t>generally r</w:t>
      </w:r>
      <w:r w:rsidR="00F76AD8">
        <w:rPr>
          <w:rFonts w:ascii="Times New Roman" w:hAnsi="Times New Roman" w:cs="Times New Roman"/>
        </w:rPr>
        <w:t xml:space="preserve">eported </w:t>
      </w:r>
      <w:r w:rsidR="00067179">
        <w:rPr>
          <w:rFonts w:ascii="Times New Roman" w:hAnsi="Times New Roman" w:cs="Times New Roman"/>
        </w:rPr>
        <w:t xml:space="preserve">feeling of </w:t>
      </w:r>
      <w:r w:rsidR="00836C6A">
        <w:rPr>
          <w:rFonts w:ascii="Times New Roman" w:hAnsi="Times New Roman" w:cs="Times New Roman"/>
        </w:rPr>
        <w:t>“endowed</w:t>
      </w:r>
      <w:r w:rsidR="00F76AD8">
        <w:rPr>
          <w:rFonts w:ascii="Times New Roman" w:hAnsi="Times New Roman" w:cs="Times New Roman"/>
        </w:rPr>
        <w:t xml:space="preserve"> individualism</w:t>
      </w:r>
      <w:r w:rsidR="00836C6A">
        <w:rPr>
          <w:rFonts w:ascii="Times New Roman" w:hAnsi="Times New Roman" w:cs="Times New Roman"/>
        </w:rPr>
        <w:t>”</w:t>
      </w:r>
      <w:r w:rsidR="00F76AD8">
        <w:rPr>
          <w:rFonts w:ascii="Times New Roman" w:hAnsi="Times New Roman" w:cs="Times New Roman"/>
        </w:rPr>
        <w:t xml:space="preserve"> of homeowners </w:t>
      </w:r>
      <w:r w:rsidR="000200AF">
        <w:rPr>
          <w:rFonts w:ascii="Times New Roman" w:hAnsi="Times New Roman" w:cs="Times New Roman"/>
        </w:rPr>
        <w:t xml:space="preserve">in Indiana </w:t>
      </w:r>
      <w:r w:rsidR="00F76AD8">
        <w:rPr>
          <w:rFonts w:ascii="Times New Roman" w:hAnsi="Times New Roman" w:cs="Times New Roman"/>
        </w:rPr>
        <w:t>not wanting the government to impose mandates within their private homes</w:t>
      </w:r>
      <w:r w:rsidR="000200AF">
        <w:rPr>
          <w:rFonts w:ascii="Times New Roman" w:hAnsi="Times New Roman" w:cs="Times New Roman"/>
        </w:rPr>
        <w:t xml:space="preserve"> makes </w:t>
      </w:r>
      <w:r w:rsidR="003F366F">
        <w:rPr>
          <w:rFonts w:ascii="Times New Roman" w:hAnsi="Times New Roman" w:cs="Times New Roman"/>
        </w:rPr>
        <w:t>such</w:t>
      </w:r>
      <w:r w:rsidR="000200AF">
        <w:rPr>
          <w:rFonts w:ascii="Times New Roman" w:hAnsi="Times New Roman" w:cs="Times New Roman"/>
        </w:rPr>
        <w:t xml:space="preserve"> legislative solution</w:t>
      </w:r>
      <w:r w:rsidR="008F5877">
        <w:rPr>
          <w:rFonts w:ascii="Times New Roman" w:hAnsi="Times New Roman" w:cs="Times New Roman"/>
        </w:rPr>
        <w:t>s</w:t>
      </w:r>
      <w:r w:rsidR="003F366F">
        <w:rPr>
          <w:rFonts w:ascii="Times New Roman" w:hAnsi="Times New Roman" w:cs="Times New Roman"/>
        </w:rPr>
        <w:t xml:space="preserve"> as lead abatement at the time of </w:t>
      </w:r>
      <w:r w:rsidR="00836C6A">
        <w:rPr>
          <w:rFonts w:ascii="Times New Roman" w:hAnsi="Times New Roman" w:cs="Times New Roman"/>
        </w:rPr>
        <w:t>ownership transfer</w:t>
      </w:r>
      <w:r w:rsidR="000200AF">
        <w:rPr>
          <w:rFonts w:ascii="Times New Roman" w:hAnsi="Times New Roman" w:cs="Times New Roman"/>
        </w:rPr>
        <w:t xml:space="preserve"> a challenge to pass</w:t>
      </w:r>
      <w:r w:rsidR="00F76AD8">
        <w:rPr>
          <w:rFonts w:ascii="Times New Roman" w:hAnsi="Times New Roman" w:cs="Times New Roman"/>
        </w:rPr>
        <w:t xml:space="preserve">. </w:t>
      </w:r>
      <w:r w:rsidR="00501CFD">
        <w:rPr>
          <w:rFonts w:ascii="Times New Roman" w:hAnsi="Times New Roman" w:cs="Times New Roman"/>
        </w:rPr>
        <w:t xml:space="preserve">Even </w:t>
      </w:r>
      <w:r w:rsidR="00603A59">
        <w:rPr>
          <w:rFonts w:ascii="Times New Roman" w:hAnsi="Times New Roman" w:cs="Times New Roman"/>
        </w:rPr>
        <w:t>aware of lead exposure</w:t>
      </w:r>
      <w:r w:rsidR="00501CFD">
        <w:rPr>
          <w:rFonts w:ascii="Times New Roman" w:hAnsi="Times New Roman" w:cs="Times New Roman"/>
        </w:rPr>
        <w:t xml:space="preserve">, this public health official </w:t>
      </w:r>
      <w:r w:rsidR="00D62F56">
        <w:rPr>
          <w:rFonts w:ascii="Times New Roman" w:hAnsi="Times New Roman" w:cs="Times New Roman"/>
        </w:rPr>
        <w:t xml:space="preserve">reported that she believes the </w:t>
      </w:r>
      <w:r w:rsidR="00260E23">
        <w:rPr>
          <w:rFonts w:ascii="Times New Roman" w:hAnsi="Times New Roman" w:cs="Times New Roman"/>
        </w:rPr>
        <w:t xml:space="preserve">monetary </w:t>
      </w:r>
      <w:r w:rsidR="00D62F56">
        <w:rPr>
          <w:rFonts w:ascii="Times New Roman" w:hAnsi="Times New Roman" w:cs="Times New Roman"/>
        </w:rPr>
        <w:t xml:space="preserve">cost of </w:t>
      </w:r>
      <w:r w:rsidR="00077340">
        <w:rPr>
          <w:rFonts w:ascii="Times New Roman" w:hAnsi="Times New Roman" w:cs="Times New Roman"/>
        </w:rPr>
        <w:t xml:space="preserve">completely </w:t>
      </w:r>
      <w:r w:rsidR="00D62F56">
        <w:rPr>
          <w:rFonts w:ascii="Times New Roman" w:hAnsi="Times New Roman" w:cs="Times New Roman"/>
        </w:rPr>
        <w:t xml:space="preserve">removing lead </w:t>
      </w:r>
      <w:r w:rsidR="00077340">
        <w:rPr>
          <w:rFonts w:ascii="Times New Roman" w:hAnsi="Times New Roman" w:cs="Times New Roman"/>
        </w:rPr>
        <w:t xml:space="preserve">from private </w:t>
      </w:r>
      <w:r w:rsidR="00E42297">
        <w:rPr>
          <w:rFonts w:ascii="Times New Roman" w:hAnsi="Times New Roman" w:cs="Times New Roman"/>
        </w:rPr>
        <w:t>residences</w:t>
      </w:r>
      <w:r w:rsidR="00077340">
        <w:rPr>
          <w:rFonts w:ascii="Times New Roman" w:hAnsi="Times New Roman" w:cs="Times New Roman"/>
        </w:rPr>
        <w:t xml:space="preserve"> will prevent many homeowners from doing</w:t>
      </w:r>
      <w:r w:rsidR="001E4FCD">
        <w:rPr>
          <w:rFonts w:ascii="Times New Roman" w:hAnsi="Times New Roman" w:cs="Times New Roman"/>
        </w:rPr>
        <w:t xml:space="preserve"> so</w:t>
      </w:r>
      <w:r w:rsidR="00954552">
        <w:rPr>
          <w:rFonts w:ascii="Times New Roman" w:hAnsi="Times New Roman" w:cs="Times New Roman"/>
        </w:rPr>
        <w:t>, explaining that</w:t>
      </w:r>
      <w:r w:rsidR="00603A59" w:rsidRPr="00603A59">
        <w:rPr>
          <w:rFonts w:ascii="Times New Roman" w:hAnsi="Times New Roman" w:cs="Times New Roman"/>
        </w:rPr>
        <w:t xml:space="preserve"> </w:t>
      </w:r>
      <w:r w:rsidR="00954552">
        <w:rPr>
          <w:rFonts w:ascii="Times New Roman" w:hAnsi="Times New Roman" w:cs="Times New Roman"/>
        </w:rPr>
        <w:t xml:space="preserve">a deep </w:t>
      </w:r>
      <w:r w:rsidR="00D202E0">
        <w:rPr>
          <w:rFonts w:ascii="Times New Roman" w:hAnsi="Times New Roman" w:cs="Times New Roman"/>
        </w:rPr>
        <w:t xml:space="preserve">understanding of </w:t>
      </w:r>
      <w:r w:rsidR="00954552">
        <w:rPr>
          <w:rFonts w:ascii="Times New Roman" w:hAnsi="Times New Roman" w:cs="Times New Roman"/>
        </w:rPr>
        <w:t>lead’s</w:t>
      </w:r>
      <w:r w:rsidR="00603A59">
        <w:rPr>
          <w:rFonts w:ascii="Times New Roman" w:hAnsi="Times New Roman" w:cs="Times New Roman"/>
        </w:rPr>
        <w:t xml:space="preserve"> harmful effects</w:t>
      </w:r>
      <w:r w:rsidR="00D202E0">
        <w:rPr>
          <w:rFonts w:ascii="Times New Roman" w:hAnsi="Times New Roman" w:cs="Times New Roman"/>
        </w:rPr>
        <w:t xml:space="preserve"> is a key element to public education</w:t>
      </w:r>
      <w:r w:rsidR="00077340">
        <w:rPr>
          <w:rFonts w:ascii="Times New Roman" w:hAnsi="Times New Roman" w:cs="Times New Roman"/>
        </w:rPr>
        <w:t>.</w:t>
      </w:r>
    </w:p>
    <w:p w14:paraId="4B4B9F86" w14:textId="63949FF5" w:rsidR="00C844E3" w:rsidRDefault="00636425" w:rsidP="001052D5">
      <w:pPr>
        <w:spacing w:line="480" w:lineRule="auto"/>
        <w:ind w:firstLine="720"/>
        <w:rPr>
          <w:rFonts w:ascii="Times New Roman" w:hAnsi="Times New Roman" w:cs="Times New Roman"/>
        </w:rPr>
      </w:pPr>
      <w:r>
        <w:rPr>
          <w:rFonts w:ascii="Times New Roman" w:hAnsi="Times New Roman" w:cs="Times New Roman"/>
        </w:rPr>
        <w:t xml:space="preserve">The Marion County Public Health Department has reportedly </w:t>
      </w:r>
      <w:r w:rsidR="00385259">
        <w:rPr>
          <w:rFonts w:ascii="Times New Roman" w:hAnsi="Times New Roman" w:cs="Times New Roman"/>
        </w:rPr>
        <w:t>shifted focus from lead mitigation (</w:t>
      </w:r>
      <w:r w:rsidR="008C1867">
        <w:rPr>
          <w:rFonts w:ascii="Times New Roman" w:hAnsi="Times New Roman" w:cs="Times New Roman"/>
        </w:rPr>
        <w:t>interim controls that provide shorter-term solutions</w:t>
      </w:r>
      <w:r w:rsidR="00385259">
        <w:rPr>
          <w:rFonts w:ascii="Times New Roman" w:hAnsi="Times New Roman" w:cs="Times New Roman"/>
        </w:rPr>
        <w:t xml:space="preserve">) to lead </w:t>
      </w:r>
      <w:r w:rsidR="00F06010">
        <w:rPr>
          <w:rFonts w:ascii="Times New Roman" w:hAnsi="Times New Roman" w:cs="Times New Roman"/>
        </w:rPr>
        <w:t>abatement (</w:t>
      </w:r>
      <w:r w:rsidR="00A74C82">
        <w:rPr>
          <w:rFonts w:ascii="Times New Roman" w:hAnsi="Times New Roman" w:cs="Times New Roman"/>
        </w:rPr>
        <w:t>removing the underlying causes</w:t>
      </w:r>
      <w:r w:rsidR="00F06010">
        <w:rPr>
          <w:rFonts w:ascii="Times New Roman" w:hAnsi="Times New Roman" w:cs="Times New Roman"/>
        </w:rPr>
        <w:t>) within its remediation strategies</w:t>
      </w:r>
      <w:r w:rsidR="00C1531A">
        <w:rPr>
          <w:rFonts w:ascii="Times New Roman" w:hAnsi="Times New Roman" w:cs="Times New Roman"/>
        </w:rPr>
        <w:t xml:space="preserve"> to </w:t>
      </w:r>
      <w:r w:rsidR="00921B6A">
        <w:rPr>
          <w:rFonts w:ascii="Times New Roman" w:hAnsi="Times New Roman" w:cs="Times New Roman"/>
        </w:rPr>
        <w:t xml:space="preserve">better </w:t>
      </w:r>
      <w:r w:rsidR="00C1531A">
        <w:rPr>
          <w:rFonts w:ascii="Times New Roman" w:hAnsi="Times New Roman" w:cs="Times New Roman"/>
        </w:rPr>
        <w:t>ensure that lead hazards do not return</w:t>
      </w:r>
      <w:r w:rsidR="00F06010">
        <w:rPr>
          <w:rFonts w:ascii="Times New Roman" w:hAnsi="Times New Roman" w:cs="Times New Roman"/>
        </w:rPr>
        <w:t xml:space="preserve">. </w:t>
      </w:r>
      <w:r w:rsidR="00884F98">
        <w:rPr>
          <w:rFonts w:ascii="Times New Roman" w:hAnsi="Times New Roman" w:cs="Times New Roman"/>
        </w:rPr>
        <w:t>Formerly, m</w:t>
      </w:r>
      <w:r w:rsidR="00A1561B">
        <w:rPr>
          <w:rFonts w:ascii="Times New Roman" w:hAnsi="Times New Roman" w:cs="Times New Roman"/>
        </w:rPr>
        <w:t xml:space="preserve">itigation strategies </w:t>
      </w:r>
      <w:r w:rsidR="00884F98">
        <w:rPr>
          <w:rFonts w:ascii="Times New Roman" w:hAnsi="Times New Roman" w:cs="Times New Roman"/>
        </w:rPr>
        <w:t xml:space="preserve">were widely touted to reduce risks, such as </w:t>
      </w:r>
      <w:r w:rsidR="00A1561B">
        <w:rPr>
          <w:rFonts w:ascii="Times New Roman" w:hAnsi="Times New Roman" w:cs="Times New Roman"/>
        </w:rPr>
        <w:t>reduc</w:t>
      </w:r>
      <w:r w:rsidR="00273BCA">
        <w:rPr>
          <w:rFonts w:ascii="Times New Roman" w:hAnsi="Times New Roman" w:cs="Times New Roman"/>
        </w:rPr>
        <w:t>ing</w:t>
      </w:r>
      <w:r w:rsidR="00A1561B">
        <w:rPr>
          <w:rFonts w:ascii="Times New Roman" w:hAnsi="Times New Roman" w:cs="Times New Roman"/>
        </w:rPr>
        <w:t xml:space="preserve"> lead concentrations in water supplies </w:t>
      </w:r>
      <w:r w:rsidR="00273BCA">
        <w:rPr>
          <w:rFonts w:ascii="Times New Roman" w:hAnsi="Times New Roman" w:cs="Times New Roman"/>
        </w:rPr>
        <w:t>by</w:t>
      </w:r>
      <w:r w:rsidR="00A1561B">
        <w:rPr>
          <w:rFonts w:ascii="Times New Roman" w:hAnsi="Times New Roman" w:cs="Times New Roman"/>
        </w:rPr>
        <w:t xml:space="preserve"> flushing/running water for 3 minutes prior to drinking and cooking use, using cold water, </w:t>
      </w:r>
      <w:r w:rsidR="00273BCA">
        <w:rPr>
          <w:rFonts w:ascii="Times New Roman" w:hAnsi="Times New Roman" w:cs="Times New Roman"/>
        </w:rPr>
        <w:t>or</w:t>
      </w:r>
      <w:r w:rsidR="00A1561B">
        <w:rPr>
          <w:rFonts w:ascii="Times New Roman" w:hAnsi="Times New Roman" w:cs="Times New Roman"/>
        </w:rPr>
        <w:t xml:space="preserve"> installing faucet filtration systems (LeadCare Illinois, 2022). </w:t>
      </w:r>
      <w:r w:rsidR="00D9582D">
        <w:rPr>
          <w:rFonts w:ascii="Times New Roman" w:hAnsi="Times New Roman" w:cs="Times New Roman"/>
        </w:rPr>
        <w:t xml:space="preserve">Now, </w:t>
      </w:r>
      <w:r w:rsidR="001B17DC">
        <w:rPr>
          <w:rFonts w:ascii="Times New Roman" w:hAnsi="Times New Roman" w:cs="Times New Roman"/>
        </w:rPr>
        <w:t>abatement</w:t>
      </w:r>
      <w:r w:rsidR="00A1561B">
        <w:rPr>
          <w:rFonts w:ascii="Times New Roman" w:hAnsi="Times New Roman" w:cs="Times New Roman"/>
        </w:rPr>
        <w:t xml:space="preserve"> strategies</w:t>
      </w:r>
      <w:r w:rsidR="00441D57">
        <w:rPr>
          <w:rFonts w:ascii="Times New Roman" w:hAnsi="Times New Roman" w:cs="Times New Roman"/>
        </w:rPr>
        <w:t>, such as</w:t>
      </w:r>
      <w:r w:rsidR="00A1561B">
        <w:rPr>
          <w:rFonts w:ascii="Times New Roman" w:hAnsi="Times New Roman" w:cs="Times New Roman"/>
        </w:rPr>
        <w:t xml:space="preserve"> piping and plumbing replacement</w:t>
      </w:r>
      <w:r w:rsidR="00441D57">
        <w:rPr>
          <w:rFonts w:ascii="Times New Roman" w:hAnsi="Times New Roman" w:cs="Times New Roman"/>
        </w:rPr>
        <w:t>, focus on longer</w:t>
      </w:r>
      <w:r w:rsidR="000B1FB4">
        <w:rPr>
          <w:rFonts w:ascii="Times New Roman" w:hAnsi="Times New Roman" w:cs="Times New Roman"/>
        </w:rPr>
        <w:t>-</w:t>
      </w:r>
      <w:r w:rsidR="00441D57">
        <w:rPr>
          <w:rFonts w:ascii="Times New Roman" w:hAnsi="Times New Roman" w:cs="Times New Roman"/>
        </w:rPr>
        <w:t xml:space="preserve">term solutions but </w:t>
      </w:r>
      <w:r w:rsidR="0059327F">
        <w:rPr>
          <w:rFonts w:ascii="Times New Roman" w:hAnsi="Times New Roman" w:cs="Times New Roman"/>
        </w:rPr>
        <w:t xml:space="preserve">are </w:t>
      </w:r>
      <w:r w:rsidR="00441D57">
        <w:rPr>
          <w:rFonts w:ascii="Times New Roman" w:hAnsi="Times New Roman" w:cs="Times New Roman"/>
        </w:rPr>
        <w:t xml:space="preserve">more costly to implement </w:t>
      </w:r>
      <w:r w:rsidR="00A1561B">
        <w:rPr>
          <w:rFonts w:ascii="Times New Roman" w:hAnsi="Times New Roman" w:cs="Times New Roman"/>
        </w:rPr>
        <w:t xml:space="preserve">(LeadCare Illinois, 2022). </w:t>
      </w:r>
      <w:r w:rsidR="00EB7BD3">
        <w:rPr>
          <w:rFonts w:ascii="Times New Roman" w:hAnsi="Times New Roman" w:cs="Times New Roman"/>
        </w:rPr>
        <w:t xml:space="preserve">Former </w:t>
      </w:r>
      <w:r w:rsidR="00964525">
        <w:rPr>
          <w:rFonts w:ascii="Times New Roman" w:hAnsi="Times New Roman" w:cs="Times New Roman"/>
        </w:rPr>
        <w:t xml:space="preserve">mitigation strategies </w:t>
      </w:r>
      <w:r w:rsidR="00E504F3">
        <w:rPr>
          <w:rFonts w:ascii="Times New Roman" w:hAnsi="Times New Roman" w:cs="Times New Roman"/>
        </w:rPr>
        <w:t xml:space="preserve">such </w:t>
      </w:r>
      <w:r w:rsidR="00964525">
        <w:rPr>
          <w:rFonts w:ascii="Times New Roman" w:hAnsi="Times New Roman" w:cs="Times New Roman"/>
        </w:rPr>
        <w:t xml:space="preserve">as “covering up” lead paint, </w:t>
      </w:r>
      <w:r w:rsidR="00CD14CA">
        <w:rPr>
          <w:rFonts w:ascii="Times New Roman" w:hAnsi="Times New Roman" w:cs="Times New Roman"/>
        </w:rPr>
        <w:t xml:space="preserve">have </w:t>
      </w:r>
      <w:r w:rsidR="00BF1A1B">
        <w:rPr>
          <w:rFonts w:ascii="Times New Roman" w:hAnsi="Times New Roman" w:cs="Times New Roman"/>
        </w:rPr>
        <w:t xml:space="preserve">met resistance in the public health community, as </w:t>
      </w:r>
      <w:r w:rsidR="00507DD8">
        <w:rPr>
          <w:rFonts w:ascii="Times New Roman" w:hAnsi="Times New Roman" w:cs="Times New Roman"/>
        </w:rPr>
        <w:t xml:space="preserve">most efficacy studies were </w:t>
      </w:r>
      <w:r w:rsidR="002E7C4D">
        <w:rPr>
          <w:rFonts w:ascii="Times New Roman" w:hAnsi="Times New Roman" w:cs="Times New Roman"/>
        </w:rPr>
        <w:t>conducted in the 1990s</w:t>
      </w:r>
      <w:r w:rsidR="00B84774">
        <w:rPr>
          <w:rFonts w:ascii="Times New Roman" w:hAnsi="Times New Roman" w:cs="Times New Roman"/>
        </w:rPr>
        <w:t xml:space="preserve"> (</w:t>
      </w:r>
      <w:r w:rsidR="00115192">
        <w:rPr>
          <w:rFonts w:ascii="Times New Roman" w:hAnsi="Times New Roman" w:cs="Times New Roman"/>
        </w:rPr>
        <w:t>Burgoon et al., 1995</w:t>
      </w:r>
      <w:r w:rsidR="00B84774">
        <w:rPr>
          <w:rFonts w:ascii="Times New Roman" w:hAnsi="Times New Roman" w:cs="Times New Roman"/>
        </w:rPr>
        <w:t>)</w:t>
      </w:r>
      <w:r w:rsidR="002E7C4D">
        <w:rPr>
          <w:rFonts w:ascii="Times New Roman" w:hAnsi="Times New Roman" w:cs="Times New Roman"/>
        </w:rPr>
        <w:t xml:space="preserve">, and a </w:t>
      </w:r>
      <w:r w:rsidR="00EB7BD3">
        <w:rPr>
          <w:rFonts w:ascii="Times New Roman" w:hAnsi="Times New Roman" w:cs="Times New Roman"/>
        </w:rPr>
        <w:t>chang</w:t>
      </w:r>
      <w:r w:rsidR="002E7C4D">
        <w:rPr>
          <w:rFonts w:ascii="Times New Roman" w:hAnsi="Times New Roman" w:cs="Times New Roman"/>
        </w:rPr>
        <w:t>ing climate</w:t>
      </w:r>
      <w:r w:rsidR="00EB7BD3">
        <w:rPr>
          <w:rFonts w:ascii="Times New Roman" w:hAnsi="Times New Roman" w:cs="Times New Roman"/>
        </w:rPr>
        <w:t xml:space="preserve"> is making lead-based paint e</w:t>
      </w:r>
      <w:r w:rsidR="00EB7BD3" w:rsidRPr="00262F87">
        <w:rPr>
          <w:rFonts w:ascii="Times New Roman" w:hAnsi="Times New Roman" w:cs="Times New Roman"/>
        </w:rPr>
        <w:t>ncapsulants</w:t>
      </w:r>
      <w:r w:rsidR="00EB7BD3">
        <w:rPr>
          <w:rFonts w:ascii="Times New Roman" w:hAnsi="Times New Roman" w:cs="Times New Roman"/>
        </w:rPr>
        <w:t xml:space="preserve"> </w:t>
      </w:r>
      <w:r w:rsidR="00B84774">
        <w:rPr>
          <w:rFonts w:ascii="Times New Roman" w:hAnsi="Times New Roman" w:cs="Times New Roman"/>
        </w:rPr>
        <w:t xml:space="preserve">reportedly </w:t>
      </w:r>
      <w:r w:rsidR="00EB7BD3">
        <w:rPr>
          <w:rFonts w:ascii="Times New Roman" w:hAnsi="Times New Roman" w:cs="Times New Roman"/>
        </w:rPr>
        <w:t>less effective</w:t>
      </w:r>
      <w:r w:rsidR="00600143">
        <w:rPr>
          <w:rFonts w:ascii="Times New Roman" w:hAnsi="Times New Roman" w:cs="Times New Roman"/>
        </w:rPr>
        <w:t xml:space="preserve"> by</w:t>
      </w:r>
      <w:r w:rsidR="00EB7BD3">
        <w:rPr>
          <w:rFonts w:ascii="Times New Roman" w:hAnsi="Times New Roman" w:cs="Times New Roman"/>
        </w:rPr>
        <w:t xml:space="preserve"> shorting their intended durations</w:t>
      </w:r>
      <w:r w:rsidR="00BF1A1B">
        <w:rPr>
          <w:rFonts w:ascii="Times New Roman" w:hAnsi="Times New Roman" w:cs="Times New Roman"/>
        </w:rPr>
        <w:t xml:space="preserve"> </w:t>
      </w:r>
      <w:r w:rsidR="00600143">
        <w:rPr>
          <w:rFonts w:ascii="Times New Roman" w:hAnsi="Times New Roman" w:cs="Times New Roman"/>
        </w:rPr>
        <w:t>while</w:t>
      </w:r>
      <w:r w:rsidR="00BF1A1B">
        <w:rPr>
          <w:rFonts w:ascii="Times New Roman" w:hAnsi="Times New Roman" w:cs="Times New Roman"/>
        </w:rPr>
        <w:t xml:space="preserve"> providing </w:t>
      </w:r>
      <w:r w:rsidR="005D7856">
        <w:rPr>
          <w:rFonts w:ascii="Times New Roman" w:hAnsi="Times New Roman" w:cs="Times New Roman"/>
        </w:rPr>
        <w:t xml:space="preserve">those </w:t>
      </w:r>
      <w:r w:rsidR="00947D51">
        <w:rPr>
          <w:rFonts w:ascii="Times New Roman" w:hAnsi="Times New Roman" w:cs="Times New Roman"/>
        </w:rPr>
        <w:t>inhabiting</w:t>
      </w:r>
      <w:r w:rsidR="005D7856">
        <w:rPr>
          <w:rFonts w:ascii="Times New Roman" w:hAnsi="Times New Roman" w:cs="Times New Roman"/>
        </w:rPr>
        <w:t xml:space="preserve"> </w:t>
      </w:r>
      <w:r w:rsidR="00947D51">
        <w:rPr>
          <w:rFonts w:ascii="Times New Roman" w:hAnsi="Times New Roman" w:cs="Times New Roman"/>
        </w:rPr>
        <w:t xml:space="preserve">such </w:t>
      </w:r>
      <w:r w:rsidR="005D7856">
        <w:rPr>
          <w:rFonts w:ascii="Times New Roman" w:hAnsi="Times New Roman" w:cs="Times New Roman"/>
        </w:rPr>
        <w:t xml:space="preserve">painted structures with a false sense of </w:t>
      </w:r>
      <w:r w:rsidR="00255BE0">
        <w:rPr>
          <w:rFonts w:ascii="Times New Roman" w:hAnsi="Times New Roman" w:cs="Times New Roman"/>
        </w:rPr>
        <w:t>security</w:t>
      </w:r>
      <w:r w:rsidR="00EB7BD3">
        <w:rPr>
          <w:rFonts w:ascii="Times New Roman" w:hAnsi="Times New Roman" w:cs="Times New Roman"/>
        </w:rPr>
        <w:t xml:space="preserve">. </w:t>
      </w:r>
      <w:r w:rsidR="00F06010">
        <w:rPr>
          <w:rFonts w:ascii="Times New Roman" w:hAnsi="Times New Roman" w:cs="Times New Roman"/>
        </w:rPr>
        <w:t>By focusing on long-term solutions,</w:t>
      </w:r>
      <w:r w:rsidR="008D5C9A">
        <w:rPr>
          <w:rFonts w:ascii="Times New Roman" w:hAnsi="Times New Roman" w:cs="Times New Roman"/>
        </w:rPr>
        <w:t xml:space="preserve"> the Marion County Public Health </w:t>
      </w:r>
      <w:r w:rsidR="00BF34AA">
        <w:rPr>
          <w:rFonts w:ascii="Times New Roman" w:hAnsi="Times New Roman" w:cs="Times New Roman"/>
        </w:rPr>
        <w:t>D</w:t>
      </w:r>
      <w:r w:rsidR="008D5C9A">
        <w:rPr>
          <w:rFonts w:ascii="Times New Roman" w:hAnsi="Times New Roman" w:cs="Times New Roman"/>
        </w:rPr>
        <w:t xml:space="preserve">epartment, as reported by one ranking lead official, </w:t>
      </w:r>
      <w:r w:rsidR="00B80F6E">
        <w:rPr>
          <w:rFonts w:ascii="Times New Roman" w:hAnsi="Times New Roman" w:cs="Times New Roman"/>
        </w:rPr>
        <w:t xml:space="preserve">is looking to invest in </w:t>
      </w:r>
      <w:r w:rsidR="004222B1">
        <w:rPr>
          <w:rFonts w:ascii="Times New Roman" w:hAnsi="Times New Roman" w:cs="Times New Roman"/>
        </w:rPr>
        <w:t xml:space="preserve">lead abatement </w:t>
      </w:r>
      <w:r w:rsidR="00D94A94">
        <w:rPr>
          <w:rFonts w:ascii="Times New Roman" w:hAnsi="Times New Roman" w:cs="Times New Roman"/>
        </w:rPr>
        <w:t xml:space="preserve">in the context of </w:t>
      </w:r>
      <w:r w:rsidR="001052D5">
        <w:rPr>
          <w:rFonts w:ascii="Times New Roman" w:hAnsi="Times New Roman" w:cs="Times New Roman"/>
        </w:rPr>
        <w:t>broader, county-wide approach</w:t>
      </w:r>
      <w:r w:rsidR="00D94A94">
        <w:rPr>
          <w:rFonts w:ascii="Times New Roman" w:hAnsi="Times New Roman" w:cs="Times New Roman"/>
        </w:rPr>
        <w:t>es</w:t>
      </w:r>
      <w:r w:rsidR="001052D5">
        <w:rPr>
          <w:rFonts w:ascii="Times New Roman" w:hAnsi="Times New Roman" w:cs="Times New Roman"/>
        </w:rPr>
        <w:t xml:space="preserve"> to </w:t>
      </w:r>
      <w:r w:rsidR="00D94A94">
        <w:rPr>
          <w:rFonts w:ascii="Times New Roman" w:hAnsi="Times New Roman" w:cs="Times New Roman"/>
        </w:rPr>
        <w:t xml:space="preserve">reducing the </w:t>
      </w:r>
      <w:r w:rsidR="00930121">
        <w:rPr>
          <w:rFonts w:ascii="Times New Roman" w:hAnsi="Times New Roman" w:cs="Times New Roman"/>
        </w:rPr>
        <w:t>burden of lead on</w:t>
      </w:r>
      <w:r w:rsidR="001052D5">
        <w:rPr>
          <w:rFonts w:ascii="Times New Roman" w:hAnsi="Times New Roman" w:cs="Times New Roman"/>
        </w:rPr>
        <w:t xml:space="preserve"> residents</w:t>
      </w:r>
      <w:r w:rsidR="008502C7">
        <w:rPr>
          <w:rFonts w:ascii="Times New Roman" w:hAnsi="Times New Roman" w:cs="Times New Roman"/>
        </w:rPr>
        <w:t>.</w:t>
      </w:r>
      <w:r w:rsidR="00D25B92">
        <w:rPr>
          <w:rFonts w:ascii="Times New Roman" w:hAnsi="Times New Roman" w:cs="Times New Roman"/>
        </w:rPr>
        <w:t xml:space="preserve"> </w:t>
      </w:r>
      <w:r w:rsidR="006841B6">
        <w:rPr>
          <w:rFonts w:ascii="Times New Roman" w:hAnsi="Times New Roman" w:cs="Times New Roman"/>
        </w:rPr>
        <w:t>It</w:t>
      </w:r>
      <w:r w:rsidR="00D25B92">
        <w:rPr>
          <w:rFonts w:ascii="Times New Roman" w:hAnsi="Times New Roman" w:cs="Times New Roman"/>
        </w:rPr>
        <w:t xml:space="preserve"> will take considerable private and public dollars to </w:t>
      </w:r>
      <w:r w:rsidR="00680FED">
        <w:rPr>
          <w:rFonts w:ascii="Times New Roman" w:hAnsi="Times New Roman" w:cs="Times New Roman"/>
        </w:rPr>
        <w:t xml:space="preserve">abate lead from the Marion County community; therefore, </w:t>
      </w:r>
      <w:proofErr w:type="gramStart"/>
      <w:r w:rsidR="00680FED">
        <w:rPr>
          <w:rFonts w:ascii="Times New Roman" w:hAnsi="Times New Roman" w:cs="Times New Roman"/>
        </w:rPr>
        <w:t>private</w:t>
      </w:r>
      <w:proofErr w:type="gramEnd"/>
      <w:r w:rsidR="00680FED">
        <w:rPr>
          <w:rFonts w:ascii="Times New Roman" w:hAnsi="Times New Roman" w:cs="Times New Roman"/>
        </w:rPr>
        <w:t xml:space="preserve"> and public interest must align on this issue.</w:t>
      </w:r>
    </w:p>
    <w:p w14:paraId="7B0F89B6" w14:textId="77777777" w:rsidR="008C0C51" w:rsidRDefault="00DD57DB" w:rsidP="00B66BB5">
      <w:pPr>
        <w:spacing w:line="480" w:lineRule="auto"/>
        <w:ind w:firstLine="720"/>
        <w:rPr>
          <w:rFonts w:ascii="Times New Roman" w:hAnsi="Times New Roman" w:cs="Times New Roman"/>
        </w:rPr>
      </w:pPr>
      <w:r>
        <w:rPr>
          <w:rFonts w:ascii="Times New Roman" w:hAnsi="Times New Roman" w:cs="Times New Roman"/>
        </w:rPr>
        <w:lastRenderedPageBreak/>
        <w:t>The resources and funding available to the state of Indiana are not well reflected in its public health outcomes. At the start of the new decade</w:t>
      </w:r>
      <w:r w:rsidRPr="0001570B">
        <w:rPr>
          <w:rFonts w:ascii="Times New Roman" w:hAnsi="Times New Roman" w:cs="Times New Roman"/>
        </w:rPr>
        <w:t>, Indiana rank</w:t>
      </w:r>
      <w:r>
        <w:rPr>
          <w:rFonts w:ascii="Times New Roman" w:hAnsi="Times New Roman" w:cs="Times New Roman"/>
        </w:rPr>
        <w:t>ed</w:t>
      </w:r>
      <w:r w:rsidRPr="0001570B">
        <w:rPr>
          <w:rFonts w:ascii="Times New Roman" w:hAnsi="Times New Roman" w:cs="Times New Roman"/>
        </w:rPr>
        <w:t xml:space="preserve"> thirt</w:t>
      </w:r>
      <w:r>
        <w:rPr>
          <w:rFonts w:ascii="Times New Roman" w:hAnsi="Times New Roman" w:cs="Times New Roman"/>
        </w:rPr>
        <w:t>y-</w:t>
      </w:r>
      <w:r w:rsidRPr="0001570B">
        <w:rPr>
          <w:rFonts w:ascii="Times New Roman" w:hAnsi="Times New Roman" w:cs="Times New Roman"/>
        </w:rPr>
        <w:t>sixth in health outcomes overall, thirty-fifth in physical health, and thirty-second in social and economic health factors</w:t>
      </w:r>
      <w:r>
        <w:rPr>
          <w:rFonts w:ascii="Times New Roman" w:hAnsi="Times New Roman" w:cs="Times New Roman"/>
        </w:rPr>
        <w:t xml:space="preserve"> (United Health Foundation, 2020); yet by June 2023, it is predicted that the state will have a </w:t>
      </w:r>
      <w:r w:rsidRPr="00B46EAB">
        <w:rPr>
          <w:rFonts w:ascii="Times New Roman" w:hAnsi="Times New Roman" w:cs="Times New Roman"/>
        </w:rPr>
        <w:t xml:space="preserve">budget surplus </w:t>
      </w:r>
      <w:r>
        <w:rPr>
          <w:rFonts w:ascii="Times New Roman" w:hAnsi="Times New Roman" w:cs="Times New Roman"/>
        </w:rPr>
        <w:t>of</w:t>
      </w:r>
      <w:r w:rsidRPr="00B46EAB">
        <w:rPr>
          <w:rFonts w:ascii="Times New Roman" w:hAnsi="Times New Roman" w:cs="Times New Roman"/>
        </w:rPr>
        <w:t xml:space="preserve"> $5.1 billion</w:t>
      </w:r>
      <w:r>
        <w:rPr>
          <w:rFonts w:ascii="Times New Roman" w:hAnsi="Times New Roman" w:cs="Times New Roman"/>
        </w:rPr>
        <w:t xml:space="preserve">, which means that extra reserve exists and </w:t>
      </w:r>
      <w:r w:rsidR="002D05C4">
        <w:rPr>
          <w:rFonts w:ascii="Times New Roman" w:hAnsi="Times New Roman" w:cs="Times New Roman"/>
        </w:rPr>
        <w:t>c</w:t>
      </w:r>
      <w:r>
        <w:rPr>
          <w:rFonts w:ascii="Times New Roman" w:hAnsi="Times New Roman" w:cs="Times New Roman"/>
        </w:rPr>
        <w:t xml:space="preserve">ould be funneled toward supporting Hoosier </w:t>
      </w:r>
      <w:r w:rsidR="00641075">
        <w:rPr>
          <w:rFonts w:ascii="Times New Roman" w:hAnsi="Times New Roman" w:cs="Times New Roman"/>
        </w:rPr>
        <w:t xml:space="preserve">health </w:t>
      </w:r>
      <w:r>
        <w:rPr>
          <w:rFonts w:ascii="Times New Roman" w:hAnsi="Times New Roman" w:cs="Times New Roman"/>
        </w:rPr>
        <w:t xml:space="preserve">priorities, such as </w:t>
      </w:r>
      <w:r w:rsidR="00641075">
        <w:rPr>
          <w:rFonts w:ascii="Times New Roman" w:hAnsi="Times New Roman" w:cs="Times New Roman"/>
        </w:rPr>
        <w:t>lead abatement</w:t>
      </w:r>
      <w:r>
        <w:rPr>
          <w:rFonts w:ascii="Times New Roman" w:hAnsi="Times New Roman" w:cs="Times New Roman"/>
        </w:rPr>
        <w:t xml:space="preserve"> (</w:t>
      </w:r>
      <w:r w:rsidRPr="00583BF9">
        <w:rPr>
          <w:rFonts w:ascii="Times New Roman" w:hAnsi="Times New Roman" w:cs="Times New Roman"/>
        </w:rPr>
        <w:t>Indiana State Budget Agency</w:t>
      </w:r>
      <w:r>
        <w:rPr>
          <w:rFonts w:ascii="Times New Roman" w:hAnsi="Times New Roman" w:cs="Times New Roman"/>
        </w:rPr>
        <w:t>, 2021)</w:t>
      </w:r>
      <w:r w:rsidRPr="00B46EAB">
        <w:rPr>
          <w:rFonts w:ascii="Times New Roman" w:hAnsi="Times New Roman" w:cs="Times New Roman"/>
        </w:rPr>
        <w:t>.</w:t>
      </w:r>
      <w:r>
        <w:rPr>
          <w:rFonts w:ascii="Times New Roman" w:hAnsi="Times New Roman" w:cs="Times New Roman"/>
        </w:rPr>
        <w:t xml:space="preserve"> </w:t>
      </w:r>
      <w:r w:rsidR="000A4E70">
        <w:rPr>
          <w:rFonts w:ascii="Times New Roman" w:hAnsi="Times New Roman" w:cs="Times New Roman"/>
        </w:rPr>
        <w:t xml:space="preserve">Additionally, </w:t>
      </w:r>
      <w:r w:rsidR="000A4E70" w:rsidRPr="00342622">
        <w:rPr>
          <w:rFonts w:ascii="Times New Roman" w:hAnsi="Times New Roman" w:cs="Times New Roman"/>
        </w:rPr>
        <w:t xml:space="preserve">Indiana </w:t>
      </w:r>
      <w:r w:rsidR="000A4E70">
        <w:rPr>
          <w:rFonts w:ascii="Times New Roman" w:hAnsi="Times New Roman" w:cs="Times New Roman"/>
        </w:rPr>
        <w:t xml:space="preserve">can </w:t>
      </w:r>
      <w:r w:rsidR="000A4E70" w:rsidRPr="00342622">
        <w:rPr>
          <w:rFonts w:ascii="Times New Roman" w:hAnsi="Times New Roman" w:cs="Times New Roman"/>
        </w:rPr>
        <w:t xml:space="preserve">expect to receive $751 million </w:t>
      </w:r>
      <w:r w:rsidR="000A4E70">
        <w:rPr>
          <w:rFonts w:ascii="Times New Roman" w:hAnsi="Times New Roman" w:cs="Times New Roman"/>
        </w:rPr>
        <w:t xml:space="preserve">in federal funds from the </w:t>
      </w:r>
      <w:r w:rsidR="000A4E70" w:rsidRPr="005D2FB2">
        <w:rPr>
          <w:rFonts w:ascii="Times New Roman" w:hAnsi="Times New Roman" w:cs="Times New Roman"/>
        </w:rPr>
        <w:t>Infrastructure</w:t>
      </w:r>
      <w:r w:rsidR="000A4E70">
        <w:rPr>
          <w:rFonts w:ascii="Times New Roman" w:hAnsi="Times New Roman" w:cs="Times New Roman"/>
        </w:rPr>
        <w:t xml:space="preserve"> </w:t>
      </w:r>
      <w:r w:rsidR="000A4E70" w:rsidRPr="005D2FB2">
        <w:rPr>
          <w:rFonts w:ascii="Times New Roman" w:hAnsi="Times New Roman" w:cs="Times New Roman"/>
        </w:rPr>
        <w:t>Investment and Jobs Act</w:t>
      </w:r>
      <w:r w:rsidR="000A4E70">
        <w:rPr>
          <w:rFonts w:ascii="Times New Roman" w:hAnsi="Times New Roman" w:cs="Times New Roman"/>
        </w:rPr>
        <w:t xml:space="preserve"> </w:t>
      </w:r>
      <w:r w:rsidR="000A4E70" w:rsidRPr="00342622">
        <w:rPr>
          <w:rFonts w:ascii="Times New Roman" w:hAnsi="Times New Roman" w:cs="Times New Roman"/>
        </w:rPr>
        <w:t xml:space="preserve">over </w:t>
      </w:r>
      <w:r w:rsidR="000A4E70">
        <w:rPr>
          <w:rFonts w:ascii="Times New Roman" w:hAnsi="Times New Roman" w:cs="Times New Roman"/>
        </w:rPr>
        <w:t xml:space="preserve">the next </w:t>
      </w:r>
      <w:r w:rsidR="000A4E70" w:rsidRPr="00342622">
        <w:rPr>
          <w:rFonts w:ascii="Times New Roman" w:hAnsi="Times New Roman" w:cs="Times New Roman"/>
        </w:rPr>
        <w:t>five years to improve water infrastructure across</w:t>
      </w:r>
      <w:r w:rsidR="000A4E70">
        <w:rPr>
          <w:rFonts w:ascii="Times New Roman" w:hAnsi="Times New Roman" w:cs="Times New Roman"/>
        </w:rPr>
        <w:t xml:space="preserve"> </w:t>
      </w:r>
      <w:r w:rsidR="000A4E70" w:rsidRPr="00342622">
        <w:rPr>
          <w:rFonts w:ascii="Times New Roman" w:hAnsi="Times New Roman" w:cs="Times New Roman"/>
        </w:rPr>
        <w:t>the state</w:t>
      </w:r>
      <w:r w:rsidR="000A4E70">
        <w:rPr>
          <w:rFonts w:ascii="Times New Roman" w:hAnsi="Times New Roman" w:cs="Times New Roman"/>
        </w:rPr>
        <w:t xml:space="preserve"> (Whitehouse.gov, 2021). </w:t>
      </w:r>
      <w:r w:rsidR="0077186A">
        <w:rPr>
          <w:rFonts w:ascii="Times New Roman" w:hAnsi="Times New Roman" w:cs="Times New Roman"/>
        </w:rPr>
        <w:t xml:space="preserve">Indiana’s financial status positions it well to address the public health </w:t>
      </w:r>
      <w:r w:rsidR="00801FD6">
        <w:rPr>
          <w:rFonts w:ascii="Times New Roman" w:hAnsi="Times New Roman" w:cs="Times New Roman"/>
        </w:rPr>
        <w:t xml:space="preserve">burden of </w:t>
      </w:r>
      <w:r w:rsidR="0077186A">
        <w:rPr>
          <w:rFonts w:ascii="Times New Roman" w:hAnsi="Times New Roman" w:cs="Times New Roman"/>
        </w:rPr>
        <w:t>lead</w:t>
      </w:r>
      <w:r w:rsidR="00801FD6">
        <w:rPr>
          <w:rFonts w:ascii="Times New Roman" w:hAnsi="Times New Roman" w:cs="Times New Roman"/>
        </w:rPr>
        <w:t>, such as through aged water line</w:t>
      </w:r>
      <w:r w:rsidR="0077186A">
        <w:rPr>
          <w:rFonts w:ascii="Times New Roman" w:hAnsi="Times New Roman" w:cs="Times New Roman"/>
        </w:rPr>
        <w:t xml:space="preserve"> removal and clean drinking water provision</w:t>
      </w:r>
      <w:r w:rsidR="00801FD6">
        <w:rPr>
          <w:rFonts w:ascii="Times New Roman" w:hAnsi="Times New Roman" w:cs="Times New Roman"/>
        </w:rPr>
        <w:t>.</w:t>
      </w:r>
      <w:r w:rsidR="0077186A">
        <w:rPr>
          <w:rFonts w:ascii="Times New Roman" w:hAnsi="Times New Roman" w:cs="Times New Roman"/>
        </w:rPr>
        <w:t xml:space="preserve"> </w:t>
      </w:r>
      <w:r w:rsidR="00E43E34">
        <w:rPr>
          <w:rFonts w:ascii="Times New Roman" w:hAnsi="Times New Roman" w:cs="Times New Roman"/>
        </w:rPr>
        <w:t>If</w:t>
      </w:r>
      <w:r>
        <w:rPr>
          <w:rFonts w:ascii="Times New Roman" w:hAnsi="Times New Roman" w:cs="Times New Roman"/>
        </w:rPr>
        <w:t xml:space="preserve"> apportioned to target lead </w:t>
      </w:r>
      <w:r w:rsidR="002D05C4">
        <w:rPr>
          <w:rFonts w:ascii="Times New Roman" w:hAnsi="Times New Roman" w:cs="Times New Roman"/>
        </w:rPr>
        <w:t>abatement</w:t>
      </w:r>
      <w:r>
        <w:rPr>
          <w:rFonts w:ascii="Times New Roman" w:hAnsi="Times New Roman" w:cs="Times New Roman"/>
        </w:rPr>
        <w:t xml:space="preserve">, </w:t>
      </w:r>
      <w:r w:rsidR="00E43E34">
        <w:rPr>
          <w:rFonts w:ascii="Times New Roman" w:hAnsi="Times New Roman" w:cs="Times New Roman"/>
        </w:rPr>
        <w:t xml:space="preserve">this </w:t>
      </w:r>
      <w:r w:rsidR="003176AC">
        <w:rPr>
          <w:rFonts w:ascii="Times New Roman" w:hAnsi="Times New Roman" w:cs="Times New Roman"/>
        </w:rPr>
        <w:t xml:space="preserve">budget surplus </w:t>
      </w:r>
      <w:r>
        <w:rPr>
          <w:rFonts w:ascii="Times New Roman" w:hAnsi="Times New Roman" w:cs="Times New Roman"/>
        </w:rPr>
        <w:t xml:space="preserve">could improve </w:t>
      </w:r>
      <w:r w:rsidR="00616927">
        <w:rPr>
          <w:rFonts w:ascii="Times New Roman" w:hAnsi="Times New Roman" w:cs="Times New Roman"/>
        </w:rPr>
        <w:t>residents’</w:t>
      </w:r>
      <w:r w:rsidR="0077186A">
        <w:rPr>
          <w:rFonts w:ascii="Times New Roman" w:hAnsi="Times New Roman" w:cs="Times New Roman"/>
        </w:rPr>
        <w:t xml:space="preserve"> </w:t>
      </w:r>
      <w:r>
        <w:rPr>
          <w:rFonts w:ascii="Times New Roman" w:hAnsi="Times New Roman" w:cs="Times New Roman"/>
        </w:rPr>
        <w:t xml:space="preserve">health significantly for many generations to come. </w:t>
      </w:r>
    </w:p>
    <w:p w14:paraId="464CEC3A" w14:textId="18E37D79" w:rsidR="00692A0B" w:rsidRPr="00BC0593" w:rsidRDefault="00B66BB5" w:rsidP="00BC0593">
      <w:pPr>
        <w:spacing w:line="480" w:lineRule="auto"/>
        <w:ind w:firstLine="720"/>
        <w:rPr>
          <w:rFonts w:ascii="Times New Roman" w:hAnsi="Times New Roman" w:cs="Times New Roman"/>
        </w:rPr>
      </w:pPr>
      <w:r>
        <w:rPr>
          <w:rFonts w:ascii="Times New Roman" w:hAnsi="Times New Roman" w:cs="Times New Roman"/>
        </w:rPr>
        <w:t>The state of Indiana has taken some recent measures to address lead exposure, such as expanding mandatory blood lead level testing for all children under age six (H.B.</w:t>
      </w:r>
      <w:r w:rsidRPr="000F46F7">
        <w:rPr>
          <w:rFonts w:ascii="Times New Roman" w:hAnsi="Times New Roman" w:cs="Times New Roman"/>
        </w:rPr>
        <w:t xml:space="preserve"> 1313</w:t>
      </w:r>
      <w:r>
        <w:rPr>
          <w:rFonts w:ascii="Times New Roman" w:hAnsi="Times New Roman" w:cs="Times New Roman"/>
        </w:rPr>
        <w:t xml:space="preserve">); however, one Indiana Senate member reported that “pushback” is received on much of the proposed legislation around lead abatement due to the large associated fiscal burden. Additionally, it was reported that legislators whose personal assets include apartment complexes and rental properties are very vocal about their contempt for lead legislation that requires cost-inducing abatement procedures, even with proposed supplemental state-funded monetary supports. This makes passing widespread lead abatement legislation a challenge. </w:t>
      </w:r>
      <w:r w:rsidR="003176AC">
        <w:rPr>
          <w:rFonts w:ascii="Times New Roman" w:hAnsi="Times New Roman" w:cs="Times New Roman"/>
        </w:rPr>
        <w:t xml:space="preserve">The Indiana Senate member interviewed disclosed that </w:t>
      </w:r>
      <w:proofErr w:type="gramStart"/>
      <w:r w:rsidR="003176AC">
        <w:rPr>
          <w:rFonts w:ascii="Times New Roman" w:hAnsi="Times New Roman" w:cs="Times New Roman"/>
        </w:rPr>
        <w:t>in order for</w:t>
      </w:r>
      <w:proofErr w:type="gramEnd"/>
      <w:r w:rsidR="003176AC">
        <w:rPr>
          <w:rFonts w:ascii="Times New Roman" w:hAnsi="Times New Roman" w:cs="Times New Roman"/>
        </w:rPr>
        <w:t xml:space="preserve"> changes to occur at the state level, more residents </w:t>
      </w:r>
      <w:r w:rsidR="00C51F68">
        <w:rPr>
          <w:rFonts w:ascii="Times New Roman" w:hAnsi="Times New Roman" w:cs="Times New Roman"/>
        </w:rPr>
        <w:t>need to be vocal with</w:t>
      </w:r>
      <w:r w:rsidR="003176AC">
        <w:rPr>
          <w:rFonts w:ascii="Times New Roman" w:hAnsi="Times New Roman" w:cs="Times New Roman"/>
        </w:rPr>
        <w:t xml:space="preserve"> their </w:t>
      </w:r>
      <w:r w:rsidR="00C51F68">
        <w:rPr>
          <w:rFonts w:ascii="Times New Roman" w:hAnsi="Times New Roman" w:cs="Times New Roman"/>
        </w:rPr>
        <w:t xml:space="preserve">elected officials </w:t>
      </w:r>
      <w:r w:rsidR="003176AC">
        <w:rPr>
          <w:rFonts w:ascii="Times New Roman" w:hAnsi="Times New Roman" w:cs="Times New Roman"/>
        </w:rPr>
        <w:t xml:space="preserve">about these lead issues and demand change, voting out those officials who do not comply </w:t>
      </w:r>
      <w:r w:rsidR="00536987">
        <w:rPr>
          <w:rFonts w:ascii="Times New Roman" w:hAnsi="Times New Roman" w:cs="Times New Roman"/>
        </w:rPr>
        <w:t>with</w:t>
      </w:r>
      <w:r w:rsidR="003176AC">
        <w:rPr>
          <w:rFonts w:ascii="Times New Roman" w:hAnsi="Times New Roman" w:cs="Times New Roman"/>
        </w:rPr>
        <w:t xml:space="preserve"> public will.    </w:t>
      </w:r>
    </w:p>
    <w:p w14:paraId="54963031" w14:textId="29CD9624" w:rsidR="0002444D" w:rsidRDefault="0002444D" w:rsidP="00D833B0">
      <w:pPr>
        <w:spacing w:line="480" w:lineRule="auto"/>
        <w:ind w:firstLine="720"/>
        <w:rPr>
          <w:rFonts w:ascii="Times New Roman" w:hAnsi="Times New Roman" w:cs="Times New Roman"/>
        </w:rPr>
      </w:pPr>
      <w:r>
        <w:rPr>
          <w:rFonts w:ascii="Times New Roman" w:hAnsi="Times New Roman" w:cs="Times New Roman"/>
        </w:rPr>
        <w:lastRenderedPageBreak/>
        <w:t>Th</w:t>
      </w:r>
      <w:r w:rsidR="00B10E0B">
        <w:rPr>
          <w:rFonts w:ascii="Times New Roman" w:hAnsi="Times New Roman" w:cs="Times New Roman"/>
        </w:rPr>
        <w:t xml:space="preserve">roughout Phase I of the needs assessment and </w:t>
      </w:r>
      <w:r w:rsidR="00803BD0">
        <w:rPr>
          <w:rFonts w:ascii="Times New Roman" w:hAnsi="Times New Roman" w:cs="Times New Roman"/>
        </w:rPr>
        <w:t xml:space="preserve">composition of the community profile, general themes </w:t>
      </w:r>
      <w:r w:rsidR="00A259A9">
        <w:rPr>
          <w:rFonts w:ascii="Times New Roman" w:hAnsi="Times New Roman" w:cs="Times New Roman"/>
        </w:rPr>
        <w:t>consistently arose</w:t>
      </w:r>
      <w:r w:rsidR="005E2F7F">
        <w:rPr>
          <w:rFonts w:ascii="Times New Roman" w:hAnsi="Times New Roman" w:cs="Times New Roman"/>
        </w:rPr>
        <w:t xml:space="preserve"> in conversation with experts, lay </w:t>
      </w:r>
      <w:proofErr w:type="gramStart"/>
      <w:r w:rsidR="005E2F7F">
        <w:rPr>
          <w:rFonts w:ascii="Times New Roman" w:hAnsi="Times New Roman" w:cs="Times New Roman"/>
        </w:rPr>
        <w:t>people</w:t>
      </w:r>
      <w:proofErr w:type="gramEnd"/>
      <w:r w:rsidR="0036746D">
        <w:rPr>
          <w:rFonts w:ascii="Times New Roman" w:hAnsi="Times New Roman" w:cs="Times New Roman"/>
        </w:rPr>
        <w:t xml:space="preserve"> and</w:t>
      </w:r>
      <w:r w:rsidR="005E2F7F">
        <w:rPr>
          <w:rFonts w:ascii="Times New Roman" w:hAnsi="Times New Roman" w:cs="Times New Roman"/>
        </w:rPr>
        <w:t xml:space="preserve"> </w:t>
      </w:r>
      <w:r w:rsidR="0036746D">
        <w:rPr>
          <w:rFonts w:ascii="Times New Roman" w:hAnsi="Times New Roman" w:cs="Times New Roman"/>
        </w:rPr>
        <w:t>public officials and within the public record</w:t>
      </w:r>
      <w:r w:rsidR="003E5B3B">
        <w:rPr>
          <w:rFonts w:ascii="Times New Roman" w:hAnsi="Times New Roman" w:cs="Times New Roman"/>
        </w:rPr>
        <w:t xml:space="preserve"> of Marion County</w:t>
      </w:r>
      <w:r w:rsidR="0036746D">
        <w:rPr>
          <w:rFonts w:ascii="Times New Roman" w:hAnsi="Times New Roman" w:cs="Times New Roman"/>
        </w:rPr>
        <w:t>.</w:t>
      </w:r>
      <w:r w:rsidR="00803BD0">
        <w:rPr>
          <w:rFonts w:ascii="Times New Roman" w:hAnsi="Times New Roman" w:cs="Times New Roman"/>
        </w:rPr>
        <w:t xml:space="preserve"> </w:t>
      </w:r>
      <w:r w:rsidR="00A259A9">
        <w:rPr>
          <w:rFonts w:ascii="Times New Roman" w:hAnsi="Times New Roman" w:cs="Times New Roman"/>
        </w:rPr>
        <w:t xml:space="preserve">These themes include 1) a lack of widespread </w:t>
      </w:r>
      <w:r w:rsidR="0082646C">
        <w:rPr>
          <w:rFonts w:ascii="Times New Roman" w:hAnsi="Times New Roman" w:cs="Times New Roman"/>
        </w:rPr>
        <w:t xml:space="preserve">testing, especially for those who are most vulnerable; 2) misconceptions about </w:t>
      </w:r>
      <w:r w:rsidR="00D17943">
        <w:rPr>
          <w:rFonts w:ascii="Times New Roman" w:hAnsi="Times New Roman" w:cs="Times New Roman"/>
        </w:rPr>
        <w:t xml:space="preserve">who can be exposed to lead and </w:t>
      </w:r>
      <w:r w:rsidR="00E55845">
        <w:rPr>
          <w:rFonts w:ascii="Times New Roman" w:hAnsi="Times New Roman" w:cs="Times New Roman"/>
        </w:rPr>
        <w:t>underestimat</w:t>
      </w:r>
      <w:r w:rsidR="00A801AA">
        <w:rPr>
          <w:rFonts w:ascii="Times New Roman" w:hAnsi="Times New Roman" w:cs="Times New Roman"/>
        </w:rPr>
        <w:t>ion of</w:t>
      </w:r>
      <w:r w:rsidR="00E55845">
        <w:rPr>
          <w:rFonts w:ascii="Times New Roman" w:hAnsi="Times New Roman" w:cs="Times New Roman"/>
        </w:rPr>
        <w:t xml:space="preserve"> </w:t>
      </w:r>
      <w:r w:rsidR="00D17943">
        <w:rPr>
          <w:rFonts w:ascii="Times New Roman" w:hAnsi="Times New Roman" w:cs="Times New Roman"/>
        </w:rPr>
        <w:t xml:space="preserve">its harmful effects; 3) </w:t>
      </w:r>
      <w:r w:rsidR="00FB4FBF">
        <w:rPr>
          <w:rFonts w:ascii="Times New Roman" w:hAnsi="Times New Roman" w:cs="Times New Roman"/>
        </w:rPr>
        <w:t xml:space="preserve">discontinuity between lead identification and </w:t>
      </w:r>
      <w:r w:rsidR="0040792B">
        <w:rPr>
          <w:rFonts w:ascii="Times New Roman" w:hAnsi="Times New Roman" w:cs="Times New Roman"/>
        </w:rPr>
        <w:t xml:space="preserve">immediate and proper lead abatement and </w:t>
      </w:r>
      <w:r w:rsidR="00B92030">
        <w:rPr>
          <w:rFonts w:ascii="Times New Roman" w:hAnsi="Times New Roman" w:cs="Times New Roman"/>
        </w:rPr>
        <w:t xml:space="preserve">holistic </w:t>
      </w:r>
      <w:r w:rsidR="0040792B">
        <w:rPr>
          <w:rFonts w:ascii="Times New Roman" w:hAnsi="Times New Roman" w:cs="Times New Roman"/>
        </w:rPr>
        <w:t>medical treatment</w:t>
      </w:r>
      <w:r w:rsidR="00C66E83">
        <w:rPr>
          <w:rFonts w:ascii="Times New Roman" w:hAnsi="Times New Roman" w:cs="Times New Roman"/>
        </w:rPr>
        <w:t>;</w:t>
      </w:r>
      <w:r w:rsidR="0040792B">
        <w:rPr>
          <w:rFonts w:ascii="Times New Roman" w:hAnsi="Times New Roman" w:cs="Times New Roman"/>
        </w:rPr>
        <w:t xml:space="preserve"> 4) </w:t>
      </w:r>
      <w:r w:rsidR="00D948A4">
        <w:rPr>
          <w:rFonts w:ascii="Times New Roman" w:hAnsi="Times New Roman" w:cs="Times New Roman"/>
        </w:rPr>
        <w:t xml:space="preserve">a need for </w:t>
      </w:r>
      <w:r w:rsidR="00C15887">
        <w:rPr>
          <w:rFonts w:ascii="Times New Roman" w:hAnsi="Times New Roman" w:cs="Times New Roman"/>
        </w:rPr>
        <w:t xml:space="preserve">responsive legislation that supports the needs of </w:t>
      </w:r>
      <w:r w:rsidR="00A801AA">
        <w:rPr>
          <w:rFonts w:ascii="Times New Roman" w:hAnsi="Times New Roman" w:cs="Times New Roman"/>
        </w:rPr>
        <w:t xml:space="preserve">the </w:t>
      </w:r>
      <w:r w:rsidR="00C15887">
        <w:rPr>
          <w:rFonts w:ascii="Times New Roman" w:hAnsi="Times New Roman" w:cs="Times New Roman"/>
        </w:rPr>
        <w:t xml:space="preserve">public, in regard to </w:t>
      </w:r>
      <w:r w:rsidR="006E2C47">
        <w:rPr>
          <w:rFonts w:ascii="Times New Roman" w:hAnsi="Times New Roman" w:cs="Times New Roman"/>
        </w:rPr>
        <w:t>funding assistance for lead abatement</w:t>
      </w:r>
      <w:r w:rsidR="00C66E83">
        <w:rPr>
          <w:rFonts w:ascii="Times New Roman" w:hAnsi="Times New Roman" w:cs="Times New Roman"/>
        </w:rPr>
        <w:t>;</w:t>
      </w:r>
      <w:r w:rsidR="006E2C47">
        <w:rPr>
          <w:rFonts w:ascii="Times New Roman" w:hAnsi="Times New Roman" w:cs="Times New Roman"/>
        </w:rPr>
        <w:t xml:space="preserve"> 5) </w:t>
      </w:r>
      <w:r w:rsidR="00364ECE">
        <w:rPr>
          <w:rFonts w:ascii="Times New Roman" w:hAnsi="Times New Roman" w:cs="Times New Roman"/>
        </w:rPr>
        <w:t xml:space="preserve">widespread </w:t>
      </w:r>
      <w:r w:rsidR="00420B39">
        <w:rPr>
          <w:rFonts w:ascii="Times New Roman" w:hAnsi="Times New Roman" w:cs="Times New Roman"/>
        </w:rPr>
        <w:t>misunderstanding</w:t>
      </w:r>
      <w:r w:rsidR="006C3C12">
        <w:rPr>
          <w:rFonts w:ascii="Times New Roman" w:hAnsi="Times New Roman" w:cs="Times New Roman"/>
        </w:rPr>
        <w:t xml:space="preserve"> of </w:t>
      </w:r>
      <w:r w:rsidR="00765919">
        <w:rPr>
          <w:rFonts w:ascii="Times New Roman" w:hAnsi="Times New Roman" w:cs="Times New Roman"/>
        </w:rPr>
        <w:t>individual</w:t>
      </w:r>
      <w:r w:rsidR="006C3C12">
        <w:rPr>
          <w:rFonts w:ascii="Times New Roman" w:hAnsi="Times New Roman" w:cs="Times New Roman"/>
        </w:rPr>
        <w:t xml:space="preserve"> </w:t>
      </w:r>
      <w:r w:rsidR="00765919">
        <w:rPr>
          <w:rFonts w:ascii="Times New Roman" w:hAnsi="Times New Roman" w:cs="Times New Roman"/>
        </w:rPr>
        <w:t>protections</w:t>
      </w:r>
      <w:r w:rsidR="00420B39">
        <w:rPr>
          <w:rFonts w:ascii="Times New Roman" w:hAnsi="Times New Roman" w:cs="Times New Roman"/>
        </w:rPr>
        <w:t xml:space="preserve"> and the need for more </w:t>
      </w:r>
      <w:r w:rsidR="00765919">
        <w:rPr>
          <w:rFonts w:ascii="Times New Roman" w:hAnsi="Times New Roman" w:cs="Times New Roman"/>
        </w:rPr>
        <w:t xml:space="preserve">public education on </w:t>
      </w:r>
      <w:r w:rsidR="00420B39">
        <w:rPr>
          <w:rFonts w:ascii="Times New Roman" w:hAnsi="Times New Roman" w:cs="Times New Roman"/>
        </w:rPr>
        <w:t xml:space="preserve">lead </w:t>
      </w:r>
      <w:r w:rsidR="00765919">
        <w:rPr>
          <w:rFonts w:ascii="Times New Roman" w:hAnsi="Times New Roman" w:cs="Times New Roman"/>
        </w:rPr>
        <w:t>legal rights</w:t>
      </w:r>
      <w:r w:rsidR="00C66E83">
        <w:rPr>
          <w:rFonts w:ascii="Times New Roman" w:hAnsi="Times New Roman" w:cs="Times New Roman"/>
        </w:rPr>
        <w:t>;</w:t>
      </w:r>
      <w:r w:rsidR="00765919">
        <w:rPr>
          <w:rFonts w:ascii="Times New Roman" w:hAnsi="Times New Roman" w:cs="Times New Roman"/>
        </w:rPr>
        <w:t xml:space="preserve"> </w:t>
      </w:r>
      <w:r w:rsidR="00A25C49">
        <w:rPr>
          <w:rFonts w:ascii="Times New Roman" w:hAnsi="Times New Roman" w:cs="Times New Roman"/>
        </w:rPr>
        <w:t xml:space="preserve">and </w:t>
      </w:r>
      <w:r w:rsidR="00765919">
        <w:rPr>
          <w:rFonts w:ascii="Times New Roman" w:hAnsi="Times New Roman" w:cs="Times New Roman"/>
        </w:rPr>
        <w:t>6</w:t>
      </w:r>
      <w:r w:rsidR="006C3C12">
        <w:rPr>
          <w:rFonts w:ascii="Times New Roman" w:hAnsi="Times New Roman" w:cs="Times New Roman"/>
        </w:rPr>
        <w:t xml:space="preserve">) </w:t>
      </w:r>
      <w:r w:rsidR="00A25C49">
        <w:rPr>
          <w:rFonts w:ascii="Times New Roman" w:hAnsi="Times New Roman" w:cs="Times New Roman"/>
        </w:rPr>
        <w:t xml:space="preserve">a </w:t>
      </w:r>
      <w:r w:rsidR="0016596E">
        <w:rPr>
          <w:rFonts w:ascii="Times New Roman" w:hAnsi="Times New Roman" w:cs="Times New Roman"/>
        </w:rPr>
        <w:t>gap in curricular emphasis on lead toxicity within</w:t>
      </w:r>
      <w:r w:rsidR="00A25C49">
        <w:rPr>
          <w:rFonts w:ascii="Times New Roman" w:hAnsi="Times New Roman" w:cs="Times New Roman"/>
        </w:rPr>
        <w:t xml:space="preserve"> professional</w:t>
      </w:r>
      <w:r w:rsidR="0016596E">
        <w:rPr>
          <w:rFonts w:ascii="Times New Roman" w:hAnsi="Times New Roman" w:cs="Times New Roman"/>
        </w:rPr>
        <w:t xml:space="preserve"> healthcare</w:t>
      </w:r>
      <w:r w:rsidR="00A25C49">
        <w:rPr>
          <w:rFonts w:ascii="Times New Roman" w:hAnsi="Times New Roman" w:cs="Times New Roman"/>
        </w:rPr>
        <w:t xml:space="preserve"> educational programs. </w:t>
      </w:r>
      <w:r w:rsidR="00745C03">
        <w:rPr>
          <w:rFonts w:ascii="Times New Roman" w:hAnsi="Times New Roman" w:cs="Times New Roman"/>
        </w:rPr>
        <w:t xml:space="preserve">Each of these themes informed </w:t>
      </w:r>
      <w:r w:rsidR="00546526">
        <w:rPr>
          <w:rFonts w:ascii="Times New Roman" w:hAnsi="Times New Roman" w:cs="Times New Roman"/>
        </w:rPr>
        <w:t>Phase II of the needs assessment and were incorporated into elements of the student</w:t>
      </w:r>
      <w:r w:rsidR="00CC04F2">
        <w:rPr>
          <w:rFonts w:ascii="Times New Roman" w:hAnsi="Times New Roman" w:cs="Times New Roman"/>
        </w:rPr>
        <w:t>’</w:t>
      </w:r>
      <w:r w:rsidR="00546526">
        <w:rPr>
          <w:rFonts w:ascii="Times New Roman" w:hAnsi="Times New Roman" w:cs="Times New Roman"/>
        </w:rPr>
        <w:t xml:space="preserve">s DC. </w:t>
      </w:r>
      <w:r w:rsidR="0016596E">
        <w:rPr>
          <w:rFonts w:ascii="Times New Roman" w:hAnsi="Times New Roman" w:cs="Times New Roman"/>
        </w:rPr>
        <w:t xml:space="preserve"> </w:t>
      </w:r>
    </w:p>
    <w:p w14:paraId="11A367A6" w14:textId="0F8392AE" w:rsidR="00423739" w:rsidRDefault="00423739" w:rsidP="00692A0B">
      <w:pPr>
        <w:spacing w:line="480" w:lineRule="auto"/>
        <w:rPr>
          <w:rFonts w:ascii="Times New Roman" w:hAnsi="Times New Roman" w:cs="Times New Roman"/>
          <w:b/>
          <w:bCs/>
          <w:i/>
          <w:iCs/>
        </w:rPr>
      </w:pPr>
      <w:r w:rsidRPr="00423739">
        <w:rPr>
          <w:rFonts w:ascii="Times New Roman" w:hAnsi="Times New Roman" w:cs="Times New Roman"/>
          <w:b/>
          <w:bCs/>
          <w:i/>
          <w:iCs/>
        </w:rPr>
        <w:t>Phase II</w:t>
      </w:r>
      <w:r>
        <w:rPr>
          <w:rFonts w:ascii="Times New Roman" w:hAnsi="Times New Roman" w:cs="Times New Roman"/>
          <w:b/>
          <w:bCs/>
          <w:i/>
          <w:iCs/>
        </w:rPr>
        <w:t xml:space="preserve">: </w:t>
      </w:r>
      <w:r w:rsidR="00D24828">
        <w:rPr>
          <w:rFonts w:ascii="Times New Roman" w:hAnsi="Times New Roman" w:cs="Times New Roman"/>
          <w:b/>
          <w:bCs/>
          <w:i/>
          <w:iCs/>
        </w:rPr>
        <w:t>Opportunities for Student Education</w:t>
      </w:r>
    </w:p>
    <w:p w14:paraId="35317587" w14:textId="0F4F46A9" w:rsidR="00351320" w:rsidRDefault="00D24828" w:rsidP="00692A0B">
      <w:pPr>
        <w:spacing w:line="480" w:lineRule="auto"/>
        <w:rPr>
          <w:rFonts w:ascii="Times New Roman" w:hAnsi="Times New Roman" w:cs="Times New Roman"/>
        </w:rPr>
      </w:pPr>
      <w:r>
        <w:rPr>
          <w:rFonts w:ascii="Times New Roman" w:hAnsi="Times New Roman" w:cs="Times New Roman"/>
        </w:rPr>
        <w:tab/>
      </w:r>
      <w:r w:rsidR="00252605">
        <w:rPr>
          <w:rFonts w:ascii="Times New Roman" w:hAnsi="Times New Roman" w:cs="Times New Roman"/>
        </w:rPr>
        <w:t xml:space="preserve">Phase II of the needs assessment </w:t>
      </w:r>
      <w:r w:rsidR="00D100B0">
        <w:rPr>
          <w:rFonts w:ascii="Times New Roman" w:hAnsi="Times New Roman" w:cs="Times New Roman"/>
        </w:rPr>
        <w:t xml:space="preserve">included conversations with key members of the Indiana University Indianapolis Occupational Therapy Department to identify </w:t>
      </w:r>
      <w:r w:rsidR="00FB6A04">
        <w:rPr>
          <w:rFonts w:ascii="Times New Roman" w:hAnsi="Times New Roman" w:cs="Times New Roman"/>
        </w:rPr>
        <w:t xml:space="preserve">existing socially responsive healthcare curricular involvement, </w:t>
      </w:r>
      <w:r w:rsidR="006454FC">
        <w:rPr>
          <w:rFonts w:ascii="Times New Roman" w:hAnsi="Times New Roman" w:cs="Times New Roman"/>
        </w:rPr>
        <w:t xml:space="preserve">feasibility and </w:t>
      </w:r>
      <w:r w:rsidR="00BD14D0">
        <w:rPr>
          <w:rFonts w:ascii="Times New Roman" w:hAnsi="Times New Roman" w:cs="Times New Roman"/>
        </w:rPr>
        <w:t xml:space="preserve">efficacy of </w:t>
      </w:r>
      <w:r w:rsidR="00FB6A04">
        <w:rPr>
          <w:rFonts w:ascii="Times New Roman" w:hAnsi="Times New Roman" w:cs="Times New Roman"/>
        </w:rPr>
        <w:t>art</w:t>
      </w:r>
      <w:r w:rsidR="00191A78">
        <w:rPr>
          <w:rFonts w:ascii="Times New Roman" w:hAnsi="Times New Roman" w:cs="Times New Roman"/>
        </w:rPr>
        <w:t>s</w:t>
      </w:r>
      <w:r w:rsidR="00FB6A04">
        <w:rPr>
          <w:rFonts w:ascii="Times New Roman" w:hAnsi="Times New Roman" w:cs="Times New Roman"/>
        </w:rPr>
        <w:t xml:space="preserve">-based interventions, and </w:t>
      </w:r>
      <w:r w:rsidR="00BD14D0">
        <w:rPr>
          <w:rFonts w:ascii="Times New Roman" w:hAnsi="Times New Roman" w:cs="Times New Roman"/>
        </w:rPr>
        <w:t xml:space="preserve">potential </w:t>
      </w:r>
      <w:r w:rsidR="00FB6A04">
        <w:rPr>
          <w:rFonts w:ascii="Times New Roman" w:hAnsi="Times New Roman" w:cs="Times New Roman"/>
        </w:rPr>
        <w:t xml:space="preserve">opportunities for expansion of </w:t>
      </w:r>
      <w:r w:rsidR="001411B1">
        <w:rPr>
          <w:rFonts w:ascii="Times New Roman" w:hAnsi="Times New Roman" w:cs="Times New Roman"/>
        </w:rPr>
        <w:t xml:space="preserve">lead education through this medium. </w:t>
      </w:r>
      <w:r w:rsidR="009A383E">
        <w:rPr>
          <w:rFonts w:ascii="Times New Roman" w:hAnsi="Times New Roman" w:cs="Times New Roman"/>
        </w:rPr>
        <w:t xml:space="preserve">Through review of the </w:t>
      </w:r>
      <w:r w:rsidR="009B6DE0" w:rsidRPr="009B6DE0">
        <w:rPr>
          <w:rFonts w:ascii="Times New Roman" w:hAnsi="Times New Roman" w:cs="Times New Roman"/>
        </w:rPr>
        <w:t>36</w:t>
      </w:r>
      <w:r w:rsidR="00326F89">
        <w:rPr>
          <w:rFonts w:ascii="Times New Roman" w:hAnsi="Times New Roman" w:cs="Times New Roman"/>
        </w:rPr>
        <w:t>-</w:t>
      </w:r>
      <w:r w:rsidR="009B6DE0" w:rsidRPr="009B6DE0">
        <w:rPr>
          <w:rFonts w:ascii="Times New Roman" w:hAnsi="Times New Roman" w:cs="Times New Roman"/>
        </w:rPr>
        <w:t xml:space="preserve">month Doctor of Occupational Therapy (OTD) program </w:t>
      </w:r>
      <w:r w:rsidR="00326F89">
        <w:rPr>
          <w:rFonts w:ascii="Times New Roman" w:hAnsi="Times New Roman" w:cs="Times New Roman"/>
        </w:rPr>
        <w:t>curriculum, most notable opportunities for engagement in socially responsive health care were offered to students through</w:t>
      </w:r>
      <w:r w:rsidR="008F0011">
        <w:rPr>
          <w:rFonts w:ascii="Times New Roman" w:hAnsi="Times New Roman" w:cs="Times New Roman"/>
        </w:rPr>
        <w:t xml:space="preserve"> </w:t>
      </w:r>
      <w:r w:rsidR="00F77B97">
        <w:rPr>
          <w:rFonts w:ascii="Times New Roman" w:hAnsi="Times New Roman" w:cs="Times New Roman"/>
        </w:rPr>
        <w:t xml:space="preserve">courses such as </w:t>
      </w:r>
      <w:r w:rsidR="00CD7C55">
        <w:rPr>
          <w:rFonts w:ascii="Times New Roman" w:hAnsi="Times New Roman" w:cs="Times New Roman"/>
        </w:rPr>
        <w:t>OT</w:t>
      </w:r>
      <w:r w:rsidR="00481629">
        <w:rPr>
          <w:rFonts w:ascii="Times New Roman" w:hAnsi="Times New Roman" w:cs="Times New Roman"/>
        </w:rPr>
        <w:t xml:space="preserve"> in Health Promotion and Chronic Conditions, </w:t>
      </w:r>
      <w:r w:rsidR="00F77B97">
        <w:rPr>
          <w:rFonts w:ascii="Times New Roman" w:hAnsi="Times New Roman" w:cs="Times New Roman"/>
        </w:rPr>
        <w:t xml:space="preserve">Community-based and Population-focused Practice in </w:t>
      </w:r>
      <w:r w:rsidR="00CD7C55">
        <w:rPr>
          <w:rFonts w:ascii="Times New Roman" w:hAnsi="Times New Roman" w:cs="Times New Roman"/>
        </w:rPr>
        <w:t xml:space="preserve">OT, </w:t>
      </w:r>
      <w:r w:rsidR="003E76C3">
        <w:rPr>
          <w:rFonts w:ascii="Times New Roman" w:hAnsi="Times New Roman" w:cs="Times New Roman"/>
        </w:rPr>
        <w:t>Trauma-informed Practice in OT</w:t>
      </w:r>
      <w:r w:rsidR="001062D3">
        <w:rPr>
          <w:rFonts w:ascii="Times New Roman" w:hAnsi="Times New Roman" w:cs="Times New Roman"/>
        </w:rPr>
        <w:t xml:space="preserve"> and OT Practice: Mental Health, through fieldwork experiences and extracurricular involvement at </w:t>
      </w:r>
      <w:r w:rsidR="008F0011">
        <w:rPr>
          <w:rFonts w:ascii="Times New Roman" w:hAnsi="Times New Roman" w:cs="Times New Roman"/>
        </w:rPr>
        <w:t xml:space="preserve">the </w:t>
      </w:r>
      <w:r w:rsidR="00481629">
        <w:rPr>
          <w:rFonts w:ascii="Times New Roman" w:hAnsi="Times New Roman" w:cs="Times New Roman"/>
        </w:rPr>
        <w:t>Indiana University Student Outreach Clinic</w:t>
      </w:r>
      <w:r w:rsidR="001062D3">
        <w:rPr>
          <w:rFonts w:ascii="Times New Roman" w:hAnsi="Times New Roman" w:cs="Times New Roman"/>
        </w:rPr>
        <w:t>, and within the DC</w:t>
      </w:r>
      <w:r w:rsidR="00326F89">
        <w:rPr>
          <w:rFonts w:ascii="Times New Roman" w:hAnsi="Times New Roman" w:cs="Times New Roman"/>
        </w:rPr>
        <w:t xml:space="preserve">. </w:t>
      </w:r>
      <w:r w:rsidR="006E2B95">
        <w:rPr>
          <w:rFonts w:ascii="Times New Roman" w:hAnsi="Times New Roman" w:cs="Times New Roman"/>
        </w:rPr>
        <w:t>With a clear emphasis on the value of socially responsive healthcare</w:t>
      </w:r>
      <w:r w:rsidR="001A0932">
        <w:rPr>
          <w:rFonts w:ascii="Times New Roman" w:hAnsi="Times New Roman" w:cs="Times New Roman"/>
        </w:rPr>
        <w:t xml:space="preserve"> education</w:t>
      </w:r>
      <w:r w:rsidR="00DC6C31">
        <w:rPr>
          <w:rFonts w:ascii="Times New Roman" w:hAnsi="Times New Roman" w:cs="Times New Roman"/>
        </w:rPr>
        <w:t xml:space="preserve"> within the OTD program and</w:t>
      </w:r>
      <w:r w:rsidR="001A0932">
        <w:rPr>
          <w:rFonts w:ascii="Times New Roman" w:hAnsi="Times New Roman" w:cs="Times New Roman"/>
        </w:rPr>
        <w:t xml:space="preserve"> </w:t>
      </w:r>
      <w:r w:rsidR="008D63D1">
        <w:rPr>
          <w:rFonts w:ascii="Times New Roman" w:hAnsi="Times New Roman" w:cs="Times New Roman"/>
        </w:rPr>
        <w:t xml:space="preserve">when explained the Marion </w:t>
      </w:r>
      <w:r w:rsidR="008D63D1">
        <w:rPr>
          <w:rFonts w:ascii="Times New Roman" w:hAnsi="Times New Roman" w:cs="Times New Roman"/>
        </w:rPr>
        <w:lastRenderedPageBreak/>
        <w:t>County public health crisis of lead exposure</w:t>
      </w:r>
      <w:r w:rsidR="00DC6C31">
        <w:rPr>
          <w:rFonts w:ascii="Times New Roman" w:hAnsi="Times New Roman" w:cs="Times New Roman"/>
        </w:rPr>
        <w:t>,</w:t>
      </w:r>
      <w:r w:rsidR="001A0932">
        <w:rPr>
          <w:rFonts w:ascii="Times New Roman" w:hAnsi="Times New Roman" w:cs="Times New Roman"/>
        </w:rPr>
        <w:t xml:space="preserve"> </w:t>
      </w:r>
      <w:r w:rsidR="00DC6C31">
        <w:rPr>
          <w:rFonts w:ascii="Times New Roman" w:hAnsi="Times New Roman" w:cs="Times New Roman"/>
        </w:rPr>
        <w:t xml:space="preserve">the </w:t>
      </w:r>
      <w:r w:rsidR="001A0932">
        <w:rPr>
          <w:rFonts w:ascii="Times New Roman" w:hAnsi="Times New Roman" w:cs="Times New Roman"/>
        </w:rPr>
        <w:t xml:space="preserve">Department </w:t>
      </w:r>
      <w:r w:rsidR="00603A48">
        <w:rPr>
          <w:rFonts w:ascii="Times New Roman" w:hAnsi="Times New Roman" w:cs="Times New Roman"/>
        </w:rPr>
        <w:t>Director</w:t>
      </w:r>
      <w:r w:rsidR="001A0932">
        <w:rPr>
          <w:rFonts w:ascii="Times New Roman" w:hAnsi="Times New Roman" w:cs="Times New Roman"/>
        </w:rPr>
        <w:t xml:space="preserve"> </w:t>
      </w:r>
      <w:r w:rsidR="008D63D1">
        <w:rPr>
          <w:rFonts w:ascii="Times New Roman" w:hAnsi="Times New Roman" w:cs="Times New Roman"/>
        </w:rPr>
        <w:t>readily agreed</w:t>
      </w:r>
      <w:r w:rsidR="00DC6C31">
        <w:rPr>
          <w:rFonts w:ascii="Times New Roman" w:hAnsi="Times New Roman" w:cs="Times New Roman"/>
        </w:rPr>
        <w:t xml:space="preserve"> that education on the topic was important. She </w:t>
      </w:r>
      <w:r w:rsidR="00C17D1D">
        <w:rPr>
          <w:rFonts w:ascii="Times New Roman" w:hAnsi="Times New Roman" w:cs="Times New Roman"/>
        </w:rPr>
        <w:t>consented</w:t>
      </w:r>
      <w:r w:rsidR="00C14A8D">
        <w:rPr>
          <w:rFonts w:ascii="Times New Roman" w:hAnsi="Times New Roman" w:cs="Times New Roman"/>
        </w:rPr>
        <w:t xml:space="preserve"> to promote educational materials created on the topic of lead and to encourage students to engage in these learning materials outside of their courseload. The Department </w:t>
      </w:r>
      <w:r w:rsidR="00603A48">
        <w:rPr>
          <w:rFonts w:ascii="Times New Roman" w:hAnsi="Times New Roman" w:cs="Times New Roman"/>
        </w:rPr>
        <w:t>Director</w:t>
      </w:r>
      <w:r w:rsidR="00C14A8D">
        <w:rPr>
          <w:rFonts w:ascii="Times New Roman" w:hAnsi="Times New Roman" w:cs="Times New Roman"/>
        </w:rPr>
        <w:t xml:space="preserve"> also recommended that partnership with </w:t>
      </w:r>
      <w:r w:rsidR="008B2887">
        <w:rPr>
          <w:rFonts w:ascii="Times New Roman" w:hAnsi="Times New Roman" w:cs="Times New Roman"/>
        </w:rPr>
        <w:t xml:space="preserve">the Indiana University Student Outreach Clinic would allow any novel lead educational materials to be more broadly </w:t>
      </w:r>
      <w:r w:rsidR="00511460">
        <w:rPr>
          <w:rFonts w:ascii="Times New Roman" w:hAnsi="Times New Roman" w:cs="Times New Roman"/>
        </w:rPr>
        <w:t xml:space="preserve">shared among its interdisciplinary team of medical, dental, </w:t>
      </w:r>
      <w:r w:rsidR="008229D9">
        <w:rPr>
          <w:rFonts w:ascii="Times New Roman" w:hAnsi="Times New Roman" w:cs="Times New Roman"/>
        </w:rPr>
        <w:t xml:space="preserve">physician assistant, </w:t>
      </w:r>
      <w:r w:rsidR="00511460">
        <w:rPr>
          <w:rFonts w:ascii="Times New Roman" w:hAnsi="Times New Roman" w:cs="Times New Roman"/>
        </w:rPr>
        <w:t>pharmacy, nursing, physical therapy, occupational therapy, nutrition, social work</w:t>
      </w:r>
      <w:r w:rsidR="00C97A51">
        <w:rPr>
          <w:rFonts w:ascii="Times New Roman" w:hAnsi="Times New Roman" w:cs="Times New Roman"/>
        </w:rPr>
        <w:t>, law</w:t>
      </w:r>
      <w:r w:rsidR="00502EE6">
        <w:rPr>
          <w:rFonts w:ascii="Times New Roman" w:hAnsi="Times New Roman" w:cs="Times New Roman"/>
        </w:rPr>
        <w:t>, and undergraduate health-focused</w:t>
      </w:r>
      <w:r w:rsidR="00511460">
        <w:rPr>
          <w:rFonts w:ascii="Times New Roman" w:hAnsi="Times New Roman" w:cs="Times New Roman"/>
        </w:rPr>
        <w:t xml:space="preserve"> students. </w:t>
      </w:r>
      <w:r w:rsidR="00492892">
        <w:rPr>
          <w:rFonts w:ascii="Times New Roman" w:hAnsi="Times New Roman" w:cs="Times New Roman"/>
        </w:rPr>
        <w:t xml:space="preserve">This recommendation was utilized in the </w:t>
      </w:r>
      <w:r w:rsidR="00DE7B66">
        <w:rPr>
          <w:rFonts w:ascii="Times New Roman" w:hAnsi="Times New Roman" w:cs="Times New Roman"/>
        </w:rPr>
        <w:t>pedagogical tool dissemination, outlined later.</w:t>
      </w:r>
    </w:p>
    <w:p w14:paraId="2E203433" w14:textId="5BF2339D" w:rsidR="00C229A8" w:rsidRPr="00D24828" w:rsidRDefault="00C229A8" w:rsidP="00692A0B">
      <w:pPr>
        <w:spacing w:line="480" w:lineRule="auto"/>
        <w:rPr>
          <w:rFonts w:ascii="Times New Roman" w:hAnsi="Times New Roman" w:cs="Times New Roman"/>
        </w:rPr>
      </w:pPr>
      <w:r>
        <w:rPr>
          <w:rFonts w:ascii="Times New Roman" w:hAnsi="Times New Roman" w:cs="Times New Roman"/>
        </w:rPr>
        <w:tab/>
      </w:r>
      <w:r w:rsidR="00B8751E">
        <w:rPr>
          <w:rFonts w:ascii="Times New Roman" w:hAnsi="Times New Roman" w:cs="Times New Roman"/>
        </w:rPr>
        <w:t>Further m</w:t>
      </w:r>
      <w:r w:rsidR="00D80B5F">
        <w:rPr>
          <w:rFonts w:ascii="Times New Roman" w:hAnsi="Times New Roman" w:cs="Times New Roman"/>
        </w:rPr>
        <w:t>eeting</w:t>
      </w:r>
      <w:r w:rsidR="00B8751E">
        <w:rPr>
          <w:rFonts w:ascii="Times New Roman" w:hAnsi="Times New Roman" w:cs="Times New Roman"/>
        </w:rPr>
        <w:t>s</w:t>
      </w:r>
      <w:r w:rsidR="00D80B5F">
        <w:rPr>
          <w:rFonts w:ascii="Times New Roman" w:hAnsi="Times New Roman" w:cs="Times New Roman"/>
        </w:rPr>
        <w:t xml:space="preserve"> with an Indiana University Indian</w:t>
      </w:r>
      <w:r w:rsidR="007A1A04">
        <w:rPr>
          <w:rFonts w:ascii="Times New Roman" w:hAnsi="Times New Roman" w:cs="Times New Roman"/>
        </w:rPr>
        <w:t xml:space="preserve">apolis Department of Occupational </w:t>
      </w:r>
      <w:r w:rsidR="003B6A9E">
        <w:rPr>
          <w:rFonts w:ascii="Times New Roman" w:hAnsi="Times New Roman" w:cs="Times New Roman"/>
        </w:rPr>
        <w:t>T</w:t>
      </w:r>
      <w:r w:rsidR="007A1A04">
        <w:rPr>
          <w:rFonts w:ascii="Times New Roman" w:hAnsi="Times New Roman" w:cs="Times New Roman"/>
        </w:rPr>
        <w:t xml:space="preserve">herapy faculty member with </w:t>
      </w:r>
      <w:r w:rsidR="0014558F">
        <w:rPr>
          <w:rFonts w:ascii="Times New Roman" w:hAnsi="Times New Roman" w:cs="Times New Roman"/>
        </w:rPr>
        <w:t xml:space="preserve">a </w:t>
      </w:r>
      <w:r w:rsidR="004D77A0">
        <w:rPr>
          <w:rFonts w:ascii="Times New Roman" w:hAnsi="Times New Roman" w:cs="Times New Roman"/>
        </w:rPr>
        <w:t xml:space="preserve">decade of </w:t>
      </w:r>
      <w:r w:rsidR="007A1A04">
        <w:rPr>
          <w:rFonts w:ascii="Times New Roman" w:hAnsi="Times New Roman" w:cs="Times New Roman"/>
        </w:rPr>
        <w:t>research and clinical expertise in arts-based interventions</w:t>
      </w:r>
      <w:r w:rsidR="004D77A0">
        <w:rPr>
          <w:rFonts w:ascii="Times New Roman" w:hAnsi="Times New Roman" w:cs="Times New Roman"/>
        </w:rPr>
        <w:t xml:space="preserve"> helped to inform and shape the pedagogical medium </w:t>
      </w:r>
      <w:r w:rsidR="00E90792">
        <w:rPr>
          <w:rFonts w:ascii="Times New Roman" w:hAnsi="Times New Roman" w:cs="Times New Roman"/>
        </w:rPr>
        <w:t>with which to educate students</w:t>
      </w:r>
      <w:r w:rsidR="007A1A04">
        <w:rPr>
          <w:rFonts w:ascii="Times New Roman" w:hAnsi="Times New Roman" w:cs="Times New Roman"/>
        </w:rPr>
        <w:t xml:space="preserve">. </w:t>
      </w:r>
      <w:r w:rsidR="00C13D71">
        <w:rPr>
          <w:rFonts w:ascii="Times New Roman" w:hAnsi="Times New Roman" w:cs="Times New Roman"/>
        </w:rPr>
        <w:t xml:space="preserve">This researcher has </w:t>
      </w:r>
      <w:r w:rsidR="007B6D76">
        <w:rPr>
          <w:rFonts w:ascii="Times New Roman" w:hAnsi="Times New Roman" w:cs="Times New Roman"/>
        </w:rPr>
        <w:t xml:space="preserve">explored the </w:t>
      </w:r>
      <w:r w:rsidR="002573E0">
        <w:rPr>
          <w:rFonts w:ascii="Times New Roman" w:hAnsi="Times New Roman" w:cs="Times New Roman"/>
        </w:rPr>
        <w:t>unique role of</w:t>
      </w:r>
      <w:r w:rsidR="00C13D71">
        <w:rPr>
          <w:rFonts w:ascii="Times New Roman" w:hAnsi="Times New Roman" w:cs="Times New Roman"/>
        </w:rPr>
        <w:t xml:space="preserve"> theater </w:t>
      </w:r>
      <w:r w:rsidR="002573E0">
        <w:rPr>
          <w:rFonts w:ascii="Times New Roman" w:hAnsi="Times New Roman" w:cs="Times New Roman"/>
        </w:rPr>
        <w:t>in</w:t>
      </w:r>
      <w:r w:rsidR="00C13D71">
        <w:rPr>
          <w:rFonts w:ascii="Times New Roman" w:hAnsi="Times New Roman" w:cs="Times New Roman"/>
        </w:rPr>
        <w:t xml:space="preserve"> </w:t>
      </w:r>
      <w:r w:rsidR="00827722">
        <w:rPr>
          <w:rFonts w:ascii="Times New Roman" w:hAnsi="Times New Roman" w:cs="Times New Roman"/>
        </w:rPr>
        <w:t xml:space="preserve">occupational therapy intervention and as </w:t>
      </w:r>
      <w:r w:rsidR="00F912A3">
        <w:rPr>
          <w:rFonts w:ascii="Times New Roman" w:hAnsi="Times New Roman" w:cs="Times New Roman"/>
        </w:rPr>
        <w:t xml:space="preserve">a </w:t>
      </w:r>
      <w:r w:rsidR="00827722">
        <w:rPr>
          <w:rFonts w:ascii="Times New Roman" w:hAnsi="Times New Roman" w:cs="Times New Roman"/>
        </w:rPr>
        <w:t xml:space="preserve">tool for conversational </w:t>
      </w:r>
      <w:r w:rsidR="00E62AD1">
        <w:rPr>
          <w:rFonts w:ascii="Times New Roman" w:hAnsi="Times New Roman" w:cs="Times New Roman"/>
        </w:rPr>
        <w:t>e</w:t>
      </w:r>
      <w:r w:rsidR="00B013A7">
        <w:rPr>
          <w:rFonts w:ascii="Times New Roman" w:hAnsi="Times New Roman" w:cs="Times New Roman"/>
        </w:rPr>
        <w:t>ngagement</w:t>
      </w:r>
      <w:r w:rsidR="00E62AD1">
        <w:rPr>
          <w:rFonts w:ascii="Times New Roman" w:hAnsi="Times New Roman" w:cs="Times New Roman"/>
        </w:rPr>
        <w:t xml:space="preserve"> </w:t>
      </w:r>
      <w:r w:rsidR="00110D8F">
        <w:rPr>
          <w:rFonts w:ascii="Times New Roman" w:hAnsi="Times New Roman" w:cs="Times New Roman"/>
        </w:rPr>
        <w:t>about stigma and experiences of groups who have been harmed by stigma</w:t>
      </w:r>
      <w:r w:rsidR="00E62AD1">
        <w:rPr>
          <w:rFonts w:ascii="Times New Roman" w:hAnsi="Times New Roman" w:cs="Times New Roman"/>
        </w:rPr>
        <w:t xml:space="preserve">. </w:t>
      </w:r>
      <w:r w:rsidR="005A243B">
        <w:rPr>
          <w:rFonts w:ascii="Times New Roman" w:hAnsi="Times New Roman" w:cs="Times New Roman"/>
        </w:rPr>
        <w:t xml:space="preserve">Her research </w:t>
      </w:r>
      <w:r w:rsidR="006B3AA5">
        <w:rPr>
          <w:rFonts w:ascii="Times New Roman" w:hAnsi="Times New Roman" w:cs="Times New Roman"/>
        </w:rPr>
        <w:t xml:space="preserve">includes the use of </w:t>
      </w:r>
      <w:r w:rsidR="00C65A30">
        <w:rPr>
          <w:rFonts w:ascii="Times New Roman" w:hAnsi="Times New Roman" w:cs="Times New Roman"/>
        </w:rPr>
        <w:t xml:space="preserve">personal narrative </w:t>
      </w:r>
      <w:r w:rsidR="006B3AA5">
        <w:rPr>
          <w:rFonts w:ascii="Times New Roman" w:hAnsi="Times New Roman" w:cs="Times New Roman"/>
        </w:rPr>
        <w:t xml:space="preserve">theater-based </w:t>
      </w:r>
      <w:r w:rsidR="00DF2940">
        <w:rPr>
          <w:rFonts w:ascii="Times New Roman" w:hAnsi="Times New Roman" w:cs="Times New Roman"/>
        </w:rPr>
        <w:t xml:space="preserve">videos to educate healthcare providers about the unique lived experiences of </w:t>
      </w:r>
      <w:r w:rsidR="00E23488">
        <w:rPr>
          <w:rFonts w:ascii="Times New Roman" w:hAnsi="Times New Roman" w:cs="Times New Roman"/>
        </w:rPr>
        <w:t>minoritized populations</w:t>
      </w:r>
      <w:r w:rsidR="006B3AA5">
        <w:rPr>
          <w:rFonts w:ascii="Times New Roman" w:hAnsi="Times New Roman" w:cs="Times New Roman"/>
        </w:rPr>
        <w:t xml:space="preserve"> </w:t>
      </w:r>
      <w:r w:rsidR="00C701B8">
        <w:rPr>
          <w:rFonts w:ascii="Times New Roman" w:hAnsi="Times New Roman" w:cs="Times New Roman"/>
        </w:rPr>
        <w:t>(</w:t>
      </w:r>
      <w:r w:rsidR="007B6D76">
        <w:rPr>
          <w:rFonts w:ascii="Times New Roman" w:hAnsi="Times New Roman" w:cs="Times New Roman"/>
        </w:rPr>
        <w:t>Wasmuth et al., 2022</w:t>
      </w:r>
      <w:r w:rsidR="00C701B8">
        <w:rPr>
          <w:rFonts w:ascii="Times New Roman" w:hAnsi="Times New Roman" w:cs="Times New Roman"/>
        </w:rPr>
        <w:t xml:space="preserve">). </w:t>
      </w:r>
      <w:r w:rsidR="00817833">
        <w:rPr>
          <w:rFonts w:ascii="Times New Roman" w:hAnsi="Times New Roman" w:cs="Times New Roman"/>
        </w:rPr>
        <w:t xml:space="preserve">Much of her insight and guidance </w:t>
      </w:r>
      <w:r w:rsidR="00D91F6B">
        <w:rPr>
          <w:rFonts w:ascii="Times New Roman" w:hAnsi="Times New Roman" w:cs="Times New Roman"/>
        </w:rPr>
        <w:t xml:space="preserve">provided evidence-based support for utilizing </w:t>
      </w:r>
      <w:r w:rsidR="00B7439C">
        <w:rPr>
          <w:rFonts w:ascii="Times New Roman" w:hAnsi="Times New Roman" w:cs="Times New Roman"/>
        </w:rPr>
        <w:t>similar means for educating professional healthcare students about lead involvement</w:t>
      </w:r>
      <w:r w:rsidR="005219C3">
        <w:rPr>
          <w:rFonts w:ascii="Times New Roman" w:hAnsi="Times New Roman" w:cs="Times New Roman"/>
        </w:rPr>
        <w:t xml:space="preserve"> within Marion County</w:t>
      </w:r>
      <w:r w:rsidR="00B7439C">
        <w:rPr>
          <w:rFonts w:ascii="Times New Roman" w:hAnsi="Times New Roman" w:cs="Times New Roman"/>
        </w:rPr>
        <w:t xml:space="preserve">. </w:t>
      </w:r>
    </w:p>
    <w:p w14:paraId="3EECBCBB" w14:textId="77777777" w:rsidR="00BB0FCC" w:rsidRDefault="006C6308" w:rsidP="00BB0FCC">
      <w:pPr>
        <w:spacing w:line="480" w:lineRule="auto"/>
        <w:rPr>
          <w:rFonts w:ascii="Times New Roman" w:hAnsi="Times New Roman" w:cs="Times New Roman"/>
        </w:rPr>
      </w:pPr>
      <w:r w:rsidRPr="00487318">
        <w:rPr>
          <w:rFonts w:ascii="Times New Roman" w:eastAsia="Times New Roman" w:hAnsi="Times New Roman" w:cs="Times New Roman"/>
          <w:b/>
          <w:bCs/>
        </w:rPr>
        <w:t xml:space="preserve">Review of the Literature and Gap Analysis Statement </w:t>
      </w:r>
    </w:p>
    <w:p w14:paraId="1554EC65" w14:textId="5AA9CB65" w:rsidR="00317820" w:rsidRPr="00BB0FCC" w:rsidRDefault="00382140" w:rsidP="00BB0FCC">
      <w:pPr>
        <w:spacing w:line="480" w:lineRule="auto"/>
        <w:ind w:firstLine="720"/>
        <w:rPr>
          <w:rFonts w:ascii="Times New Roman" w:hAnsi="Times New Roman" w:cs="Times New Roman"/>
        </w:rPr>
      </w:pPr>
      <w:r w:rsidRPr="00382140">
        <w:rPr>
          <w:rFonts w:ascii="Times New Roman" w:eastAsia="Times New Roman" w:hAnsi="Times New Roman" w:cs="Times New Roman"/>
        </w:rPr>
        <w:t xml:space="preserve">Having established the magnitude of this public health crisis in Marion County, a review of the literature was conducted to explore the impacts of lead toxicity on vulnerable populations and the role of community-based occupational therapy educational intervention. Primary search </w:t>
      </w:r>
      <w:r w:rsidRPr="00382140">
        <w:rPr>
          <w:rFonts w:ascii="Times New Roman" w:eastAsia="Times New Roman" w:hAnsi="Times New Roman" w:cs="Times New Roman"/>
        </w:rPr>
        <w:lastRenderedPageBreak/>
        <w:t xml:space="preserve">terms focused on lead toxicity disparities and effects, narrative medicine pedagogy, and occupational therapy theory. The following literature review was conducted using articles published on CINAHL, PubMed, and PAIS Index databases and summarizes the widespread concern for this public health issue, outlines key strategies for educating healthcare students on the topic, and describes the utility of occupational therapists within this work.  </w:t>
      </w:r>
    </w:p>
    <w:p w14:paraId="61C2CF01" w14:textId="77777777" w:rsidR="00E72749" w:rsidRPr="00FB522C" w:rsidRDefault="00E72749" w:rsidP="00E72749">
      <w:pPr>
        <w:spacing w:line="480" w:lineRule="auto"/>
        <w:rPr>
          <w:rFonts w:ascii="Times New Roman" w:hAnsi="Times New Roman" w:cs="Times New Roman"/>
          <w:b/>
          <w:bCs/>
          <w:i/>
          <w:iCs/>
        </w:rPr>
      </w:pPr>
      <w:r w:rsidRPr="00FB522C">
        <w:rPr>
          <w:rFonts w:ascii="Times New Roman" w:hAnsi="Times New Roman" w:cs="Times New Roman"/>
          <w:b/>
          <w:bCs/>
          <w:i/>
          <w:iCs/>
        </w:rPr>
        <w:t xml:space="preserve">Exposure &amp; Disparities </w:t>
      </w:r>
    </w:p>
    <w:p w14:paraId="098C4F3B" w14:textId="139CA64F" w:rsidR="00E72749" w:rsidRDefault="00E72749" w:rsidP="00E72749">
      <w:pPr>
        <w:spacing w:line="480" w:lineRule="auto"/>
        <w:ind w:firstLine="720"/>
        <w:rPr>
          <w:rFonts w:ascii="Times New Roman" w:hAnsi="Times New Roman" w:cs="Times New Roman"/>
        </w:rPr>
      </w:pPr>
      <w:r>
        <w:rPr>
          <w:rFonts w:ascii="Times New Roman" w:hAnsi="Times New Roman" w:cs="Times New Roman"/>
        </w:rPr>
        <w:t>Exposure to lead through</w:t>
      </w:r>
      <w:r w:rsidR="00FB522C">
        <w:rPr>
          <w:rFonts w:ascii="Times New Roman" w:hAnsi="Times New Roman" w:cs="Times New Roman"/>
        </w:rPr>
        <w:t xml:space="preserve"> paint, soil, and water</w:t>
      </w:r>
      <w:r>
        <w:rPr>
          <w:rFonts w:ascii="Times New Roman" w:hAnsi="Times New Roman" w:cs="Times New Roman"/>
        </w:rPr>
        <w:t xml:space="preserve"> supplies is </w:t>
      </w:r>
      <w:r w:rsidR="00836055">
        <w:rPr>
          <w:rFonts w:ascii="Times New Roman" w:hAnsi="Times New Roman" w:cs="Times New Roman"/>
        </w:rPr>
        <w:t>a</w:t>
      </w:r>
      <w:r w:rsidR="002A67AA">
        <w:rPr>
          <w:rFonts w:ascii="Times New Roman" w:hAnsi="Times New Roman" w:cs="Times New Roman"/>
        </w:rPr>
        <w:t xml:space="preserve"> significant</w:t>
      </w:r>
      <w:r>
        <w:rPr>
          <w:rFonts w:ascii="Times New Roman" w:hAnsi="Times New Roman" w:cs="Times New Roman"/>
        </w:rPr>
        <w:t xml:space="preserve"> public health concern in the state of Indiana, especially within Marion County where </w:t>
      </w:r>
      <w:r w:rsidR="00B35E38">
        <w:rPr>
          <w:rFonts w:ascii="Times New Roman" w:hAnsi="Times New Roman" w:cs="Times New Roman"/>
        </w:rPr>
        <w:t xml:space="preserve">many </w:t>
      </w:r>
      <w:r>
        <w:rPr>
          <w:rFonts w:ascii="Times New Roman" w:hAnsi="Times New Roman" w:cs="Times New Roman"/>
        </w:rPr>
        <w:t>resident homes are at higher risk due to building years prior to 197</w:t>
      </w:r>
      <w:r w:rsidR="005758C9">
        <w:rPr>
          <w:rFonts w:ascii="Times New Roman" w:hAnsi="Times New Roman" w:cs="Times New Roman"/>
        </w:rPr>
        <w:t>8</w:t>
      </w:r>
      <w:r>
        <w:rPr>
          <w:rFonts w:ascii="Times New Roman" w:hAnsi="Times New Roman" w:cs="Times New Roman"/>
        </w:rPr>
        <w:t xml:space="preserve">. This exposure to lead does not affect all </w:t>
      </w:r>
      <w:r w:rsidR="00B35E38">
        <w:rPr>
          <w:rFonts w:ascii="Times New Roman" w:hAnsi="Times New Roman" w:cs="Times New Roman"/>
        </w:rPr>
        <w:t>residents</w:t>
      </w:r>
      <w:r>
        <w:rPr>
          <w:rFonts w:ascii="Times New Roman" w:hAnsi="Times New Roman" w:cs="Times New Roman"/>
        </w:rPr>
        <w:t xml:space="preserve"> equally; public records accuse the state of having,</w:t>
      </w:r>
      <w:r w:rsidRPr="00126087">
        <w:rPr>
          <w:rFonts w:ascii="Times New Roman" w:hAnsi="Times New Roman" w:cs="Times New Roman"/>
        </w:rPr>
        <w:t xml:space="preserve"> “a troubling history with caring for and protecting non-</w:t>
      </w:r>
      <w:r w:rsidR="00496093">
        <w:rPr>
          <w:rFonts w:ascii="Times New Roman" w:hAnsi="Times New Roman" w:cs="Times New Roman"/>
        </w:rPr>
        <w:t>w</w:t>
      </w:r>
      <w:r w:rsidRPr="00126087">
        <w:rPr>
          <w:rFonts w:ascii="Times New Roman" w:hAnsi="Times New Roman" w:cs="Times New Roman"/>
        </w:rPr>
        <w:t>hite residents from lead poisoning</w:t>
      </w:r>
      <w:r>
        <w:rPr>
          <w:rFonts w:ascii="Times New Roman" w:hAnsi="Times New Roman" w:cs="Times New Roman"/>
        </w:rPr>
        <w:t>,</w:t>
      </w:r>
      <w:r w:rsidRPr="00126087">
        <w:rPr>
          <w:rFonts w:ascii="Times New Roman" w:hAnsi="Times New Roman" w:cs="Times New Roman"/>
        </w:rPr>
        <w:t>”</w:t>
      </w:r>
      <w:r>
        <w:rPr>
          <w:rFonts w:ascii="Times New Roman" w:hAnsi="Times New Roman" w:cs="Times New Roman"/>
        </w:rPr>
        <w:t xml:space="preserve"> (United States Commission on Civil Rights, 2020). Rental rates are higher for minoritized communities, and 58.2% of rental properties in the county were erected prior to 197</w:t>
      </w:r>
      <w:r w:rsidR="00C74347">
        <w:rPr>
          <w:rFonts w:ascii="Times New Roman" w:hAnsi="Times New Roman" w:cs="Times New Roman"/>
        </w:rPr>
        <w:t>8</w:t>
      </w:r>
      <w:r>
        <w:rPr>
          <w:rFonts w:ascii="Times New Roman" w:hAnsi="Times New Roman" w:cs="Times New Roman"/>
        </w:rPr>
        <w:t>, which places them at an increased risk for lead involvement (“</w:t>
      </w:r>
      <w:r w:rsidRPr="007D6D6E">
        <w:rPr>
          <w:rFonts w:ascii="Times New Roman" w:hAnsi="Times New Roman" w:cs="Times New Roman"/>
        </w:rPr>
        <w:t>DR5161 Housing Statistics</w:t>
      </w:r>
      <w:r>
        <w:rPr>
          <w:rFonts w:ascii="Times New Roman" w:hAnsi="Times New Roman" w:cs="Times New Roman"/>
        </w:rPr>
        <w:t xml:space="preserve">” </w:t>
      </w:r>
      <w:r w:rsidRPr="00BB40B4">
        <w:rPr>
          <w:rFonts w:ascii="Times New Roman" w:hAnsi="Times New Roman" w:cs="Times New Roman"/>
        </w:rPr>
        <w:t>an unreleased report by Elizabeth Bowman</w:t>
      </w:r>
      <w:r>
        <w:rPr>
          <w:rFonts w:ascii="Times New Roman" w:hAnsi="Times New Roman" w:cs="Times New Roman"/>
        </w:rPr>
        <w:t xml:space="preserve">; </w:t>
      </w:r>
      <w:r w:rsidRPr="009D7FEF">
        <w:rPr>
          <w:rFonts w:ascii="Times New Roman" w:hAnsi="Times New Roman" w:cs="Times New Roman"/>
        </w:rPr>
        <w:t>Indiana Department of Health</w:t>
      </w:r>
      <w:r>
        <w:rPr>
          <w:rFonts w:ascii="Times New Roman" w:hAnsi="Times New Roman" w:cs="Times New Roman"/>
        </w:rPr>
        <w:t xml:space="preserve">, </w:t>
      </w:r>
      <w:r w:rsidRPr="009D7FEF">
        <w:rPr>
          <w:rFonts w:ascii="Times New Roman" w:hAnsi="Times New Roman" w:cs="Times New Roman"/>
        </w:rPr>
        <w:t>2019</w:t>
      </w:r>
      <w:r>
        <w:rPr>
          <w:rFonts w:ascii="Times New Roman" w:hAnsi="Times New Roman" w:cs="Times New Roman"/>
        </w:rPr>
        <w:t xml:space="preserve">). </w:t>
      </w:r>
      <w:r w:rsidR="002F1989">
        <w:rPr>
          <w:rFonts w:ascii="Times New Roman" w:hAnsi="Times New Roman" w:cs="Times New Roman"/>
        </w:rPr>
        <w:t>Considering t</w:t>
      </w:r>
      <w:r>
        <w:rPr>
          <w:rFonts w:ascii="Times New Roman" w:hAnsi="Times New Roman" w:cs="Times New Roman"/>
        </w:rPr>
        <w:t xml:space="preserve">he detrimental effects this crisis is having on minoritized communities, </w:t>
      </w:r>
      <w:r w:rsidR="002F1989">
        <w:rPr>
          <w:rFonts w:ascii="Times New Roman" w:hAnsi="Times New Roman" w:cs="Times New Roman"/>
        </w:rPr>
        <w:t>failing to</w:t>
      </w:r>
      <w:r>
        <w:rPr>
          <w:rFonts w:ascii="Times New Roman" w:hAnsi="Times New Roman" w:cs="Times New Roman"/>
        </w:rPr>
        <w:t xml:space="preserve"> respond to </w:t>
      </w:r>
      <w:r w:rsidR="002F1989">
        <w:rPr>
          <w:rFonts w:ascii="Times New Roman" w:hAnsi="Times New Roman" w:cs="Times New Roman"/>
        </w:rPr>
        <w:t>this issue of lead</w:t>
      </w:r>
      <w:r>
        <w:rPr>
          <w:rFonts w:ascii="Times New Roman" w:hAnsi="Times New Roman" w:cs="Times New Roman"/>
        </w:rPr>
        <w:t xml:space="preserve"> with rapid and sustained attention becomes an issue of injustice. </w:t>
      </w:r>
      <w:r>
        <w:rPr>
          <w:rFonts w:ascii="Times New Roman" w:hAnsi="Times New Roman" w:cs="Times New Roman"/>
        </w:rPr>
        <w:tab/>
      </w:r>
    </w:p>
    <w:p w14:paraId="66C83331" w14:textId="04AC66E2" w:rsidR="00E72749" w:rsidRDefault="00E72749" w:rsidP="00E72749">
      <w:pPr>
        <w:spacing w:line="480" w:lineRule="auto"/>
        <w:ind w:firstLine="720"/>
        <w:rPr>
          <w:rFonts w:ascii="Times New Roman" w:hAnsi="Times New Roman" w:cs="Times New Roman"/>
        </w:rPr>
      </w:pPr>
      <w:r>
        <w:rPr>
          <w:rFonts w:ascii="Times New Roman" w:hAnsi="Times New Roman" w:cs="Times New Roman"/>
        </w:rPr>
        <w:t xml:space="preserve">Not all children are impacted evenly; </w:t>
      </w:r>
      <w:r w:rsidRPr="00E620B9">
        <w:rPr>
          <w:rFonts w:ascii="Times New Roman" w:hAnsi="Times New Roman" w:cs="Times New Roman"/>
        </w:rPr>
        <w:t xml:space="preserve">risk of lead exposure </w:t>
      </w:r>
      <w:r>
        <w:rPr>
          <w:rFonts w:ascii="Times New Roman" w:hAnsi="Times New Roman" w:cs="Times New Roman"/>
        </w:rPr>
        <w:t>has been demonstrated to</w:t>
      </w:r>
      <w:r w:rsidRPr="00E620B9">
        <w:rPr>
          <w:rFonts w:ascii="Times New Roman" w:hAnsi="Times New Roman" w:cs="Times New Roman"/>
        </w:rPr>
        <w:t xml:space="preserve"> affect primarily Black and Hispanic neighborhoods, even after adjusting for socioeconomic characteristics</w:t>
      </w:r>
      <w:r>
        <w:rPr>
          <w:rFonts w:ascii="Times New Roman" w:hAnsi="Times New Roman" w:cs="Times New Roman"/>
        </w:rPr>
        <w:t xml:space="preserve"> (Moody et al., 2016). Even more concerning is the fact that implicit racial and ethnic bias has been linked to disparities in </w:t>
      </w:r>
      <w:r w:rsidRPr="001822A1">
        <w:rPr>
          <w:rFonts w:ascii="Times New Roman" w:hAnsi="Times New Roman" w:cs="Times New Roman"/>
        </w:rPr>
        <w:t>patient–provider interactions, treatment decisions, treatment adherence, and patient health outcomes</w:t>
      </w:r>
      <w:r>
        <w:rPr>
          <w:rFonts w:ascii="Times New Roman" w:hAnsi="Times New Roman" w:cs="Times New Roman"/>
        </w:rPr>
        <w:t xml:space="preserve"> between </w:t>
      </w:r>
      <w:r w:rsidR="00F91550">
        <w:rPr>
          <w:rFonts w:ascii="Times New Roman" w:hAnsi="Times New Roman" w:cs="Times New Roman"/>
        </w:rPr>
        <w:t>W</w:t>
      </w:r>
      <w:r>
        <w:rPr>
          <w:rFonts w:ascii="Times New Roman" w:hAnsi="Times New Roman" w:cs="Times New Roman"/>
        </w:rPr>
        <w:t>hite and non-</w:t>
      </w:r>
      <w:r w:rsidR="00F91550">
        <w:rPr>
          <w:rFonts w:ascii="Times New Roman" w:hAnsi="Times New Roman" w:cs="Times New Roman"/>
        </w:rPr>
        <w:t>w</w:t>
      </w:r>
      <w:r>
        <w:rPr>
          <w:rFonts w:ascii="Times New Roman" w:hAnsi="Times New Roman" w:cs="Times New Roman"/>
        </w:rPr>
        <w:t xml:space="preserve">hite patient populations, suggesting that even when healthcare treatment is sought implicit bias remains a </w:t>
      </w:r>
      <w:r>
        <w:rPr>
          <w:rFonts w:ascii="Times New Roman" w:hAnsi="Times New Roman" w:cs="Times New Roman"/>
        </w:rPr>
        <w:lastRenderedPageBreak/>
        <w:t>factor (Hall et al., 2015)</w:t>
      </w:r>
      <w:r w:rsidRPr="001822A1">
        <w:rPr>
          <w:rFonts w:ascii="Times New Roman" w:hAnsi="Times New Roman" w:cs="Times New Roman"/>
        </w:rPr>
        <w:t>.</w:t>
      </w:r>
      <w:r>
        <w:rPr>
          <w:rFonts w:ascii="Times New Roman" w:hAnsi="Times New Roman" w:cs="Times New Roman"/>
        </w:rPr>
        <w:t xml:space="preserve"> </w:t>
      </w:r>
      <w:r w:rsidRPr="000D498F">
        <w:rPr>
          <w:rFonts w:ascii="Times New Roman" w:hAnsi="Times New Roman" w:cs="Times New Roman"/>
        </w:rPr>
        <w:t>A</w:t>
      </w:r>
      <w:r>
        <w:rPr>
          <w:rFonts w:ascii="Times New Roman" w:hAnsi="Times New Roman" w:cs="Times New Roman"/>
        </w:rPr>
        <w:t>t the population</w:t>
      </w:r>
      <w:r w:rsidR="00F1784C">
        <w:rPr>
          <w:rFonts w:ascii="Times New Roman" w:hAnsi="Times New Roman" w:cs="Times New Roman"/>
        </w:rPr>
        <w:t xml:space="preserve"> </w:t>
      </w:r>
      <w:r>
        <w:rPr>
          <w:rFonts w:ascii="Times New Roman" w:hAnsi="Times New Roman" w:cs="Times New Roman"/>
        </w:rPr>
        <w:t>level, studies have found that effective local and state initiatives to mitigate lead exposure translated to</w:t>
      </w:r>
      <w:r w:rsidRPr="000D498F">
        <w:rPr>
          <w:rFonts w:ascii="Times New Roman" w:hAnsi="Times New Roman" w:cs="Times New Roman"/>
        </w:rPr>
        <w:t xml:space="preserve"> growth </w:t>
      </w:r>
      <w:r>
        <w:rPr>
          <w:rFonts w:ascii="Times New Roman" w:hAnsi="Times New Roman" w:cs="Times New Roman"/>
        </w:rPr>
        <w:t>in</w:t>
      </w:r>
      <w:r w:rsidRPr="000D498F">
        <w:rPr>
          <w:rFonts w:ascii="Times New Roman" w:hAnsi="Times New Roman" w:cs="Times New Roman"/>
        </w:rPr>
        <w:t xml:space="preserve"> student math test and reading scores and to a narrowing of the math and reading achievement gaps</w:t>
      </w:r>
      <w:r>
        <w:rPr>
          <w:rFonts w:ascii="Times New Roman" w:hAnsi="Times New Roman" w:cs="Times New Roman"/>
        </w:rPr>
        <w:t xml:space="preserve"> for some minoritized groups (Sorens</w:t>
      </w:r>
      <w:r w:rsidR="00763056">
        <w:rPr>
          <w:rFonts w:ascii="Times New Roman" w:hAnsi="Times New Roman" w:cs="Times New Roman"/>
        </w:rPr>
        <w:t>e</w:t>
      </w:r>
      <w:r>
        <w:rPr>
          <w:rFonts w:ascii="Times New Roman" w:hAnsi="Times New Roman" w:cs="Times New Roman"/>
        </w:rPr>
        <w:t>n et al., 2019)</w:t>
      </w:r>
      <w:r w:rsidRPr="000D498F">
        <w:rPr>
          <w:rFonts w:ascii="Times New Roman" w:hAnsi="Times New Roman" w:cs="Times New Roman"/>
        </w:rPr>
        <w:t xml:space="preserve">. </w:t>
      </w:r>
      <w:r>
        <w:rPr>
          <w:rFonts w:ascii="Times New Roman" w:hAnsi="Times New Roman" w:cs="Times New Roman"/>
        </w:rPr>
        <w:t xml:space="preserve">These clear impacts of lead exposure on </w:t>
      </w:r>
      <w:r w:rsidR="00F33ABC">
        <w:rPr>
          <w:rFonts w:ascii="Times New Roman" w:hAnsi="Times New Roman" w:cs="Times New Roman"/>
        </w:rPr>
        <w:t xml:space="preserve">health management and </w:t>
      </w:r>
      <w:r>
        <w:rPr>
          <w:rFonts w:ascii="Times New Roman" w:hAnsi="Times New Roman" w:cs="Times New Roman"/>
        </w:rPr>
        <w:t xml:space="preserve">education occupations implicate the need for occupational therapists to address these consequences. </w:t>
      </w:r>
    </w:p>
    <w:p w14:paraId="2960D7D0" w14:textId="77777777" w:rsidR="00E72749" w:rsidRPr="00260B47" w:rsidRDefault="00E72749" w:rsidP="00E72749">
      <w:pPr>
        <w:spacing w:line="480" w:lineRule="auto"/>
        <w:rPr>
          <w:rFonts w:ascii="Times New Roman" w:hAnsi="Times New Roman" w:cs="Times New Roman"/>
          <w:b/>
          <w:bCs/>
          <w:i/>
          <w:iCs/>
        </w:rPr>
      </w:pPr>
      <w:r w:rsidRPr="00260B47">
        <w:rPr>
          <w:rFonts w:ascii="Times New Roman" w:hAnsi="Times New Roman" w:cs="Times New Roman"/>
          <w:b/>
          <w:bCs/>
          <w:i/>
          <w:iCs/>
        </w:rPr>
        <w:t>Lead Toxicity Symptoms &amp; Impact</w:t>
      </w:r>
    </w:p>
    <w:p w14:paraId="03440774" w14:textId="209AB813" w:rsidR="00E72749" w:rsidRPr="002A33AB" w:rsidRDefault="00E72749" w:rsidP="006E07E4">
      <w:pPr>
        <w:spacing w:line="480" w:lineRule="auto"/>
        <w:ind w:firstLine="720"/>
        <w:rPr>
          <w:rFonts w:ascii="Times New Roman" w:hAnsi="Times New Roman" w:cs="Times New Roman"/>
        </w:rPr>
      </w:pPr>
      <w:r w:rsidRPr="00AE401E">
        <w:rPr>
          <w:rFonts w:ascii="Times New Roman" w:hAnsi="Times New Roman" w:cs="Times New Roman"/>
        </w:rPr>
        <w:t xml:space="preserve">The prevalence of lead in </w:t>
      </w:r>
      <w:r w:rsidR="00E502ED" w:rsidRPr="00AE401E">
        <w:rPr>
          <w:rFonts w:ascii="Times New Roman" w:hAnsi="Times New Roman" w:cs="Times New Roman"/>
        </w:rPr>
        <w:t xml:space="preserve">paint, soil, and </w:t>
      </w:r>
      <w:r w:rsidRPr="00AE401E">
        <w:rPr>
          <w:rFonts w:ascii="Times New Roman" w:hAnsi="Times New Roman" w:cs="Times New Roman"/>
        </w:rPr>
        <w:t xml:space="preserve">common drinking supplies is concerning. </w:t>
      </w:r>
      <w:r w:rsidR="00026A76" w:rsidRPr="00AE401E">
        <w:rPr>
          <w:rFonts w:ascii="Times New Roman" w:hAnsi="Times New Roman" w:cs="Times New Roman"/>
        </w:rPr>
        <w:t>Home age is a common indicator for the potential presence of lead paint and varnish</w:t>
      </w:r>
      <w:r w:rsidR="00BD1E04" w:rsidRPr="00AE401E">
        <w:rPr>
          <w:rFonts w:ascii="Times New Roman" w:hAnsi="Times New Roman" w:cs="Times New Roman"/>
        </w:rPr>
        <w:t xml:space="preserve">, and home location can indicate </w:t>
      </w:r>
      <w:r w:rsidR="00B02DAE">
        <w:rPr>
          <w:rFonts w:ascii="Times New Roman" w:hAnsi="Times New Roman" w:cs="Times New Roman"/>
        </w:rPr>
        <w:t>e</w:t>
      </w:r>
      <w:r w:rsidR="00AF7E02">
        <w:rPr>
          <w:rFonts w:ascii="Times New Roman" w:hAnsi="Times New Roman" w:cs="Times New Roman"/>
        </w:rPr>
        <w:t>nvironmental factors</w:t>
      </w:r>
      <w:r w:rsidR="007B1191">
        <w:rPr>
          <w:rFonts w:ascii="Times New Roman" w:hAnsi="Times New Roman" w:cs="Times New Roman"/>
        </w:rPr>
        <w:t xml:space="preserve"> </w:t>
      </w:r>
      <w:r w:rsidR="00AF7E02">
        <w:rPr>
          <w:rFonts w:ascii="Times New Roman" w:hAnsi="Times New Roman" w:cs="Times New Roman"/>
        </w:rPr>
        <w:t xml:space="preserve">external to the home that pose lead risks for the soil, such as </w:t>
      </w:r>
      <w:r w:rsidR="007B1191">
        <w:rPr>
          <w:rFonts w:ascii="Times New Roman" w:hAnsi="Times New Roman" w:cs="Times New Roman"/>
        </w:rPr>
        <w:t>proximity to</w:t>
      </w:r>
      <w:r w:rsidR="00AF7E02">
        <w:rPr>
          <w:rFonts w:ascii="Times New Roman" w:hAnsi="Times New Roman" w:cs="Times New Roman"/>
        </w:rPr>
        <w:t xml:space="preserve"> battery </w:t>
      </w:r>
      <w:r w:rsidR="007B1191">
        <w:rPr>
          <w:rFonts w:ascii="Times New Roman" w:hAnsi="Times New Roman" w:cs="Times New Roman"/>
        </w:rPr>
        <w:t xml:space="preserve">plants, </w:t>
      </w:r>
      <w:r w:rsidR="00AF7E02">
        <w:rPr>
          <w:rFonts w:ascii="Times New Roman" w:hAnsi="Times New Roman" w:cs="Times New Roman"/>
        </w:rPr>
        <w:t xml:space="preserve">paint </w:t>
      </w:r>
      <w:r w:rsidR="007B1191">
        <w:rPr>
          <w:rFonts w:ascii="Times New Roman" w:hAnsi="Times New Roman" w:cs="Times New Roman"/>
        </w:rPr>
        <w:t>factories, and other lead</w:t>
      </w:r>
      <w:r w:rsidR="00390D97">
        <w:rPr>
          <w:rFonts w:ascii="Times New Roman" w:hAnsi="Times New Roman" w:cs="Times New Roman"/>
        </w:rPr>
        <w:t>-containing material production</w:t>
      </w:r>
      <w:r w:rsidR="00AF7E02">
        <w:rPr>
          <w:rFonts w:ascii="Times New Roman" w:hAnsi="Times New Roman" w:cs="Times New Roman"/>
        </w:rPr>
        <w:t xml:space="preserve">. </w:t>
      </w:r>
      <w:r>
        <w:rPr>
          <w:rFonts w:ascii="Times New Roman" w:hAnsi="Times New Roman" w:cs="Times New Roman"/>
        </w:rPr>
        <w:t xml:space="preserve">Lead is not naturally occurring in water sources but can enter drinking supplies through corroded lead pipes or plumbing materials (Centers for Disease Control and Prevention, 2022a). </w:t>
      </w:r>
      <w:r w:rsidR="00615194">
        <w:rPr>
          <w:rFonts w:ascii="Times New Roman" w:hAnsi="Times New Roman" w:cs="Times New Roman"/>
        </w:rPr>
        <w:t xml:space="preserve">Each of these </w:t>
      </w:r>
      <w:r w:rsidR="00FC11BF">
        <w:rPr>
          <w:rFonts w:ascii="Times New Roman" w:hAnsi="Times New Roman" w:cs="Times New Roman"/>
        </w:rPr>
        <w:t xml:space="preserve">sources </w:t>
      </w:r>
      <w:r w:rsidR="00615194">
        <w:rPr>
          <w:rFonts w:ascii="Times New Roman" w:hAnsi="Times New Roman" w:cs="Times New Roman"/>
        </w:rPr>
        <w:t xml:space="preserve">can contribute to </w:t>
      </w:r>
      <w:r w:rsidR="00FC11BF">
        <w:rPr>
          <w:rFonts w:ascii="Times New Roman" w:hAnsi="Times New Roman" w:cs="Times New Roman"/>
        </w:rPr>
        <w:t>lead toxicity, and t</w:t>
      </w:r>
      <w:r w:rsidR="00A03689">
        <w:rPr>
          <w:rFonts w:ascii="Times New Roman" w:hAnsi="Times New Roman" w:cs="Times New Roman"/>
        </w:rPr>
        <w:t>here is n</w:t>
      </w:r>
      <w:r>
        <w:rPr>
          <w:rFonts w:ascii="Times New Roman" w:hAnsi="Times New Roman" w:cs="Times New Roman"/>
        </w:rPr>
        <w:t>o</w:t>
      </w:r>
      <w:r w:rsidR="002C4251">
        <w:rPr>
          <w:rFonts w:ascii="Times New Roman" w:hAnsi="Times New Roman" w:cs="Times New Roman"/>
        </w:rPr>
        <w:t xml:space="preserve"> safe blood lead concentration. </w:t>
      </w:r>
      <w:r>
        <w:rPr>
          <w:rFonts w:ascii="Times New Roman" w:hAnsi="Times New Roman" w:cs="Times New Roman"/>
        </w:rPr>
        <w:t>Nationwide, this exposure</w:t>
      </w:r>
      <w:r w:rsidR="00D228FD">
        <w:rPr>
          <w:rFonts w:ascii="Times New Roman" w:hAnsi="Times New Roman" w:cs="Times New Roman"/>
        </w:rPr>
        <w:t>,</w:t>
      </w:r>
      <w:r w:rsidR="00AA748B">
        <w:rPr>
          <w:rFonts w:ascii="Times New Roman" w:hAnsi="Times New Roman" w:cs="Times New Roman"/>
        </w:rPr>
        <w:t xml:space="preserve"> through </w:t>
      </w:r>
      <w:r w:rsidR="00101248">
        <w:rPr>
          <w:rFonts w:ascii="Times New Roman" w:hAnsi="Times New Roman" w:cs="Times New Roman"/>
        </w:rPr>
        <w:t>its multiple sources</w:t>
      </w:r>
      <w:r w:rsidR="00D228FD">
        <w:rPr>
          <w:rFonts w:ascii="Times New Roman" w:hAnsi="Times New Roman" w:cs="Times New Roman"/>
        </w:rPr>
        <w:t>,</w:t>
      </w:r>
      <w:r>
        <w:rPr>
          <w:rFonts w:ascii="Times New Roman" w:hAnsi="Times New Roman" w:cs="Times New Roman"/>
        </w:rPr>
        <w:t xml:space="preserve"> has led to an estimated </w:t>
      </w:r>
      <w:r w:rsidRPr="00931150">
        <w:rPr>
          <w:rFonts w:ascii="Times New Roman" w:hAnsi="Times New Roman" w:cs="Times New Roman"/>
        </w:rPr>
        <w:t>2.5% of children age</w:t>
      </w:r>
      <w:r>
        <w:rPr>
          <w:rFonts w:ascii="Times New Roman" w:hAnsi="Times New Roman" w:cs="Times New Roman"/>
        </w:rPr>
        <w:t>d</w:t>
      </w:r>
      <w:r w:rsidRPr="00931150">
        <w:rPr>
          <w:rFonts w:ascii="Times New Roman" w:hAnsi="Times New Roman" w:cs="Times New Roman"/>
        </w:rPr>
        <w:t xml:space="preserve"> 0-6 hav</w:t>
      </w:r>
      <w:r>
        <w:rPr>
          <w:rFonts w:ascii="Times New Roman" w:hAnsi="Times New Roman" w:cs="Times New Roman"/>
        </w:rPr>
        <w:t>ing blood lead levels</w:t>
      </w:r>
      <w:r w:rsidRPr="00931150">
        <w:rPr>
          <w:rFonts w:ascii="Times New Roman" w:hAnsi="Times New Roman" w:cs="Times New Roman"/>
        </w:rPr>
        <w:t xml:space="preserve"> </w:t>
      </w:r>
      <w:r>
        <w:rPr>
          <w:rFonts w:ascii="Times New Roman" w:hAnsi="Times New Roman" w:cs="Times New Roman"/>
        </w:rPr>
        <w:t xml:space="preserve">of </w:t>
      </w:r>
      <w:r w:rsidRPr="00931150">
        <w:rPr>
          <w:rFonts w:ascii="Times New Roman" w:hAnsi="Times New Roman" w:cs="Times New Roman"/>
        </w:rPr>
        <w:t>5 micrograms/deciliter or higher</w:t>
      </w:r>
      <w:r>
        <w:rPr>
          <w:rFonts w:ascii="Times New Roman" w:hAnsi="Times New Roman" w:cs="Times New Roman"/>
        </w:rPr>
        <w:t xml:space="preserve">, which is considered elevated and having deleterious effects (CDC, 2022b). Between 2005-2015 in some parts of Marion County, over 25% of screened children in this age bracket tested positive for elevated lead levels (Reuters, n.d.). </w:t>
      </w:r>
      <w:r w:rsidR="002E778B">
        <w:rPr>
          <w:rFonts w:ascii="Times New Roman" w:hAnsi="Times New Roman" w:cs="Times New Roman"/>
        </w:rPr>
        <w:t xml:space="preserve">With over a quarter of children </w:t>
      </w:r>
      <w:r w:rsidR="0042765F">
        <w:rPr>
          <w:rFonts w:ascii="Times New Roman" w:hAnsi="Times New Roman" w:cs="Times New Roman"/>
        </w:rPr>
        <w:t>being exposed to toxic lead levels</w:t>
      </w:r>
      <w:r w:rsidR="00A02755">
        <w:rPr>
          <w:rFonts w:ascii="Times New Roman" w:hAnsi="Times New Roman" w:cs="Times New Roman"/>
        </w:rPr>
        <w:t xml:space="preserve"> and having </w:t>
      </w:r>
      <w:r w:rsidR="007966D6">
        <w:rPr>
          <w:rFonts w:ascii="Times New Roman" w:hAnsi="Times New Roman" w:cs="Times New Roman"/>
        </w:rPr>
        <w:t>publicly proposed</w:t>
      </w:r>
      <w:r w:rsidR="00A02755">
        <w:rPr>
          <w:rFonts w:ascii="Times New Roman" w:hAnsi="Times New Roman" w:cs="Times New Roman"/>
        </w:rPr>
        <w:t xml:space="preserve"> solutions to </w:t>
      </w:r>
      <w:r w:rsidR="006E07E4">
        <w:rPr>
          <w:rFonts w:ascii="Times New Roman" w:hAnsi="Times New Roman" w:cs="Times New Roman"/>
        </w:rPr>
        <w:t>solve this public health crisis</w:t>
      </w:r>
      <w:r w:rsidR="00A02755">
        <w:rPr>
          <w:rFonts w:ascii="Times New Roman" w:hAnsi="Times New Roman" w:cs="Times New Roman"/>
        </w:rPr>
        <w:t>,</w:t>
      </w:r>
      <w:r w:rsidR="006E07E4">
        <w:rPr>
          <w:rFonts w:ascii="Times New Roman" w:hAnsi="Times New Roman" w:cs="Times New Roman"/>
        </w:rPr>
        <w:t xml:space="preserve"> not intervening goes against the </w:t>
      </w:r>
      <w:r w:rsidR="006E07E4" w:rsidRPr="00330AA2">
        <w:rPr>
          <w:rFonts w:ascii="Times New Roman" w:hAnsi="Times New Roman" w:cs="Times New Roman"/>
        </w:rPr>
        <w:t>American</w:t>
      </w:r>
      <w:r w:rsidR="006E07E4">
        <w:rPr>
          <w:rFonts w:ascii="Times New Roman" w:hAnsi="Times New Roman" w:cs="Times New Roman"/>
        </w:rPr>
        <w:t xml:space="preserve"> </w:t>
      </w:r>
      <w:r w:rsidR="006E07E4" w:rsidRPr="00330AA2">
        <w:rPr>
          <w:rFonts w:ascii="Times New Roman" w:hAnsi="Times New Roman" w:cs="Times New Roman"/>
        </w:rPr>
        <w:t xml:space="preserve">Occupational Therapy Association </w:t>
      </w:r>
      <w:r w:rsidR="006E07E4">
        <w:rPr>
          <w:rFonts w:ascii="Times New Roman" w:hAnsi="Times New Roman" w:cs="Times New Roman"/>
        </w:rPr>
        <w:t>Occupational Therapy 2020 Code of Ethics’ mandate to demonstrate beneficence (</w:t>
      </w:r>
      <w:r w:rsidR="006E07E4" w:rsidRPr="00443E66">
        <w:rPr>
          <w:rFonts w:ascii="Times New Roman" w:hAnsi="Times New Roman" w:cs="Times New Roman"/>
        </w:rPr>
        <w:t>American Occupational Therapy Association</w:t>
      </w:r>
      <w:r w:rsidR="006E07E4">
        <w:rPr>
          <w:rFonts w:ascii="Times New Roman" w:hAnsi="Times New Roman" w:cs="Times New Roman"/>
        </w:rPr>
        <w:t xml:space="preserve">, </w:t>
      </w:r>
      <w:r w:rsidR="006E07E4" w:rsidRPr="00443E66">
        <w:rPr>
          <w:rFonts w:ascii="Times New Roman" w:hAnsi="Times New Roman" w:cs="Times New Roman"/>
        </w:rPr>
        <w:t>2020</w:t>
      </w:r>
      <w:r w:rsidR="000A5F58">
        <w:rPr>
          <w:rFonts w:ascii="Times New Roman" w:hAnsi="Times New Roman" w:cs="Times New Roman"/>
        </w:rPr>
        <w:t>a</w:t>
      </w:r>
      <w:r w:rsidR="006E07E4">
        <w:rPr>
          <w:rFonts w:ascii="Times New Roman" w:hAnsi="Times New Roman" w:cs="Times New Roman"/>
        </w:rPr>
        <w:t xml:space="preserve">). </w:t>
      </w:r>
      <w:r w:rsidR="006E07E4" w:rsidRPr="002B139E">
        <w:rPr>
          <w:rFonts w:ascii="Times New Roman" w:hAnsi="Times New Roman" w:cs="Times New Roman"/>
        </w:rPr>
        <w:t xml:space="preserve"> </w:t>
      </w:r>
    </w:p>
    <w:p w14:paraId="63DEAC27" w14:textId="4FC5A394" w:rsidR="00E72749" w:rsidRPr="003C557D" w:rsidRDefault="00E72749" w:rsidP="00C77F46">
      <w:pPr>
        <w:spacing w:line="480" w:lineRule="auto"/>
        <w:ind w:firstLine="720"/>
        <w:rPr>
          <w:rFonts w:ascii="Times New Roman" w:hAnsi="Times New Roman" w:cs="Times New Roman"/>
        </w:rPr>
      </w:pPr>
      <w:r>
        <w:rPr>
          <w:rFonts w:ascii="Times New Roman" w:hAnsi="Times New Roman" w:cs="Times New Roman"/>
        </w:rPr>
        <w:lastRenderedPageBreak/>
        <w:t>The long-term negative health consequences of lead toxicity are well documented. Lead exposure directly impacts brain development and cognition (</w:t>
      </w:r>
      <w:r w:rsidRPr="007E2871">
        <w:rPr>
          <w:rFonts w:ascii="Times New Roman" w:hAnsi="Times New Roman" w:cs="Times New Roman"/>
        </w:rPr>
        <w:t>Needleman, 2004</w:t>
      </w:r>
      <w:r>
        <w:rPr>
          <w:rFonts w:ascii="Times New Roman" w:hAnsi="Times New Roman" w:cs="Times New Roman"/>
        </w:rPr>
        <w:t xml:space="preserve">). </w:t>
      </w:r>
      <w:r w:rsidR="00676ABA">
        <w:rPr>
          <w:rFonts w:ascii="Times New Roman" w:hAnsi="Times New Roman" w:cs="Times New Roman"/>
        </w:rPr>
        <w:t>Even low lead level exposure can pose significant concerns for i</w:t>
      </w:r>
      <w:r w:rsidR="00C77F46" w:rsidRPr="00FD374A">
        <w:rPr>
          <w:rFonts w:ascii="Times New Roman" w:hAnsi="Times New Roman" w:cs="Times New Roman"/>
        </w:rPr>
        <w:t>nfants and young children</w:t>
      </w:r>
      <w:r w:rsidR="00676ABA">
        <w:rPr>
          <w:rFonts w:ascii="Times New Roman" w:hAnsi="Times New Roman" w:cs="Times New Roman"/>
        </w:rPr>
        <w:t xml:space="preserve">, </w:t>
      </w:r>
      <w:r w:rsidR="00003EA9">
        <w:rPr>
          <w:rFonts w:ascii="Times New Roman" w:hAnsi="Times New Roman" w:cs="Times New Roman"/>
        </w:rPr>
        <w:t xml:space="preserve">reportedly </w:t>
      </w:r>
      <w:r w:rsidR="00C77F46" w:rsidRPr="00FD374A">
        <w:rPr>
          <w:rFonts w:ascii="Times New Roman" w:hAnsi="Times New Roman" w:cs="Times New Roman"/>
        </w:rPr>
        <w:t>contribut</w:t>
      </w:r>
      <w:r w:rsidR="00676ABA">
        <w:rPr>
          <w:rFonts w:ascii="Times New Roman" w:hAnsi="Times New Roman" w:cs="Times New Roman"/>
        </w:rPr>
        <w:t>ing</w:t>
      </w:r>
      <w:r w:rsidR="00C77F46" w:rsidRPr="00FD374A">
        <w:rPr>
          <w:rFonts w:ascii="Times New Roman" w:hAnsi="Times New Roman" w:cs="Times New Roman"/>
        </w:rPr>
        <w:t xml:space="preserve"> to behavioral problems, learning deficits and lowered IQ (Rubin </w:t>
      </w:r>
      <w:r w:rsidR="00C66DC5">
        <w:rPr>
          <w:rFonts w:ascii="Times New Roman" w:hAnsi="Times New Roman" w:cs="Times New Roman"/>
        </w:rPr>
        <w:t>et al.</w:t>
      </w:r>
      <w:r w:rsidR="00C77F46" w:rsidRPr="00FD374A">
        <w:rPr>
          <w:rFonts w:ascii="Times New Roman" w:hAnsi="Times New Roman" w:cs="Times New Roman"/>
        </w:rPr>
        <w:t>, 2008).</w:t>
      </w:r>
      <w:r w:rsidR="00003EA9">
        <w:rPr>
          <w:rFonts w:ascii="Times New Roman" w:hAnsi="Times New Roman" w:cs="Times New Roman"/>
        </w:rPr>
        <w:t xml:space="preserve"> </w:t>
      </w:r>
      <w:r>
        <w:rPr>
          <w:rFonts w:ascii="Times New Roman" w:hAnsi="Times New Roman" w:cs="Times New Roman"/>
        </w:rPr>
        <w:t>These impacts are not acute, as c</w:t>
      </w:r>
      <w:r w:rsidRPr="007B3F7D">
        <w:rPr>
          <w:rFonts w:ascii="Times New Roman" w:hAnsi="Times New Roman" w:cs="Times New Roman"/>
        </w:rPr>
        <w:t xml:space="preserve">hildhood lead exposure </w:t>
      </w:r>
      <w:r>
        <w:rPr>
          <w:rFonts w:ascii="Times New Roman" w:hAnsi="Times New Roman" w:cs="Times New Roman"/>
        </w:rPr>
        <w:t>has been</w:t>
      </w:r>
      <w:r w:rsidRPr="007B3F7D">
        <w:rPr>
          <w:rFonts w:ascii="Times New Roman" w:hAnsi="Times New Roman" w:cs="Times New Roman"/>
        </w:rPr>
        <w:t xml:space="preserve"> associated with long-term cognitive and occupational consequences</w:t>
      </w:r>
      <w:r>
        <w:rPr>
          <w:rFonts w:ascii="Times New Roman" w:hAnsi="Times New Roman" w:cs="Times New Roman"/>
        </w:rPr>
        <w:t xml:space="preserve"> and lead to comparatively lower socioeconomic status than parental generations (</w:t>
      </w:r>
      <w:r w:rsidRPr="00FC6AF9">
        <w:rPr>
          <w:rFonts w:ascii="Times New Roman" w:hAnsi="Times New Roman" w:cs="Times New Roman"/>
        </w:rPr>
        <w:t>Reuben</w:t>
      </w:r>
      <w:r>
        <w:rPr>
          <w:rFonts w:ascii="Times New Roman" w:hAnsi="Times New Roman" w:cs="Times New Roman"/>
        </w:rPr>
        <w:t xml:space="preserve"> et al., 2017). Additionally, lead exposure has well-documented negative impacts on cardiovascular, endocrine, and hematologic health (</w:t>
      </w:r>
      <w:r w:rsidRPr="004A1181">
        <w:rPr>
          <w:rFonts w:ascii="Times New Roman" w:hAnsi="Times New Roman" w:cs="Times New Roman"/>
        </w:rPr>
        <w:t>Mitra</w:t>
      </w:r>
      <w:r>
        <w:rPr>
          <w:rFonts w:ascii="Times New Roman" w:hAnsi="Times New Roman" w:cs="Times New Roman"/>
        </w:rPr>
        <w:t xml:space="preserve"> et al., 2017). Lead exposure’s detrimental health implications need responsive attention from public health and healthcare professionals.   </w:t>
      </w:r>
    </w:p>
    <w:p w14:paraId="707F4B27" w14:textId="77777777" w:rsidR="00E72749" w:rsidRPr="00260B47" w:rsidRDefault="00E72749" w:rsidP="00E72749">
      <w:pPr>
        <w:spacing w:line="480" w:lineRule="auto"/>
        <w:rPr>
          <w:rFonts w:ascii="Times New Roman" w:hAnsi="Times New Roman" w:cs="Times New Roman"/>
          <w:b/>
          <w:bCs/>
          <w:i/>
          <w:iCs/>
        </w:rPr>
      </w:pPr>
      <w:r w:rsidRPr="00260B47">
        <w:rPr>
          <w:rFonts w:ascii="Times New Roman" w:hAnsi="Times New Roman" w:cs="Times New Roman"/>
          <w:b/>
          <w:bCs/>
          <w:i/>
          <w:iCs/>
        </w:rPr>
        <w:t>Public Health Education &amp; Narrative Medicine Pedagogy</w:t>
      </w:r>
    </w:p>
    <w:p w14:paraId="68F54C4A" w14:textId="06F253AB" w:rsidR="00C40F4F" w:rsidRDefault="00E72749" w:rsidP="00FD553D">
      <w:pPr>
        <w:spacing w:line="480" w:lineRule="auto"/>
        <w:rPr>
          <w:rFonts w:ascii="Times New Roman" w:hAnsi="Times New Roman" w:cs="Times New Roman"/>
        </w:rPr>
      </w:pPr>
      <w:r w:rsidRPr="003A7F32">
        <w:rPr>
          <w:rFonts w:ascii="Times New Roman" w:hAnsi="Times New Roman" w:cs="Times New Roman"/>
        </w:rPr>
        <w:tab/>
      </w:r>
      <w:r>
        <w:rPr>
          <w:rFonts w:ascii="Times New Roman" w:hAnsi="Times New Roman" w:cs="Times New Roman"/>
        </w:rPr>
        <w:t>To educate future healthcare professionals about this public health crisis, narrative medicine and its underlying components are effective teaching techniques. According to Shapiro (2021), “e</w:t>
      </w:r>
      <w:r w:rsidRPr="000978B1">
        <w:rPr>
          <w:rFonts w:ascii="Times New Roman" w:hAnsi="Times New Roman" w:cs="Times New Roman"/>
        </w:rPr>
        <w:t>lements of narrative medicine</w:t>
      </w:r>
      <w:r>
        <w:rPr>
          <w:rFonts w:ascii="Times New Roman" w:hAnsi="Times New Roman" w:cs="Times New Roman"/>
        </w:rPr>
        <w:t xml:space="preserve"> </w:t>
      </w:r>
      <w:r w:rsidRPr="000978B1">
        <w:rPr>
          <w:rFonts w:ascii="Times New Roman" w:hAnsi="Times New Roman" w:cs="Times New Roman"/>
        </w:rPr>
        <w:t>include</w:t>
      </w:r>
      <w:r>
        <w:rPr>
          <w:rFonts w:ascii="Times New Roman" w:hAnsi="Times New Roman" w:cs="Times New Roman"/>
        </w:rPr>
        <w:t xml:space="preserve"> </w:t>
      </w:r>
      <w:r w:rsidRPr="000978B1">
        <w:rPr>
          <w:rFonts w:ascii="Times New Roman" w:hAnsi="Times New Roman" w:cs="Times New Roman"/>
        </w:rPr>
        <w:t>attention (being fully present in listening to,</w:t>
      </w:r>
      <w:r>
        <w:rPr>
          <w:rFonts w:ascii="Times New Roman" w:hAnsi="Times New Roman" w:cs="Times New Roman"/>
        </w:rPr>
        <w:t xml:space="preserve"> </w:t>
      </w:r>
      <w:r w:rsidRPr="000978B1">
        <w:rPr>
          <w:rFonts w:ascii="Times New Roman" w:hAnsi="Times New Roman" w:cs="Times New Roman"/>
        </w:rPr>
        <w:t>observing, and attending to the patient); representation (how the patient is represented—in</w:t>
      </w:r>
      <w:r>
        <w:rPr>
          <w:rFonts w:ascii="Times New Roman" w:hAnsi="Times New Roman" w:cs="Times New Roman"/>
        </w:rPr>
        <w:t xml:space="preserve"> </w:t>
      </w:r>
      <w:r w:rsidRPr="000978B1">
        <w:rPr>
          <w:rFonts w:ascii="Times New Roman" w:hAnsi="Times New Roman" w:cs="Times New Roman"/>
        </w:rPr>
        <w:t>writing and in telling—to colleagues, learners, the patients themselves and their family,</w:t>
      </w:r>
      <w:r>
        <w:rPr>
          <w:rFonts w:ascii="Times New Roman" w:hAnsi="Times New Roman" w:cs="Times New Roman"/>
        </w:rPr>
        <w:t xml:space="preserve"> </w:t>
      </w:r>
      <w:r w:rsidRPr="000978B1">
        <w:rPr>
          <w:rFonts w:ascii="Times New Roman" w:hAnsi="Times New Roman" w:cs="Times New Roman"/>
        </w:rPr>
        <w:t>and to the self of the physician); and affiliation</w:t>
      </w:r>
      <w:r>
        <w:rPr>
          <w:rFonts w:ascii="Times New Roman" w:hAnsi="Times New Roman" w:cs="Times New Roman"/>
        </w:rPr>
        <w:t xml:space="preserve"> </w:t>
      </w:r>
      <w:r w:rsidRPr="003047A5">
        <w:rPr>
          <w:rFonts w:ascii="Times New Roman" w:hAnsi="Times New Roman" w:cs="Times New Roman"/>
        </w:rPr>
        <w:t>(commitment to adopting a position of compassionate solidarity with the patient’s suffering,</w:t>
      </w:r>
      <w:r>
        <w:rPr>
          <w:rFonts w:ascii="Times New Roman" w:hAnsi="Times New Roman" w:cs="Times New Roman"/>
        </w:rPr>
        <w:t xml:space="preserve"> </w:t>
      </w:r>
      <w:r w:rsidRPr="003047A5">
        <w:rPr>
          <w:rFonts w:ascii="Times New Roman" w:hAnsi="Times New Roman" w:cs="Times New Roman"/>
        </w:rPr>
        <w:t>empathy for the patient’s perspective, and advocacy for the patient’s needs)</w:t>
      </w:r>
      <w:r>
        <w:rPr>
          <w:rFonts w:ascii="Times New Roman" w:hAnsi="Times New Roman" w:cs="Times New Roman"/>
        </w:rPr>
        <w:t>” (p. 309)</w:t>
      </w:r>
      <w:r w:rsidRPr="003047A5">
        <w:rPr>
          <w:rFonts w:ascii="Times New Roman" w:hAnsi="Times New Roman" w:cs="Times New Roman"/>
        </w:rPr>
        <w:t>.</w:t>
      </w:r>
      <w:r>
        <w:rPr>
          <w:rFonts w:ascii="Times New Roman" w:hAnsi="Times New Roman" w:cs="Times New Roman"/>
        </w:rPr>
        <w:t xml:space="preserve"> These narrative medicine methods have been demonstrated to improve learning outcomes for future healthcare professionals. In a systematic review of the effectiveness of narrative medicine in medical and health sciences education, </w:t>
      </w:r>
      <w:r w:rsidRPr="00D14497">
        <w:rPr>
          <w:rFonts w:ascii="Times New Roman" w:hAnsi="Times New Roman" w:cs="Times New Roman"/>
        </w:rPr>
        <w:t xml:space="preserve">evidence </w:t>
      </w:r>
      <w:r>
        <w:rPr>
          <w:rFonts w:ascii="Times New Roman" w:hAnsi="Times New Roman" w:cs="Times New Roman"/>
        </w:rPr>
        <w:t>was found to support its use improving</w:t>
      </w:r>
      <w:r w:rsidRPr="00D14497">
        <w:rPr>
          <w:rFonts w:ascii="Times New Roman" w:hAnsi="Times New Roman" w:cs="Times New Roman"/>
        </w:rPr>
        <w:t xml:space="preserve"> relationship-building, empathy, confidence/personal accomplishment, pedagogical </w:t>
      </w:r>
      <w:proofErr w:type="gramStart"/>
      <w:r w:rsidRPr="00D14497">
        <w:rPr>
          <w:rFonts w:ascii="Times New Roman" w:hAnsi="Times New Roman" w:cs="Times New Roman"/>
        </w:rPr>
        <w:t>skills</w:t>
      </w:r>
      <w:proofErr w:type="gramEnd"/>
      <w:r w:rsidRPr="00D14497">
        <w:rPr>
          <w:rFonts w:ascii="Times New Roman" w:hAnsi="Times New Roman" w:cs="Times New Roman"/>
        </w:rPr>
        <w:t xml:space="preserve"> and clinical skills</w:t>
      </w:r>
      <w:r>
        <w:rPr>
          <w:rFonts w:ascii="Times New Roman" w:hAnsi="Times New Roman" w:cs="Times New Roman"/>
        </w:rPr>
        <w:t xml:space="preserve"> of students (</w:t>
      </w:r>
      <w:r w:rsidRPr="004D652B">
        <w:rPr>
          <w:rFonts w:ascii="Times New Roman" w:hAnsi="Times New Roman" w:cs="Times New Roman"/>
        </w:rPr>
        <w:t>Remein</w:t>
      </w:r>
      <w:r>
        <w:rPr>
          <w:rFonts w:ascii="Times New Roman" w:hAnsi="Times New Roman" w:cs="Times New Roman"/>
        </w:rPr>
        <w:t xml:space="preserve"> et al., 2020). In </w:t>
      </w:r>
      <w:r>
        <w:rPr>
          <w:rFonts w:ascii="Times New Roman" w:hAnsi="Times New Roman" w:cs="Times New Roman"/>
        </w:rPr>
        <w:lastRenderedPageBreak/>
        <w:t>another form, narrative theater, in which playwrights compose scripts written from patient testimony and experiences, when used to educate medical professionals about medication side effects, can help to expose access</w:t>
      </w:r>
      <w:r w:rsidRPr="0010394D">
        <w:rPr>
          <w:rFonts w:ascii="Times New Roman" w:hAnsi="Times New Roman" w:cs="Times New Roman"/>
        </w:rPr>
        <w:t xml:space="preserve"> barriers </w:t>
      </w:r>
      <w:r>
        <w:rPr>
          <w:rFonts w:ascii="Times New Roman" w:hAnsi="Times New Roman" w:cs="Times New Roman"/>
        </w:rPr>
        <w:t xml:space="preserve">for patients seeking </w:t>
      </w:r>
      <w:r w:rsidRPr="0010394D">
        <w:rPr>
          <w:rFonts w:ascii="Times New Roman" w:hAnsi="Times New Roman" w:cs="Times New Roman"/>
        </w:rPr>
        <w:t>healthcare services</w:t>
      </w:r>
      <w:r>
        <w:rPr>
          <w:rFonts w:ascii="Times New Roman" w:hAnsi="Times New Roman" w:cs="Times New Roman"/>
        </w:rPr>
        <w:t xml:space="preserve"> and to highlight factors that contribute to or hinder medication experiences (</w:t>
      </w:r>
      <w:r w:rsidRPr="00CB164A">
        <w:rPr>
          <w:rFonts w:ascii="Times New Roman" w:hAnsi="Times New Roman" w:cs="Times New Roman"/>
        </w:rPr>
        <w:t>Cernasev</w:t>
      </w:r>
      <w:r>
        <w:rPr>
          <w:rFonts w:ascii="Times New Roman" w:hAnsi="Times New Roman" w:cs="Times New Roman"/>
        </w:rPr>
        <w:t xml:space="preserve"> et al., 2020).  Drawing from this body of effectiveness evidence, personal narratives in the form of videoed theatrical representations are a novel approach to educating professional healthcare students about the detrimental effects of lead toxicity, and occupational therapists can play an important role in the creation of this public health educational material. </w:t>
      </w:r>
    </w:p>
    <w:p w14:paraId="6089A223" w14:textId="6F107C7C" w:rsidR="00A64A6F" w:rsidRPr="00A64A6F" w:rsidRDefault="00A64A6F" w:rsidP="00E72749">
      <w:pPr>
        <w:spacing w:line="480" w:lineRule="auto"/>
        <w:rPr>
          <w:rFonts w:ascii="Times New Roman" w:hAnsi="Times New Roman" w:cs="Times New Roman"/>
          <w:b/>
          <w:bCs/>
          <w:i/>
          <w:iCs/>
        </w:rPr>
      </w:pPr>
      <w:r w:rsidRPr="00A64A6F">
        <w:rPr>
          <w:rFonts w:ascii="Times New Roman" w:hAnsi="Times New Roman" w:cs="Times New Roman"/>
          <w:b/>
          <w:bCs/>
          <w:i/>
          <w:iCs/>
        </w:rPr>
        <w:t>Occupational Therapy’s Role</w:t>
      </w:r>
    </w:p>
    <w:p w14:paraId="6DB320F8" w14:textId="77777777" w:rsidR="006E5990" w:rsidRDefault="006E5990" w:rsidP="006E5990">
      <w:pPr>
        <w:spacing w:line="480" w:lineRule="auto"/>
        <w:ind w:firstLine="720"/>
        <w:rPr>
          <w:rFonts w:ascii="Times New Roman" w:hAnsi="Times New Roman" w:cs="Times New Roman"/>
        </w:rPr>
      </w:pPr>
      <w:r>
        <w:rPr>
          <w:rFonts w:ascii="Times New Roman" w:hAnsi="Times New Roman" w:cs="Times New Roman"/>
        </w:rPr>
        <w:t>Community-based occupational therapy is an emerging practice area that is set within the community context and addresses concerns that are most pressing to individuals in the community. Practitioners focus on a variety of factors to facilitate greater overall quality of life by providing increased opportunities for and by removing barriers to occupational engagement. Within this practice area, t</w:t>
      </w:r>
      <w:r w:rsidRPr="004100B8">
        <w:rPr>
          <w:rFonts w:ascii="Times New Roman" w:hAnsi="Times New Roman" w:cs="Times New Roman"/>
        </w:rPr>
        <w:t>he Ecology of Human Performance (EHP) framework</w:t>
      </w:r>
      <w:r>
        <w:rPr>
          <w:rFonts w:ascii="Times New Roman" w:hAnsi="Times New Roman" w:cs="Times New Roman"/>
        </w:rPr>
        <w:t xml:space="preserve"> can be a helpful guide to focus the occupational therapy practitioner </w:t>
      </w:r>
      <w:r w:rsidRPr="004100B8">
        <w:rPr>
          <w:rFonts w:ascii="Times New Roman" w:hAnsi="Times New Roman" w:cs="Times New Roman"/>
        </w:rPr>
        <w:t>on the person, context, task, and performance</w:t>
      </w:r>
      <w:r>
        <w:rPr>
          <w:rFonts w:ascii="Times New Roman" w:hAnsi="Times New Roman" w:cs="Times New Roman"/>
        </w:rPr>
        <w:t xml:space="preserve"> and the interrelatedness of each of these factors</w:t>
      </w:r>
      <w:r w:rsidRPr="004100B8">
        <w:rPr>
          <w:rFonts w:ascii="Times New Roman" w:hAnsi="Times New Roman" w:cs="Times New Roman"/>
        </w:rPr>
        <w:t xml:space="preserve"> (Dunn et al., 1994). Employing this</w:t>
      </w:r>
      <w:r>
        <w:rPr>
          <w:rFonts w:ascii="Times New Roman" w:hAnsi="Times New Roman" w:cs="Times New Roman"/>
        </w:rPr>
        <w:t xml:space="preserve"> EHP framework</w:t>
      </w:r>
      <w:r w:rsidRPr="004100B8">
        <w:rPr>
          <w:rFonts w:ascii="Times New Roman" w:hAnsi="Times New Roman" w:cs="Times New Roman"/>
        </w:rPr>
        <w:t xml:space="preserve"> to guide </w:t>
      </w:r>
      <w:r>
        <w:rPr>
          <w:rFonts w:ascii="Times New Roman" w:hAnsi="Times New Roman" w:cs="Times New Roman"/>
        </w:rPr>
        <w:t>community-based work emphasizes the importance of context and how context can impact person factors and, consequently, a person’s ability and access to meaningful activities. Some community concerns noted by practitioners arise from inequitable allocation of resources and attention. This then creates issues of occupational injustice, when structural systems oppress people groups in a way that limits their access to basic needs and opportunities to reach their full potential (</w:t>
      </w:r>
      <w:r w:rsidRPr="00D40AC3">
        <w:rPr>
          <w:rFonts w:ascii="Times New Roman" w:hAnsi="Times New Roman" w:cs="Times New Roman"/>
        </w:rPr>
        <w:t>Wilcock</w:t>
      </w:r>
      <w:r>
        <w:rPr>
          <w:rFonts w:ascii="Times New Roman" w:hAnsi="Times New Roman" w:cs="Times New Roman"/>
        </w:rPr>
        <w:t xml:space="preserve"> &amp;</w:t>
      </w:r>
      <w:r w:rsidRPr="00D40AC3">
        <w:rPr>
          <w:rFonts w:ascii="Times New Roman" w:hAnsi="Times New Roman" w:cs="Times New Roman"/>
        </w:rPr>
        <w:t xml:space="preserve"> Townsend, 2009</w:t>
      </w:r>
      <w:r>
        <w:rPr>
          <w:rFonts w:ascii="Times New Roman" w:hAnsi="Times New Roman" w:cs="Times New Roman"/>
        </w:rPr>
        <w:t xml:space="preserve">). </w:t>
      </w:r>
    </w:p>
    <w:p w14:paraId="0C04BD43" w14:textId="0D6B9C84" w:rsidR="006E5990" w:rsidRPr="003A7F32" w:rsidRDefault="006E5990" w:rsidP="006E5990">
      <w:pPr>
        <w:spacing w:line="480" w:lineRule="auto"/>
        <w:ind w:firstLine="720"/>
        <w:rPr>
          <w:rFonts w:ascii="Times New Roman" w:hAnsi="Times New Roman" w:cs="Times New Roman"/>
        </w:rPr>
      </w:pPr>
      <w:r>
        <w:rPr>
          <w:rFonts w:ascii="Times New Roman" w:hAnsi="Times New Roman" w:cs="Times New Roman"/>
        </w:rPr>
        <w:lastRenderedPageBreak/>
        <w:t>Within the occupational therapy practitioners’ scope of practice is the education and advocacy of concerns related to a client’s wellbeing and quality of life (</w:t>
      </w:r>
      <w:r w:rsidRPr="007071D1">
        <w:rPr>
          <w:rFonts w:ascii="Times New Roman" w:hAnsi="Times New Roman" w:cs="Times New Roman"/>
        </w:rPr>
        <w:t>American Occupational Therapy</w:t>
      </w:r>
      <w:r>
        <w:rPr>
          <w:rFonts w:ascii="Times New Roman" w:hAnsi="Times New Roman" w:cs="Times New Roman"/>
        </w:rPr>
        <w:t xml:space="preserve"> </w:t>
      </w:r>
      <w:r w:rsidRPr="007071D1">
        <w:rPr>
          <w:rFonts w:ascii="Times New Roman" w:hAnsi="Times New Roman" w:cs="Times New Roman"/>
        </w:rPr>
        <w:t>Association</w:t>
      </w:r>
      <w:r>
        <w:rPr>
          <w:rFonts w:ascii="Times New Roman" w:hAnsi="Times New Roman" w:cs="Times New Roman"/>
        </w:rPr>
        <w:t xml:space="preserve">, </w:t>
      </w:r>
      <w:r w:rsidRPr="007071D1">
        <w:rPr>
          <w:rFonts w:ascii="Times New Roman" w:hAnsi="Times New Roman" w:cs="Times New Roman"/>
        </w:rPr>
        <w:t>2020</w:t>
      </w:r>
      <w:r w:rsidR="000A5F58">
        <w:rPr>
          <w:rFonts w:ascii="Times New Roman" w:hAnsi="Times New Roman" w:cs="Times New Roman"/>
        </w:rPr>
        <w:t>b</w:t>
      </w:r>
      <w:r>
        <w:rPr>
          <w:rFonts w:ascii="Times New Roman" w:hAnsi="Times New Roman" w:cs="Times New Roman"/>
        </w:rPr>
        <w:t xml:space="preserve">). These tenants can be more broadly applied when engaging in community-based work and provide a lens through which practitioners can promote better </w:t>
      </w:r>
      <w:r w:rsidRPr="000005DC">
        <w:rPr>
          <w:rFonts w:ascii="Times New Roman" w:hAnsi="Times New Roman" w:cs="Times New Roman"/>
        </w:rPr>
        <w:t xml:space="preserve">health </w:t>
      </w:r>
      <w:r>
        <w:rPr>
          <w:rFonts w:ascii="Times New Roman" w:hAnsi="Times New Roman" w:cs="Times New Roman"/>
        </w:rPr>
        <w:t>outcomes to the public (</w:t>
      </w:r>
      <w:r w:rsidRPr="00F72484">
        <w:rPr>
          <w:rFonts w:ascii="Times New Roman" w:hAnsi="Times New Roman" w:cs="Times New Roman"/>
        </w:rPr>
        <w:t>Bass</w:t>
      </w:r>
      <w:r>
        <w:rPr>
          <w:rFonts w:ascii="Times New Roman" w:hAnsi="Times New Roman" w:cs="Times New Roman"/>
        </w:rPr>
        <w:t xml:space="preserve"> </w:t>
      </w:r>
      <w:r w:rsidRPr="00F72484">
        <w:rPr>
          <w:rFonts w:ascii="Times New Roman" w:hAnsi="Times New Roman" w:cs="Times New Roman"/>
        </w:rPr>
        <w:t>&amp; Baker, 2017)</w:t>
      </w:r>
      <w:r>
        <w:rPr>
          <w:rFonts w:ascii="Times New Roman" w:hAnsi="Times New Roman" w:cs="Times New Roman"/>
        </w:rPr>
        <w:t xml:space="preserve">. </w:t>
      </w:r>
      <w:r w:rsidRPr="007D4383">
        <w:rPr>
          <w:rFonts w:ascii="Times New Roman" w:hAnsi="Times New Roman" w:cs="Times New Roman"/>
        </w:rPr>
        <w:t xml:space="preserve">Occupational therapists are </w:t>
      </w:r>
      <w:r>
        <w:rPr>
          <w:rFonts w:ascii="Times New Roman" w:hAnsi="Times New Roman" w:cs="Times New Roman"/>
        </w:rPr>
        <w:t xml:space="preserve">uniquely </w:t>
      </w:r>
      <w:r w:rsidRPr="007D4383">
        <w:rPr>
          <w:rFonts w:ascii="Times New Roman" w:hAnsi="Times New Roman" w:cs="Times New Roman"/>
        </w:rPr>
        <w:t xml:space="preserve">challenged to </w:t>
      </w:r>
      <w:r>
        <w:rPr>
          <w:rFonts w:ascii="Times New Roman" w:hAnsi="Times New Roman" w:cs="Times New Roman"/>
        </w:rPr>
        <w:t>dive deeply into the societal structures and their accompanying shortcomings to demand justice through access to knowledge and resources, acknowledging that all are pertinent factors influencing how people occupy their time (Hocking, 2013). Methodologically, this can look like the creation and dissemination of public health-focused educational materials, such as those related to lead screening and treatment, that advocate for equitable access to resources. Involvement of occupational therapy practitioners in creating lead-free environments is not a new undertaking, though concentrating and sustaining efforts on a broad scale is imperative to achieve equitable health outcomes for all (</w:t>
      </w:r>
      <w:r w:rsidRPr="0061404B">
        <w:rPr>
          <w:rFonts w:ascii="Times New Roman" w:hAnsi="Times New Roman" w:cs="Times New Roman"/>
        </w:rPr>
        <w:t>Hotz</w:t>
      </w:r>
      <w:r>
        <w:rPr>
          <w:rFonts w:ascii="Times New Roman" w:hAnsi="Times New Roman" w:cs="Times New Roman"/>
        </w:rPr>
        <w:t xml:space="preserve"> et al., </w:t>
      </w:r>
      <w:r w:rsidRPr="0061404B">
        <w:rPr>
          <w:rFonts w:ascii="Times New Roman" w:hAnsi="Times New Roman" w:cs="Times New Roman"/>
        </w:rPr>
        <w:t>1998</w:t>
      </w:r>
      <w:r>
        <w:rPr>
          <w:rFonts w:ascii="Times New Roman" w:hAnsi="Times New Roman" w:cs="Times New Roman"/>
        </w:rPr>
        <w:t xml:space="preserve">).  </w:t>
      </w:r>
    </w:p>
    <w:p w14:paraId="2CDD6DDC" w14:textId="4DCFAABD" w:rsidR="006E5990" w:rsidRDefault="006E5990" w:rsidP="006E5990">
      <w:pPr>
        <w:spacing w:line="480" w:lineRule="auto"/>
        <w:ind w:firstLine="720"/>
        <w:rPr>
          <w:rFonts w:ascii="Times New Roman" w:hAnsi="Times New Roman" w:cs="Times New Roman"/>
        </w:rPr>
      </w:pPr>
      <w:r>
        <w:rPr>
          <w:rFonts w:ascii="Times New Roman" w:hAnsi="Times New Roman" w:cs="Times New Roman"/>
        </w:rPr>
        <w:t xml:space="preserve">Exposure to lead </w:t>
      </w:r>
      <w:r w:rsidR="00DB7C31">
        <w:rPr>
          <w:rFonts w:ascii="Times New Roman" w:hAnsi="Times New Roman" w:cs="Times New Roman"/>
        </w:rPr>
        <w:t>has</w:t>
      </w:r>
      <w:r>
        <w:rPr>
          <w:rFonts w:ascii="Times New Roman" w:hAnsi="Times New Roman" w:cs="Times New Roman"/>
        </w:rPr>
        <w:t xml:space="preserve"> been a growing public health concern in recent decades, and literature evidence supports that blood lead level screening and accompanied lead remediation and prevention strategies can have consequentially positive impacts on individuals, neighborhoods, and communities at-large. Occupational therapists engaging in community-based practice are well positioned with expertise to facilitate the implementation of lead mitigation strategies through public health education, connection to testing and treatment resources, and policy enforcement. </w:t>
      </w:r>
      <w:r w:rsidR="00C00E4A">
        <w:rPr>
          <w:rFonts w:ascii="Times New Roman" w:hAnsi="Times New Roman" w:cs="Times New Roman"/>
        </w:rPr>
        <w:t>Th</w:t>
      </w:r>
      <w:r w:rsidR="00F06389">
        <w:rPr>
          <w:rFonts w:ascii="Times New Roman" w:hAnsi="Times New Roman" w:cs="Times New Roman"/>
        </w:rPr>
        <w:t xml:space="preserve">rough this DC, the </w:t>
      </w:r>
      <w:r w:rsidR="002423B9">
        <w:rPr>
          <w:rFonts w:ascii="Times New Roman" w:hAnsi="Times New Roman" w:cs="Times New Roman"/>
        </w:rPr>
        <w:t>DC student aimed to address these gaps in current literature and public intervention through education and advocacy</w:t>
      </w:r>
      <w:r w:rsidR="004A1795">
        <w:rPr>
          <w:rFonts w:ascii="Times New Roman" w:hAnsi="Times New Roman" w:cs="Times New Roman"/>
        </w:rPr>
        <w:t xml:space="preserve">, </w:t>
      </w:r>
      <w:r w:rsidR="006329D0">
        <w:rPr>
          <w:rFonts w:ascii="Times New Roman" w:hAnsi="Times New Roman" w:cs="Times New Roman"/>
        </w:rPr>
        <w:t xml:space="preserve">creating </w:t>
      </w:r>
      <w:r w:rsidR="00784463">
        <w:rPr>
          <w:rFonts w:ascii="Times New Roman" w:hAnsi="Times New Roman" w:cs="Times New Roman"/>
        </w:rPr>
        <w:t xml:space="preserve">and studying the efficacy of </w:t>
      </w:r>
      <w:r w:rsidR="006329D0">
        <w:rPr>
          <w:rFonts w:ascii="Times New Roman" w:hAnsi="Times New Roman" w:cs="Times New Roman"/>
        </w:rPr>
        <w:t xml:space="preserve">a </w:t>
      </w:r>
      <w:r w:rsidR="00612B50">
        <w:rPr>
          <w:rFonts w:ascii="Times New Roman" w:hAnsi="Times New Roman" w:cs="Times New Roman"/>
        </w:rPr>
        <w:t xml:space="preserve">personal narrative theater-based pedagogical tool to educate </w:t>
      </w:r>
      <w:r w:rsidR="00784463">
        <w:rPr>
          <w:rFonts w:ascii="Times New Roman" w:hAnsi="Times New Roman" w:cs="Times New Roman"/>
        </w:rPr>
        <w:t xml:space="preserve">professional healthcare </w:t>
      </w:r>
      <w:r w:rsidR="00784463">
        <w:rPr>
          <w:rFonts w:ascii="Times New Roman" w:hAnsi="Times New Roman" w:cs="Times New Roman"/>
        </w:rPr>
        <w:lastRenderedPageBreak/>
        <w:t xml:space="preserve">students about lead exposure in Marion County, </w:t>
      </w:r>
      <w:r w:rsidR="006D5EF4">
        <w:rPr>
          <w:rFonts w:ascii="Times New Roman" w:hAnsi="Times New Roman" w:cs="Times New Roman"/>
        </w:rPr>
        <w:t xml:space="preserve">toxicity symptomology, local testing resources and treatment, and </w:t>
      </w:r>
      <w:r w:rsidR="002871A8">
        <w:rPr>
          <w:rFonts w:ascii="Times New Roman" w:hAnsi="Times New Roman" w:cs="Times New Roman"/>
        </w:rPr>
        <w:t xml:space="preserve">current related </w:t>
      </w:r>
      <w:r w:rsidR="006D5EF4">
        <w:rPr>
          <w:rFonts w:ascii="Times New Roman" w:hAnsi="Times New Roman" w:cs="Times New Roman"/>
        </w:rPr>
        <w:t>le</w:t>
      </w:r>
      <w:r w:rsidR="002871A8">
        <w:rPr>
          <w:rFonts w:ascii="Times New Roman" w:hAnsi="Times New Roman" w:cs="Times New Roman"/>
        </w:rPr>
        <w:t xml:space="preserve">gislative mandates. </w:t>
      </w:r>
    </w:p>
    <w:p w14:paraId="32B6876F" w14:textId="77777777" w:rsidR="00A02475" w:rsidRPr="00487318" w:rsidRDefault="00A02475" w:rsidP="00382140">
      <w:pPr>
        <w:spacing w:line="480" w:lineRule="auto"/>
        <w:jc w:val="center"/>
        <w:rPr>
          <w:rFonts w:ascii="Times New Roman" w:hAnsi="Times New Roman" w:cs="Times New Roman"/>
          <w:b/>
          <w:bCs/>
          <w:color w:val="000000" w:themeColor="text1"/>
        </w:rPr>
      </w:pPr>
      <w:r w:rsidRPr="00487318">
        <w:rPr>
          <w:rFonts w:ascii="Times New Roman" w:hAnsi="Times New Roman" w:cs="Times New Roman"/>
          <w:b/>
          <w:bCs/>
          <w:color w:val="000000" w:themeColor="text1"/>
        </w:rPr>
        <w:t xml:space="preserve">Section 2: Interventions </w:t>
      </w:r>
    </w:p>
    <w:p w14:paraId="72CF35DB" w14:textId="2695D13A" w:rsidR="00B91588" w:rsidRPr="00CC0BEC" w:rsidRDefault="00A02475" w:rsidP="00AA64EF">
      <w:pPr>
        <w:spacing w:line="480" w:lineRule="auto"/>
        <w:rPr>
          <w:rFonts w:ascii="Times New Roman" w:hAnsi="Times New Roman" w:cs="Times New Roman"/>
          <w:b/>
          <w:bCs/>
          <w:color w:val="000000" w:themeColor="text1"/>
        </w:rPr>
      </w:pPr>
      <w:r w:rsidRPr="00487318">
        <w:rPr>
          <w:rFonts w:ascii="Times New Roman" w:hAnsi="Times New Roman" w:cs="Times New Roman"/>
          <w:b/>
          <w:bCs/>
          <w:color w:val="000000" w:themeColor="text1"/>
        </w:rPr>
        <w:t xml:space="preserve">Driving Theory/Model </w:t>
      </w:r>
    </w:p>
    <w:p w14:paraId="2403D5CE" w14:textId="753D7268" w:rsidR="00F00F9B" w:rsidRDefault="00337956" w:rsidP="00AA64EF">
      <w:pPr>
        <w:spacing w:line="480" w:lineRule="auto"/>
        <w:rPr>
          <w:rFonts w:ascii="Times New Roman" w:hAnsi="Times New Roman" w:cs="Times New Roman"/>
        </w:rPr>
      </w:pPr>
      <w:r>
        <w:rPr>
          <w:rFonts w:ascii="Times New Roman" w:hAnsi="Times New Roman" w:cs="Times New Roman"/>
          <w:b/>
          <w:bCs/>
        </w:rPr>
        <w:tab/>
      </w:r>
      <w:r w:rsidR="00EA422A">
        <w:rPr>
          <w:rFonts w:ascii="Times New Roman" w:hAnsi="Times New Roman" w:cs="Times New Roman"/>
        </w:rPr>
        <w:t xml:space="preserve">The </w:t>
      </w:r>
      <w:r w:rsidR="00AD1140">
        <w:rPr>
          <w:rFonts w:ascii="Times New Roman" w:hAnsi="Times New Roman" w:cs="Times New Roman"/>
        </w:rPr>
        <w:t>conceptual</w:t>
      </w:r>
      <w:r w:rsidR="00DD0465">
        <w:rPr>
          <w:rFonts w:ascii="Times New Roman" w:hAnsi="Times New Roman" w:cs="Times New Roman"/>
        </w:rPr>
        <w:t xml:space="preserve"> </w:t>
      </w:r>
      <w:r w:rsidR="00861E30">
        <w:rPr>
          <w:rFonts w:ascii="Times New Roman" w:hAnsi="Times New Roman" w:cs="Times New Roman"/>
        </w:rPr>
        <w:t>O</w:t>
      </w:r>
      <w:r w:rsidR="00EA422A">
        <w:rPr>
          <w:rFonts w:ascii="Times New Roman" w:hAnsi="Times New Roman" w:cs="Times New Roman"/>
        </w:rPr>
        <w:t xml:space="preserve">ccupational </w:t>
      </w:r>
      <w:r w:rsidR="00861E30">
        <w:rPr>
          <w:rFonts w:ascii="Times New Roman" w:hAnsi="Times New Roman" w:cs="Times New Roman"/>
        </w:rPr>
        <w:t>J</w:t>
      </w:r>
      <w:r w:rsidR="00EA422A">
        <w:rPr>
          <w:rFonts w:ascii="Times New Roman" w:hAnsi="Times New Roman" w:cs="Times New Roman"/>
        </w:rPr>
        <w:t xml:space="preserve">ustice </w:t>
      </w:r>
      <w:r w:rsidR="00DD0465">
        <w:rPr>
          <w:rFonts w:ascii="Times New Roman" w:hAnsi="Times New Roman" w:cs="Times New Roman"/>
        </w:rPr>
        <w:t>M</w:t>
      </w:r>
      <w:r w:rsidR="00416967">
        <w:rPr>
          <w:rFonts w:ascii="Times New Roman" w:hAnsi="Times New Roman" w:cs="Times New Roman"/>
        </w:rPr>
        <w:t>odel</w:t>
      </w:r>
      <w:r w:rsidR="005278A5">
        <w:rPr>
          <w:rFonts w:ascii="Times New Roman" w:hAnsi="Times New Roman" w:cs="Times New Roman"/>
        </w:rPr>
        <w:t xml:space="preserve"> was</w:t>
      </w:r>
      <w:r w:rsidR="00416967">
        <w:rPr>
          <w:rFonts w:ascii="Times New Roman" w:hAnsi="Times New Roman" w:cs="Times New Roman"/>
        </w:rPr>
        <w:t xml:space="preserve"> utilized</w:t>
      </w:r>
      <w:r w:rsidR="005278A5">
        <w:rPr>
          <w:rFonts w:ascii="Times New Roman" w:hAnsi="Times New Roman" w:cs="Times New Roman"/>
        </w:rPr>
        <w:t xml:space="preserve"> in the development and processes associated with this </w:t>
      </w:r>
      <w:r w:rsidR="000D2F97">
        <w:rPr>
          <w:rFonts w:ascii="Times New Roman" w:hAnsi="Times New Roman" w:cs="Times New Roman"/>
        </w:rPr>
        <w:t>DC</w:t>
      </w:r>
      <w:r w:rsidR="00416967">
        <w:rPr>
          <w:rFonts w:ascii="Times New Roman" w:hAnsi="Times New Roman" w:cs="Times New Roman"/>
        </w:rPr>
        <w:t>, ground</w:t>
      </w:r>
      <w:r w:rsidR="00262EBF">
        <w:rPr>
          <w:rFonts w:ascii="Times New Roman" w:hAnsi="Times New Roman" w:cs="Times New Roman"/>
        </w:rPr>
        <w:t>ing and driving</w:t>
      </w:r>
      <w:r w:rsidR="00416967">
        <w:rPr>
          <w:rFonts w:ascii="Times New Roman" w:hAnsi="Times New Roman" w:cs="Times New Roman"/>
        </w:rPr>
        <w:t xml:space="preserve"> theory </w:t>
      </w:r>
      <w:r w:rsidR="00795B08">
        <w:rPr>
          <w:rFonts w:ascii="Times New Roman" w:hAnsi="Times New Roman" w:cs="Times New Roman"/>
        </w:rPr>
        <w:t>behind</w:t>
      </w:r>
      <w:r w:rsidR="00CF538E">
        <w:rPr>
          <w:rFonts w:ascii="Times New Roman" w:hAnsi="Times New Roman" w:cs="Times New Roman"/>
        </w:rPr>
        <w:t xml:space="preserve"> </w:t>
      </w:r>
      <w:r w:rsidR="000D2F97">
        <w:rPr>
          <w:rFonts w:ascii="Times New Roman" w:hAnsi="Times New Roman" w:cs="Times New Roman"/>
        </w:rPr>
        <w:t xml:space="preserve">the student’s actions. </w:t>
      </w:r>
      <w:r w:rsidR="00645C23">
        <w:rPr>
          <w:rFonts w:ascii="Times New Roman" w:hAnsi="Times New Roman" w:cs="Times New Roman"/>
        </w:rPr>
        <w:t>Originating in the field of occupational therapy, t</w:t>
      </w:r>
      <w:r w:rsidR="0005190A">
        <w:rPr>
          <w:rFonts w:ascii="Times New Roman" w:hAnsi="Times New Roman" w:cs="Times New Roman"/>
        </w:rPr>
        <w:t xml:space="preserve">he </w:t>
      </w:r>
      <w:r w:rsidR="00645C23">
        <w:rPr>
          <w:rFonts w:ascii="Times New Roman" w:hAnsi="Times New Roman" w:cs="Times New Roman"/>
        </w:rPr>
        <w:t xml:space="preserve">concept of </w:t>
      </w:r>
      <w:r w:rsidR="0005190A">
        <w:rPr>
          <w:rFonts w:ascii="Times New Roman" w:hAnsi="Times New Roman" w:cs="Times New Roman"/>
        </w:rPr>
        <w:t>o</w:t>
      </w:r>
      <w:r w:rsidR="00E62BBD">
        <w:rPr>
          <w:rFonts w:ascii="Times New Roman" w:hAnsi="Times New Roman" w:cs="Times New Roman"/>
        </w:rPr>
        <w:t xml:space="preserve">ccupational justice </w:t>
      </w:r>
      <w:r w:rsidR="009D3E14">
        <w:rPr>
          <w:rFonts w:ascii="Times New Roman" w:hAnsi="Times New Roman" w:cs="Times New Roman"/>
        </w:rPr>
        <w:t>argues that “</w:t>
      </w:r>
      <w:r w:rsidR="00645C23" w:rsidRPr="00645C23">
        <w:rPr>
          <w:rFonts w:ascii="Times New Roman" w:hAnsi="Times New Roman" w:cs="Times New Roman"/>
        </w:rPr>
        <w:t>individuals have a unique set of occupational capacities, needs and routines within the context of their environment and that individuals have the right to exercise their capacities to promote and sustain their health and quality of life</w:t>
      </w:r>
      <w:r w:rsidR="009D3E14">
        <w:rPr>
          <w:rFonts w:ascii="Times New Roman" w:hAnsi="Times New Roman" w:cs="Times New Roman"/>
        </w:rPr>
        <w:t>,” (</w:t>
      </w:r>
      <w:r w:rsidR="002E4593" w:rsidRPr="00246948">
        <w:rPr>
          <w:rFonts w:ascii="Times New Roman" w:hAnsi="Times New Roman" w:cs="Times New Roman"/>
        </w:rPr>
        <w:t>Durocher</w:t>
      </w:r>
      <w:r w:rsidR="002E4593">
        <w:rPr>
          <w:rFonts w:ascii="Times New Roman" w:hAnsi="Times New Roman" w:cs="Times New Roman"/>
        </w:rPr>
        <w:t xml:space="preserve"> et al., 2014, p. 418</w:t>
      </w:r>
      <w:r w:rsidR="009D3E14">
        <w:rPr>
          <w:rFonts w:ascii="Times New Roman" w:hAnsi="Times New Roman" w:cs="Times New Roman"/>
        </w:rPr>
        <w:t>).</w:t>
      </w:r>
      <w:r w:rsidR="00645C23">
        <w:rPr>
          <w:rFonts w:ascii="Times New Roman" w:hAnsi="Times New Roman" w:cs="Times New Roman"/>
        </w:rPr>
        <w:t xml:space="preserve"> </w:t>
      </w:r>
      <w:r w:rsidR="00F55386">
        <w:rPr>
          <w:rFonts w:ascii="Times New Roman" w:hAnsi="Times New Roman" w:cs="Times New Roman"/>
        </w:rPr>
        <w:t xml:space="preserve">The </w:t>
      </w:r>
      <w:r w:rsidR="00A43D05">
        <w:rPr>
          <w:rFonts w:ascii="Times New Roman" w:hAnsi="Times New Roman" w:cs="Times New Roman"/>
        </w:rPr>
        <w:t>four principles of Stadnyk et al.’s (2010) work on this subject are “</w:t>
      </w:r>
      <w:r w:rsidR="00A43D05" w:rsidRPr="00A43D05">
        <w:rPr>
          <w:rFonts w:ascii="Times New Roman" w:hAnsi="Times New Roman" w:cs="Times New Roman"/>
        </w:rPr>
        <w:t>that humans are occupational beings, that they participate in occupations as autonomous agents, that participation in occupation is both interdependent and contextual, and finally, that participation in occupation is a determinant of health and quality of life</w:t>
      </w:r>
      <w:r w:rsidR="00A43D05">
        <w:rPr>
          <w:rFonts w:ascii="Times New Roman" w:hAnsi="Times New Roman" w:cs="Times New Roman"/>
        </w:rPr>
        <w:t>”.</w:t>
      </w:r>
      <w:r w:rsidR="00A43D05" w:rsidRPr="00A43D05">
        <w:rPr>
          <w:rFonts w:ascii="Times New Roman" w:hAnsi="Times New Roman" w:cs="Times New Roman"/>
        </w:rPr>
        <w:t xml:space="preserve"> </w:t>
      </w:r>
      <w:r w:rsidR="00EF7AC2">
        <w:rPr>
          <w:rFonts w:ascii="Times New Roman" w:hAnsi="Times New Roman" w:cs="Times New Roman"/>
        </w:rPr>
        <w:t xml:space="preserve">Recently, occupational justice principles </w:t>
      </w:r>
      <w:r w:rsidR="000734F1">
        <w:rPr>
          <w:rFonts w:ascii="Times New Roman" w:hAnsi="Times New Roman" w:cs="Times New Roman"/>
        </w:rPr>
        <w:t xml:space="preserve">have </w:t>
      </w:r>
      <w:r w:rsidR="00EF7AC2">
        <w:rPr>
          <w:rFonts w:ascii="Times New Roman" w:hAnsi="Times New Roman" w:cs="Times New Roman"/>
        </w:rPr>
        <w:t>guide</w:t>
      </w:r>
      <w:r w:rsidR="000734F1">
        <w:rPr>
          <w:rFonts w:ascii="Times New Roman" w:hAnsi="Times New Roman" w:cs="Times New Roman"/>
        </w:rPr>
        <w:t xml:space="preserve">d the study of immigrant women experiences, </w:t>
      </w:r>
      <w:r w:rsidR="0086621E">
        <w:rPr>
          <w:rFonts w:ascii="Times New Roman" w:hAnsi="Times New Roman" w:cs="Times New Roman"/>
        </w:rPr>
        <w:t xml:space="preserve">anti-Black racism, </w:t>
      </w:r>
      <w:r w:rsidR="00BA76AF">
        <w:rPr>
          <w:rFonts w:ascii="Times New Roman" w:hAnsi="Times New Roman" w:cs="Times New Roman"/>
        </w:rPr>
        <w:t xml:space="preserve">participation of </w:t>
      </w:r>
      <w:r w:rsidR="003E2BB6">
        <w:rPr>
          <w:rFonts w:ascii="Times New Roman" w:hAnsi="Times New Roman" w:cs="Times New Roman"/>
        </w:rPr>
        <w:t xml:space="preserve">youth with </w:t>
      </w:r>
      <w:r w:rsidR="00BA76AF">
        <w:rPr>
          <w:rFonts w:ascii="Times New Roman" w:hAnsi="Times New Roman" w:cs="Times New Roman"/>
        </w:rPr>
        <w:t xml:space="preserve">disabilities, </w:t>
      </w:r>
      <w:r w:rsidR="00A41139">
        <w:rPr>
          <w:rFonts w:ascii="Times New Roman" w:hAnsi="Times New Roman" w:cs="Times New Roman"/>
        </w:rPr>
        <w:t xml:space="preserve">and </w:t>
      </w:r>
      <w:r w:rsidR="00603841">
        <w:rPr>
          <w:rFonts w:ascii="Times New Roman" w:hAnsi="Times New Roman" w:cs="Times New Roman"/>
        </w:rPr>
        <w:t xml:space="preserve">climate change </w:t>
      </w:r>
      <w:r w:rsidR="000734F1">
        <w:rPr>
          <w:rFonts w:ascii="Times New Roman" w:hAnsi="Times New Roman" w:cs="Times New Roman"/>
        </w:rPr>
        <w:t>(</w:t>
      </w:r>
      <w:r w:rsidR="005B6372" w:rsidRPr="0089017C">
        <w:rPr>
          <w:rFonts w:ascii="Times New Roman" w:hAnsi="Times New Roman" w:cs="Times New Roman"/>
        </w:rPr>
        <w:t>Rivas-Quarneti</w:t>
      </w:r>
      <w:r w:rsidR="005B6372">
        <w:rPr>
          <w:rFonts w:ascii="Times New Roman" w:hAnsi="Times New Roman" w:cs="Times New Roman"/>
        </w:rPr>
        <w:t xml:space="preserve"> et al., 2018; </w:t>
      </w:r>
      <w:r w:rsidR="001B5461" w:rsidRPr="0086621E">
        <w:rPr>
          <w:rFonts w:ascii="Times New Roman" w:hAnsi="Times New Roman" w:cs="Times New Roman"/>
        </w:rPr>
        <w:t>Lavalley</w:t>
      </w:r>
      <w:r w:rsidR="001B5461">
        <w:rPr>
          <w:rFonts w:ascii="Times New Roman" w:hAnsi="Times New Roman" w:cs="Times New Roman"/>
        </w:rPr>
        <w:t xml:space="preserve"> </w:t>
      </w:r>
      <w:r w:rsidR="001B5461" w:rsidRPr="0086621E">
        <w:rPr>
          <w:rFonts w:ascii="Times New Roman" w:hAnsi="Times New Roman" w:cs="Times New Roman"/>
        </w:rPr>
        <w:t>&amp; Johnson, 2022</w:t>
      </w:r>
      <w:r w:rsidR="00FF1BF5">
        <w:rPr>
          <w:rFonts w:ascii="Times New Roman" w:hAnsi="Times New Roman" w:cs="Times New Roman"/>
        </w:rPr>
        <w:t xml:space="preserve">; </w:t>
      </w:r>
      <w:r w:rsidR="00FF1BF5" w:rsidRPr="00BA76AF">
        <w:rPr>
          <w:rFonts w:ascii="Times New Roman" w:hAnsi="Times New Roman" w:cs="Times New Roman"/>
        </w:rPr>
        <w:t>Lorenzo</w:t>
      </w:r>
      <w:r w:rsidR="00FF1BF5">
        <w:rPr>
          <w:rFonts w:ascii="Times New Roman" w:hAnsi="Times New Roman" w:cs="Times New Roman"/>
        </w:rPr>
        <w:t xml:space="preserve"> et al., 2019</w:t>
      </w:r>
      <w:r w:rsidR="00603841">
        <w:rPr>
          <w:rFonts w:ascii="Times New Roman" w:hAnsi="Times New Roman" w:cs="Times New Roman"/>
        </w:rPr>
        <w:t xml:space="preserve">; </w:t>
      </w:r>
      <w:r w:rsidR="003E62C2" w:rsidRPr="005527A5">
        <w:rPr>
          <w:rFonts w:ascii="Times New Roman" w:hAnsi="Times New Roman" w:cs="Times New Roman"/>
        </w:rPr>
        <w:t>Drolet</w:t>
      </w:r>
      <w:r w:rsidR="003E62C2">
        <w:rPr>
          <w:rFonts w:ascii="Times New Roman" w:hAnsi="Times New Roman" w:cs="Times New Roman"/>
        </w:rPr>
        <w:t xml:space="preserve"> et al., 2020</w:t>
      </w:r>
      <w:r w:rsidR="000734F1">
        <w:rPr>
          <w:rFonts w:ascii="Times New Roman" w:hAnsi="Times New Roman" w:cs="Times New Roman"/>
        </w:rPr>
        <w:t>)</w:t>
      </w:r>
      <w:r w:rsidR="00A25FD3">
        <w:rPr>
          <w:rFonts w:ascii="Times New Roman" w:hAnsi="Times New Roman" w:cs="Times New Roman"/>
        </w:rPr>
        <w:t>, each of which a</w:t>
      </w:r>
      <w:r w:rsidR="008B3AD8">
        <w:rPr>
          <w:rFonts w:ascii="Times New Roman" w:hAnsi="Times New Roman" w:cs="Times New Roman"/>
        </w:rPr>
        <w:t>re</w:t>
      </w:r>
      <w:r w:rsidR="00A25FD3">
        <w:rPr>
          <w:rFonts w:ascii="Times New Roman" w:hAnsi="Times New Roman" w:cs="Times New Roman"/>
        </w:rPr>
        <w:t xml:space="preserve"> topics or people </w:t>
      </w:r>
      <w:r w:rsidR="008B3AD8">
        <w:rPr>
          <w:rFonts w:ascii="Times New Roman" w:hAnsi="Times New Roman" w:cs="Times New Roman"/>
        </w:rPr>
        <w:t xml:space="preserve">groups </w:t>
      </w:r>
      <w:r w:rsidR="00462797">
        <w:rPr>
          <w:rFonts w:ascii="Times New Roman" w:hAnsi="Times New Roman" w:cs="Times New Roman"/>
        </w:rPr>
        <w:t xml:space="preserve">distinctly </w:t>
      </w:r>
      <w:r w:rsidR="008B3AD8">
        <w:rPr>
          <w:rFonts w:ascii="Times New Roman" w:hAnsi="Times New Roman" w:cs="Times New Roman"/>
        </w:rPr>
        <w:t xml:space="preserve">associated with, as outlined above, lead exposure in Marion </w:t>
      </w:r>
      <w:r w:rsidR="00651F93">
        <w:rPr>
          <w:rFonts w:ascii="Times New Roman" w:hAnsi="Times New Roman" w:cs="Times New Roman"/>
        </w:rPr>
        <w:t>County</w:t>
      </w:r>
      <w:r w:rsidR="000734F1">
        <w:rPr>
          <w:rFonts w:ascii="Times New Roman" w:hAnsi="Times New Roman" w:cs="Times New Roman"/>
        </w:rPr>
        <w:t>.</w:t>
      </w:r>
      <w:r w:rsidR="00EF7AC2">
        <w:rPr>
          <w:rFonts w:ascii="Times New Roman" w:hAnsi="Times New Roman" w:cs="Times New Roman"/>
        </w:rPr>
        <w:t xml:space="preserve"> </w:t>
      </w:r>
    </w:p>
    <w:p w14:paraId="01DEC3D2" w14:textId="6687D57E" w:rsidR="00337956" w:rsidRPr="00337956" w:rsidRDefault="00F00F9B" w:rsidP="00AA64EF">
      <w:pPr>
        <w:spacing w:line="480" w:lineRule="auto"/>
        <w:rPr>
          <w:rFonts w:ascii="Times New Roman" w:hAnsi="Times New Roman" w:cs="Times New Roman"/>
        </w:rPr>
      </w:pPr>
      <w:r>
        <w:rPr>
          <w:rFonts w:ascii="Times New Roman" w:hAnsi="Times New Roman" w:cs="Times New Roman"/>
        </w:rPr>
        <w:tab/>
      </w:r>
      <w:r w:rsidR="001A2059">
        <w:rPr>
          <w:rFonts w:ascii="Times New Roman" w:hAnsi="Times New Roman" w:cs="Times New Roman"/>
        </w:rPr>
        <w:t xml:space="preserve">Within the context of this DC, </w:t>
      </w:r>
      <w:r w:rsidR="00F20318">
        <w:rPr>
          <w:rFonts w:ascii="Times New Roman" w:hAnsi="Times New Roman" w:cs="Times New Roman"/>
        </w:rPr>
        <w:t xml:space="preserve">the occupations of </w:t>
      </w:r>
      <w:r w:rsidR="00FF3249">
        <w:rPr>
          <w:rFonts w:ascii="Times New Roman" w:hAnsi="Times New Roman" w:cs="Times New Roman"/>
        </w:rPr>
        <w:t xml:space="preserve">minoritized groups and vulnerable populations </w:t>
      </w:r>
      <w:r w:rsidR="002B0F25">
        <w:rPr>
          <w:rFonts w:ascii="Times New Roman" w:hAnsi="Times New Roman" w:cs="Times New Roman"/>
        </w:rPr>
        <w:t xml:space="preserve">within Marion County were viewed </w:t>
      </w:r>
      <w:proofErr w:type="gramStart"/>
      <w:r w:rsidR="002B0F25">
        <w:rPr>
          <w:rFonts w:ascii="Times New Roman" w:hAnsi="Times New Roman" w:cs="Times New Roman"/>
        </w:rPr>
        <w:t>in threat</w:t>
      </w:r>
      <w:proofErr w:type="gramEnd"/>
      <w:r w:rsidR="002B0F25">
        <w:rPr>
          <w:rFonts w:ascii="Times New Roman" w:hAnsi="Times New Roman" w:cs="Times New Roman"/>
        </w:rPr>
        <w:t xml:space="preserve"> </w:t>
      </w:r>
      <w:r w:rsidR="00664DE9">
        <w:rPr>
          <w:rFonts w:ascii="Times New Roman" w:hAnsi="Times New Roman" w:cs="Times New Roman"/>
        </w:rPr>
        <w:t>of</w:t>
      </w:r>
      <w:r w:rsidR="00E51058">
        <w:rPr>
          <w:rFonts w:ascii="Times New Roman" w:hAnsi="Times New Roman" w:cs="Times New Roman"/>
        </w:rPr>
        <w:t xml:space="preserve"> environmental exposure to </w:t>
      </w:r>
      <w:r w:rsidR="00C71D04">
        <w:rPr>
          <w:rFonts w:ascii="Times New Roman" w:hAnsi="Times New Roman" w:cs="Times New Roman"/>
        </w:rPr>
        <w:t xml:space="preserve">lead </w:t>
      </w:r>
      <w:r w:rsidR="00F30227">
        <w:rPr>
          <w:rFonts w:ascii="Times New Roman" w:hAnsi="Times New Roman" w:cs="Times New Roman"/>
        </w:rPr>
        <w:t xml:space="preserve">and </w:t>
      </w:r>
      <w:r w:rsidR="00C71D04">
        <w:rPr>
          <w:rFonts w:ascii="Times New Roman" w:hAnsi="Times New Roman" w:cs="Times New Roman"/>
        </w:rPr>
        <w:t>its associated</w:t>
      </w:r>
      <w:r w:rsidR="002B0F25">
        <w:rPr>
          <w:rFonts w:ascii="Times New Roman" w:hAnsi="Times New Roman" w:cs="Times New Roman"/>
        </w:rPr>
        <w:t xml:space="preserve"> detrimental</w:t>
      </w:r>
      <w:r w:rsidR="00C71D04">
        <w:rPr>
          <w:rFonts w:ascii="Times New Roman" w:hAnsi="Times New Roman" w:cs="Times New Roman"/>
        </w:rPr>
        <w:t xml:space="preserve">, </w:t>
      </w:r>
      <w:r w:rsidR="002B0F25">
        <w:rPr>
          <w:rFonts w:ascii="Times New Roman" w:hAnsi="Times New Roman" w:cs="Times New Roman"/>
        </w:rPr>
        <w:t xml:space="preserve">long-term negative </w:t>
      </w:r>
      <w:r w:rsidR="0006655D">
        <w:rPr>
          <w:rFonts w:ascii="Times New Roman" w:hAnsi="Times New Roman" w:cs="Times New Roman"/>
        </w:rPr>
        <w:t xml:space="preserve">health </w:t>
      </w:r>
      <w:r w:rsidR="002B0F25">
        <w:rPr>
          <w:rFonts w:ascii="Times New Roman" w:hAnsi="Times New Roman" w:cs="Times New Roman"/>
        </w:rPr>
        <w:t>impacts</w:t>
      </w:r>
      <w:r w:rsidR="00E51058">
        <w:rPr>
          <w:rFonts w:ascii="Times New Roman" w:hAnsi="Times New Roman" w:cs="Times New Roman"/>
        </w:rPr>
        <w:t xml:space="preserve">. </w:t>
      </w:r>
      <w:r w:rsidR="00B66BD5">
        <w:rPr>
          <w:rFonts w:ascii="Times New Roman" w:hAnsi="Times New Roman" w:cs="Times New Roman"/>
        </w:rPr>
        <w:t xml:space="preserve">By creating </w:t>
      </w:r>
      <w:r w:rsidR="00797C6F">
        <w:rPr>
          <w:rFonts w:ascii="Times New Roman" w:hAnsi="Times New Roman" w:cs="Times New Roman"/>
        </w:rPr>
        <w:t>a</w:t>
      </w:r>
      <w:r w:rsidR="00EC7FC7">
        <w:rPr>
          <w:rFonts w:ascii="Times New Roman" w:hAnsi="Times New Roman" w:cs="Times New Roman"/>
        </w:rPr>
        <w:t xml:space="preserve"> pedagogical tool to advocate for intervention to disrupt and prevent </w:t>
      </w:r>
      <w:r w:rsidR="00B832E6">
        <w:rPr>
          <w:rFonts w:ascii="Times New Roman" w:hAnsi="Times New Roman" w:cs="Times New Roman"/>
        </w:rPr>
        <w:t xml:space="preserve">lead exposure, </w:t>
      </w:r>
      <w:r w:rsidR="00797C6F">
        <w:rPr>
          <w:rFonts w:ascii="Times New Roman" w:hAnsi="Times New Roman" w:cs="Times New Roman"/>
        </w:rPr>
        <w:t xml:space="preserve">the DC student centered the voices of </w:t>
      </w:r>
      <w:r w:rsidR="00A04DA5">
        <w:rPr>
          <w:rFonts w:ascii="Times New Roman" w:hAnsi="Times New Roman" w:cs="Times New Roman"/>
        </w:rPr>
        <w:t>those who have experience</w:t>
      </w:r>
      <w:r w:rsidR="007428A9">
        <w:rPr>
          <w:rFonts w:ascii="Times New Roman" w:hAnsi="Times New Roman" w:cs="Times New Roman"/>
        </w:rPr>
        <w:t>d</w:t>
      </w:r>
      <w:r w:rsidR="00FA3D7D">
        <w:rPr>
          <w:rFonts w:ascii="Times New Roman" w:hAnsi="Times New Roman" w:cs="Times New Roman"/>
        </w:rPr>
        <w:t xml:space="preserve"> </w:t>
      </w:r>
      <w:r w:rsidR="00A04DA5">
        <w:rPr>
          <w:rFonts w:ascii="Times New Roman" w:hAnsi="Times New Roman" w:cs="Times New Roman"/>
        </w:rPr>
        <w:t xml:space="preserve">lead exposure </w:t>
      </w:r>
      <w:r w:rsidR="00FA3D7D">
        <w:rPr>
          <w:rFonts w:ascii="Times New Roman" w:hAnsi="Times New Roman" w:cs="Times New Roman"/>
        </w:rPr>
        <w:t xml:space="preserve">and </w:t>
      </w:r>
      <w:r w:rsidR="00A04DA5">
        <w:rPr>
          <w:rFonts w:ascii="Times New Roman" w:hAnsi="Times New Roman" w:cs="Times New Roman"/>
        </w:rPr>
        <w:t xml:space="preserve">of </w:t>
      </w:r>
      <w:r w:rsidR="004E4F8F">
        <w:rPr>
          <w:rFonts w:ascii="Times New Roman" w:hAnsi="Times New Roman" w:cs="Times New Roman"/>
        </w:rPr>
        <w:t xml:space="preserve">those </w:t>
      </w:r>
      <w:r w:rsidR="00FA3D7D">
        <w:rPr>
          <w:rFonts w:ascii="Times New Roman" w:hAnsi="Times New Roman" w:cs="Times New Roman"/>
        </w:rPr>
        <w:t xml:space="preserve">most intimately involved in </w:t>
      </w:r>
      <w:r w:rsidR="004E4F8F">
        <w:rPr>
          <w:rFonts w:ascii="Times New Roman" w:hAnsi="Times New Roman" w:cs="Times New Roman"/>
        </w:rPr>
        <w:lastRenderedPageBreak/>
        <w:t>remediating th</w:t>
      </w:r>
      <w:r w:rsidR="003A082C">
        <w:rPr>
          <w:rFonts w:ascii="Times New Roman" w:hAnsi="Times New Roman" w:cs="Times New Roman"/>
        </w:rPr>
        <w:t>ese</w:t>
      </w:r>
      <w:r w:rsidR="004E4F8F">
        <w:rPr>
          <w:rFonts w:ascii="Times New Roman" w:hAnsi="Times New Roman" w:cs="Times New Roman"/>
        </w:rPr>
        <w:t xml:space="preserve"> concern</w:t>
      </w:r>
      <w:r w:rsidR="003A082C">
        <w:rPr>
          <w:rFonts w:ascii="Times New Roman" w:hAnsi="Times New Roman" w:cs="Times New Roman"/>
        </w:rPr>
        <w:t>s</w:t>
      </w:r>
      <w:r w:rsidR="004E4F8F">
        <w:rPr>
          <w:rFonts w:ascii="Times New Roman" w:hAnsi="Times New Roman" w:cs="Times New Roman"/>
        </w:rPr>
        <w:t xml:space="preserve"> within Marion County. The intended outcomes of this project </w:t>
      </w:r>
      <w:r w:rsidR="007428A9">
        <w:rPr>
          <w:rFonts w:ascii="Times New Roman" w:hAnsi="Times New Roman" w:cs="Times New Roman"/>
        </w:rPr>
        <w:t>we</w:t>
      </w:r>
      <w:r w:rsidR="00D557FE">
        <w:rPr>
          <w:rFonts w:ascii="Times New Roman" w:hAnsi="Times New Roman" w:cs="Times New Roman"/>
        </w:rPr>
        <w:t xml:space="preserve">re to facilitate the removal of </w:t>
      </w:r>
      <w:r w:rsidR="002C1EA9">
        <w:rPr>
          <w:rFonts w:ascii="Times New Roman" w:hAnsi="Times New Roman" w:cs="Times New Roman"/>
        </w:rPr>
        <w:t xml:space="preserve">lead-associated </w:t>
      </w:r>
      <w:r w:rsidR="00D557FE">
        <w:rPr>
          <w:rFonts w:ascii="Times New Roman" w:hAnsi="Times New Roman" w:cs="Times New Roman"/>
        </w:rPr>
        <w:t>occupational injustices</w:t>
      </w:r>
      <w:r w:rsidR="002C1EA9">
        <w:rPr>
          <w:rFonts w:ascii="Times New Roman" w:hAnsi="Times New Roman" w:cs="Times New Roman"/>
        </w:rPr>
        <w:t xml:space="preserve"> in Marion County</w:t>
      </w:r>
      <w:r w:rsidR="00D557FE">
        <w:rPr>
          <w:rFonts w:ascii="Times New Roman" w:hAnsi="Times New Roman" w:cs="Times New Roman"/>
        </w:rPr>
        <w:t xml:space="preserve"> through </w:t>
      </w:r>
      <w:r w:rsidR="00556D66">
        <w:rPr>
          <w:rFonts w:ascii="Times New Roman" w:hAnsi="Times New Roman" w:cs="Times New Roman"/>
        </w:rPr>
        <w:t xml:space="preserve">the </w:t>
      </w:r>
      <w:r w:rsidR="00D557FE">
        <w:rPr>
          <w:rFonts w:ascii="Times New Roman" w:hAnsi="Times New Roman" w:cs="Times New Roman"/>
        </w:rPr>
        <w:t>education</w:t>
      </w:r>
      <w:r w:rsidR="00556D66">
        <w:rPr>
          <w:rFonts w:ascii="Times New Roman" w:hAnsi="Times New Roman" w:cs="Times New Roman"/>
        </w:rPr>
        <w:t xml:space="preserve"> of future healthcare professionals</w:t>
      </w:r>
      <w:r w:rsidR="002C1EA9">
        <w:rPr>
          <w:rFonts w:ascii="Times New Roman" w:hAnsi="Times New Roman" w:cs="Times New Roman"/>
        </w:rPr>
        <w:t xml:space="preserve">, those with the future power and influence </w:t>
      </w:r>
      <w:r w:rsidR="00224D0F">
        <w:rPr>
          <w:rFonts w:ascii="Times New Roman" w:hAnsi="Times New Roman" w:cs="Times New Roman"/>
        </w:rPr>
        <w:t>over</w:t>
      </w:r>
      <w:r w:rsidR="002C1EA9">
        <w:rPr>
          <w:rFonts w:ascii="Times New Roman" w:hAnsi="Times New Roman" w:cs="Times New Roman"/>
        </w:rPr>
        <w:t xml:space="preserve"> </w:t>
      </w:r>
      <w:r w:rsidR="002C21BE">
        <w:rPr>
          <w:rFonts w:ascii="Times New Roman" w:hAnsi="Times New Roman" w:cs="Times New Roman"/>
        </w:rPr>
        <w:t xml:space="preserve">resident </w:t>
      </w:r>
      <w:r w:rsidR="00224D0F">
        <w:rPr>
          <w:rFonts w:ascii="Times New Roman" w:hAnsi="Times New Roman" w:cs="Times New Roman"/>
        </w:rPr>
        <w:t xml:space="preserve">lead </w:t>
      </w:r>
      <w:r w:rsidR="002C21BE">
        <w:rPr>
          <w:rFonts w:ascii="Times New Roman" w:hAnsi="Times New Roman" w:cs="Times New Roman"/>
        </w:rPr>
        <w:t>testing and treatment</w:t>
      </w:r>
      <w:r w:rsidR="00556D66">
        <w:rPr>
          <w:rFonts w:ascii="Times New Roman" w:hAnsi="Times New Roman" w:cs="Times New Roman"/>
        </w:rPr>
        <w:t xml:space="preserve">. </w:t>
      </w:r>
      <w:r w:rsidR="00E02AE2">
        <w:rPr>
          <w:rFonts w:ascii="Times New Roman" w:hAnsi="Times New Roman" w:cs="Times New Roman"/>
        </w:rPr>
        <w:t xml:space="preserve">Additionally, sharing this DC broadly will help to increase </w:t>
      </w:r>
      <w:r w:rsidR="00C60F78">
        <w:rPr>
          <w:rFonts w:ascii="Times New Roman" w:hAnsi="Times New Roman" w:cs="Times New Roman"/>
        </w:rPr>
        <w:t xml:space="preserve">knowledge of </w:t>
      </w:r>
      <w:r w:rsidR="00E02AE2">
        <w:rPr>
          <w:rFonts w:ascii="Times New Roman" w:hAnsi="Times New Roman" w:cs="Times New Roman"/>
        </w:rPr>
        <w:t xml:space="preserve">occupational therapy’s </w:t>
      </w:r>
      <w:r w:rsidR="002C21BE">
        <w:rPr>
          <w:rFonts w:ascii="Times New Roman" w:hAnsi="Times New Roman" w:cs="Times New Roman"/>
        </w:rPr>
        <w:t xml:space="preserve">unique </w:t>
      </w:r>
      <w:r w:rsidR="00E02AE2">
        <w:rPr>
          <w:rFonts w:ascii="Times New Roman" w:hAnsi="Times New Roman" w:cs="Times New Roman"/>
        </w:rPr>
        <w:t>role</w:t>
      </w:r>
      <w:r w:rsidR="00C60F78">
        <w:rPr>
          <w:rFonts w:ascii="Times New Roman" w:hAnsi="Times New Roman" w:cs="Times New Roman"/>
        </w:rPr>
        <w:t xml:space="preserve"> in </w:t>
      </w:r>
      <w:r w:rsidR="00512FA8">
        <w:rPr>
          <w:rFonts w:ascii="Times New Roman" w:hAnsi="Times New Roman" w:cs="Times New Roman"/>
        </w:rPr>
        <w:t xml:space="preserve">justice spaces, </w:t>
      </w:r>
      <w:r w:rsidR="00C91054">
        <w:rPr>
          <w:rFonts w:ascii="Times New Roman" w:hAnsi="Times New Roman" w:cs="Times New Roman"/>
        </w:rPr>
        <w:t>modeling</w:t>
      </w:r>
      <w:r w:rsidR="00403599">
        <w:rPr>
          <w:rFonts w:ascii="Times New Roman" w:hAnsi="Times New Roman" w:cs="Times New Roman"/>
        </w:rPr>
        <w:t>,</w:t>
      </w:r>
      <w:r w:rsidR="00C91054">
        <w:rPr>
          <w:rFonts w:ascii="Times New Roman" w:hAnsi="Times New Roman" w:cs="Times New Roman"/>
        </w:rPr>
        <w:t xml:space="preserve"> for </w:t>
      </w:r>
      <w:r w:rsidR="00512FA8">
        <w:rPr>
          <w:rFonts w:ascii="Times New Roman" w:hAnsi="Times New Roman" w:cs="Times New Roman"/>
        </w:rPr>
        <w:t>all</w:t>
      </w:r>
      <w:r w:rsidR="00C91054">
        <w:rPr>
          <w:rFonts w:ascii="Times New Roman" w:hAnsi="Times New Roman" w:cs="Times New Roman"/>
        </w:rPr>
        <w:t xml:space="preserve"> healthcare professions</w:t>
      </w:r>
      <w:r w:rsidR="00403599">
        <w:rPr>
          <w:rFonts w:ascii="Times New Roman" w:hAnsi="Times New Roman" w:cs="Times New Roman"/>
        </w:rPr>
        <w:t>,</w:t>
      </w:r>
      <w:r w:rsidR="00C91054">
        <w:rPr>
          <w:rFonts w:ascii="Times New Roman" w:hAnsi="Times New Roman" w:cs="Times New Roman"/>
        </w:rPr>
        <w:t xml:space="preserve"> </w:t>
      </w:r>
      <w:proofErr w:type="gramStart"/>
      <w:r w:rsidR="00C91054">
        <w:rPr>
          <w:rFonts w:ascii="Times New Roman" w:hAnsi="Times New Roman" w:cs="Times New Roman"/>
        </w:rPr>
        <w:t>solidarity</w:t>
      </w:r>
      <w:proofErr w:type="gramEnd"/>
      <w:r w:rsidR="00C91054">
        <w:rPr>
          <w:rFonts w:ascii="Times New Roman" w:hAnsi="Times New Roman" w:cs="Times New Roman"/>
        </w:rPr>
        <w:t xml:space="preserve"> and collaborative advocacy </w:t>
      </w:r>
      <w:r w:rsidR="00403599">
        <w:rPr>
          <w:rFonts w:ascii="Times New Roman" w:hAnsi="Times New Roman" w:cs="Times New Roman"/>
        </w:rPr>
        <w:t>for increased public health through</w:t>
      </w:r>
      <w:r w:rsidR="00C91054">
        <w:rPr>
          <w:rFonts w:ascii="Times New Roman" w:hAnsi="Times New Roman" w:cs="Times New Roman"/>
        </w:rPr>
        <w:t xml:space="preserve"> unique and creative </w:t>
      </w:r>
      <w:r w:rsidR="00466C01">
        <w:rPr>
          <w:rFonts w:ascii="Times New Roman" w:hAnsi="Times New Roman" w:cs="Times New Roman"/>
        </w:rPr>
        <w:t>means</w:t>
      </w:r>
      <w:r w:rsidR="00C91054">
        <w:rPr>
          <w:rFonts w:ascii="Times New Roman" w:hAnsi="Times New Roman" w:cs="Times New Roman"/>
        </w:rPr>
        <w:t xml:space="preserve">. </w:t>
      </w:r>
      <w:r w:rsidR="00416967">
        <w:rPr>
          <w:rFonts w:ascii="Times New Roman" w:hAnsi="Times New Roman" w:cs="Times New Roman"/>
        </w:rPr>
        <w:t xml:space="preserve"> </w:t>
      </w:r>
    </w:p>
    <w:p w14:paraId="624F62D9" w14:textId="30023264" w:rsidR="00DA0E6D" w:rsidRDefault="003B2C30" w:rsidP="00AA64EF">
      <w:pPr>
        <w:spacing w:line="480" w:lineRule="auto"/>
        <w:rPr>
          <w:rFonts w:ascii="Times New Roman" w:hAnsi="Times New Roman" w:cs="Times New Roman"/>
          <w:b/>
          <w:bCs/>
        </w:rPr>
      </w:pPr>
      <w:r>
        <w:rPr>
          <w:rFonts w:ascii="Times New Roman" w:hAnsi="Times New Roman" w:cs="Times New Roman"/>
          <w:b/>
          <w:bCs/>
        </w:rPr>
        <w:t>Capstone Plan and Process</w:t>
      </w:r>
    </w:p>
    <w:p w14:paraId="75A667D7" w14:textId="0CDCB9C2" w:rsidR="00BD362E" w:rsidRDefault="00C47E54" w:rsidP="00AA64EF">
      <w:pPr>
        <w:spacing w:line="480" w:lineRule="auto"/>
        <w:rPr>
          <w:rFonts w:ascii="Times New Roman" w:hAnsi="Times New Roman" w:cs="Times New Roman"/>
        </w:rPr>
      </w:pPr>
      <w:r>
        <w:rPr>
          <w:rFonts w:ascii="Times New Roman" w:hAnsi="Times New Roman" w:cs="Times New Roman"/>
        </w:rPr>
        <w:tab/>
        <w:t>In alignment with the</w:t>
      </w:r>
      <w:r w:rsidR="0066295F">
        <w:rPr>
          <w:rFonts w:ascii="Times New Roman" w:hAnsi="Times New Roman" w:cs="Times New Roman"/>
        </w:rPr>
        <w:t xml:space="preserve"> </w:t>
      </w:r>
      <w:r w:rsidR="00F866BF">
        <w:rPr>
          <w:rFonts w:ascii="Times New Roman" w:hAnsi="Times New Roman" w:cs="Times New Roman"/>
        </w:rPr>
        <w:t xml:space="preserve">assessment of </w:t>
      </w:r>
      <w:r w:rsidR="0066295F">
        <w:rPr>
          <w:rFonts w:ascii="Times New Roman" w:hAnsi="Times New Roman" w:cs="Times New Roman"/>
        </w:rPr>
        <w:t>community</w:t>
      </w:r>
      <w:r>
        <w:rPr>
          <w:rFonts w:ascii="Times New Roman" w:hAnsi="Times New Roman" w:cs="Times New Roman"/>
        </w:rPr>
        <w:t xml:space="preserve"> needs </w:t>
      </w:r>
      <w:r w:rsidR="0066295F">
        <w:rPr>
          <w:rFonts w:ascii="Times New Roman" w:hAnsi="Times New Roman" w:cs="Times New Roman"/>
        </w:rPr>
        <w:t xml:space="preserve">and </w:t>
      </w:r>
      <w:r w:rsidR="007F6A99">
        <w:rPr>
          <w:rFonts w:ascii="Times New Roman" w:hAnsi="Times New Roman" w:cs="Times New Roman"/>
        </w:rPr>
        <w:t xml:space="preserve">literature evidence, several goals and objectives were identified to guide </w:t>
      </w:r>
      <w:r w:rsidR="00B055E8">
        <w:rPr>
          <w:rFonts w:ascii="Times New Roman" w:hAnsi="Times New Roman" w:cs="Times New Roman"/>
        </w:rPr>
        <w:t>th</w:t>
      </w:r>
      <w:r w:rsidR="003144A9">
        <w:rPr>
          <w:rFonts w:ascii="Times New Roman" w:hAnsi="Times New Roman" w:cs="Times New Roman"/>
        </w:rPr>
        <w:t>is</w:t>
      </w:r>
      <w:r w:rsidR="00B055E8">
        <w:rPr>
          <w:rFonts w:ascii="Times New Roman" w:hAnsi="Times New Roman" w:cs="Times New Roman"/>
        </w:rPr>
        <w:t xml:space="preserve"> DC implementation. </w:t>
      </w:r>
      <w:r w:rsidR="004F1279">
        <w:rPr>
          <w:rFonts w:ascii="Times New Roman" w:hAnsi="Times New Roman" w:cs="Times New Roman"/>
        </w:rPr>
        <w:t>Considering the community context</w:t>
      </w:r>
      <w:r w:rsidR="007875B1">
        <w:rPr>
          <w:rFonts w:ascii="Times New Roman" w:hAnsi="Times New Roman" w:cs="Times New Roman"/>
        </w:rPr>
        <w:t xml:space="preserve"> and the desires of </w:t>
      </w:r>
      <w:r w:rsidR="0098033A">
        <w:rPr>
          <w:rFonts w:ascii="Times New Roman" w:hAnsi="Times New Roman" w:cs="Times New Roman"/>
        </w:rPr>
        <w:t>critical stakeholders</w:t>
      </w:r>
      <w:r w:rsidR="004F1279">
        <w:rPr>
          <w:rFonts w:ascii="Times New Roman" w:hAnsi="Times New Roman" w:cs="Times New Roman"/>
        </w:rPr>
        <w:t xml:space="preserve">, the goals of this DC were collaboratively created and sought to </w:t>
      </w:r>
      <w:r w:rsidR="002D26B3">
        <w:rPr>
          <w:rFonts w:ascii="Times New Roman" w:hAnsi="Times New Roman" w:cs="Times New Roman"/>
        </w:rPr>
        <w:t>consider how to best educate and advocate</w:t>
      </w:r>
      <w:r w:rsidR="007B7E43">
        <w:rPr>
          <w:rFonts w:ascii="Times New Roman" w:hAnsi="Times New Roman" w:cs="Times New Roman"/>
        </w:rPr>
        <w:t xml:space="preserve"> for </w:t>
      </w:r>
      <w:r w:rsidR="006B5DA9">
        <w:rPr>
          <w:rFonts w:ascii="Times New Roman" w:hAnsi="Times New Roman" w:cs="Times New Roman"/>
        </w:rPr>
        <w:t>the needs of the Marion County community, regarding lead exposure and tox</w:t>
      </w:r>
      <w:r w:rsidR="00057112">
        <w:rPr>
          <w:rFonts w:ascii="Times New Roman" w:hAnsi="Times New Roman" w:cs="Times New Roman"/>
        </w:rPr>
        <w:t>i</w:t>
      </w:r>
      <w:r w:rsidR="006B5DA9">
        <w:rPr>
          <w:rFonts w:ascii="Times New Roman" w:hAnsi="Times New Roman" w:cs="Times New Roman"/>
        </w:rPr>
        <w:t>city</w:t>
      </w:r>
      <w:r w:rsidR="007C3F8B">
        <w:rPr>
          <w:rFonts w:ascii="Times New Roman" w:hAnsi="Times New Roman" w:cs="Times New Roman"/>
        </w:rPr>
        <w:t>.</w:t>
      </w:r>
      <w:r w:rsidR="00057112">
        <w:rPr>
          <w:rFonts w:ascii="Times New Roman" w:hAnsi="Times New Roman" w:cs="Times New Roman"/>
        </w:rPr>
        <w:t xml:space="preserve"> </w:t>
      </w:r>
      <w:r w:rsidR="004B4E69">
        <w:rPr>
          <w:rFonts w:ascii="Times New Roman" w:hAnsi="Times New Roman" w:cs="Times New Roman"/>
        </w:rPr>
        <w:t xml:space="preserve">To do this, special consideration and research had to be </w:t>
      </w:r>
      <w:r w:rsidR="0007331C">
        <w:rPr>
          <w:rFonts w:ascii="Times New Roman" w:hAnsi="Times New Roman" w:cs="Times New Roman"/>
        </w:rPr>
        <w:t xml:space="preserve">undergone to ensure that historically marginalized perspectives were included and given central significance in the project. </w:t>
      </w:r>
      <w:r w:rsidR="00057112">
        <w:rPr>
          <w:rFonts w:ascii="Times New Roman" w:hAnsi="Times New Roman" w:cs="Times New Roman"/>
        </w:rPr>
        <w:t xml:space="preserve">Given the wealth of literature </w:t>
      </w:r>
      <w:r w:rsidR="001553AE">
        <w:rPr>
          <w:rFonts w:ascii="Times New Roman" w:hAnsi="Times New Roman" w:cs="Times New Roman"/>
        </w:rPr>
        <w:t xml:space="preserve">that exists to guide the practice of narrative medicine and </w:t>
      </w:r>
      <w:r w:rsidR="00956042">
        <w:rPr>
          <w:rFonts w:ascii="Times New Roman" w:hAnsi="Times New Roman" w:cs="Times New Roman"/>
        </w:rPr>
        <w:t>evidence in support of personal narrative theater as an educational tool</w:t>
      </w:r>
      <w:r w:rsidR="00C5406F">
        <w:rPr>
          <w:rFonts w:ascii="Times New Roman" w:hAnsi="Times New Roman" w:cs="Times New Roman"/>
        </w:rPr>
        <w:t xml:space="preserve"> within healthcare contexts</w:t>
      </w:r>
      <w:r w:rsidR="00956042">
        <w:rPr>
          <w:rFonts w:ascii="Times New Roman" w:hAnsi="Times New Roman" w:cs="Times New Roman"/>
        </w:rPr>
        <w:t xml:space="preserve">, this novel </w:t>
      </w:r>
      <w:r w:rsidR="00C5406F">
        <w:rPr>
          <w:rFonts w:ascii="Times New Roman" w:hAnsi="Times New Roman" w:cs="Times New Roman"/>
        </w:rPr>
        <w:t xml:space="preserve">approach appropriately allowed the DC student to address lead exposure </w:t>
      </w:r>
      <w:r w:rsidR="00A72B57">
        <w:rPr>
          <w:rFonts w:ascii="Times New Roman" w:hAnsi="Times New Roman" w:cs="Times New Roman"/>
        </w:rPr>
        <w:t xml:space="preserve">and toxicity </w:t>
      </w:r>
      <w:r w:rsidR="00C5406F">
        <w:rPr>
          <w:rFonts w:ascii="Times New Roman" w:hAnsi="Times New Roman" w:cs="Times New Roman"/>
        </w:rPr>
        <w:t xml:space="preserve">and to, consequently, educate and advocate for </w:t>
      </w:r>
      <w:r w:rsidR="00A72B57">
        <w:rPr>
          <w:rFonts w:ascii="Times New Roman" w:hAnsi="Times New Roman" w:cs="Times New Roman"/>
        </w:rPr>
        <w:t xml:space="preserve">the removal of this barrier to occupational justice. </w:t>
      </w:r>
      <w:r w:rsidR="00612325">
        <w:rPr>
          <w:rFonts w:ascii="Times New Roman" w:hAnsi="Times New Roman" w:cs="Times New Roman"/>
        </w:rPr>
        <w:t>Project goals and objectives are as follows:</w:t>
      </w:r>
    </w:p>
    <w:p w14:paraId="4A36F934" w14:textId="21DD89C9" w:rsidR="00751E1A" w:rsidRPr="00751E1A" w:rsidRDefault="00751E1A" w:rsidP="00751E1A">
      <w:pPr>
        <w:pStyle w:val="ListParagraph"/>
        <w:numPr>
          <w:ilvl w:val="0"/>
          <w:numId w:val="1"/>
        </w:numPr>
        <w:spacing w:line="480" w:lineRule="auto"/>
        <w:rPr>
          <w:rFonts w:ascii="Times New Roman" w:hAnsi="Times New Roman" w:cs="Times New Roman"/>
        </w:rPr>
      </w:pPr>
      <w:r w:rsidRPr="00751E1A">
        <w:rPr>
          <w:rFonts w:ascii="Times New Roman" w:hAnsi="Times New Roman" w:cs="Times New Roman"/>
        </w:rPr>
        <w:t xml:space="preserve">Project Goal 1: The student will gain and utilize knowledge about </w:t>
      </w:r>
      <w:r w:rsidR="005F5EA0">
        <w:rPr>
          <w:rFonts w:ascii="Times New Roman" w:hAnsi="Times New Roman" w:cs="Times New Roman"/>
        </w:rPr>
        <w:t xml:space="preserve">personal </w:t>
      </w:r>
      <w:r w:rsidRPr="00751E1A">
        <w:rPr>
          <w:rFonts w:ascii="Times New Roman" w:hAnsi="Times New Roman" w:cs="Times New Roman"/>
        </w:rPr>
        <w:t xml:space="preserve">narrative </w:t>
      </w:r>
      <w:r w:rsidR="005F3D9C">
        <w:rPr>
          <w:rFonts w:ascii="Times New Roman" w:hAnsi="Times New Roman" w:cs="Times New Roman"/>
        </w:rPr>
        <w:t xml:space="preserve">theater </w:t>
      </w:r>
      <w:r w:rsidRPr="00751E1A">
        <w:rPr>
          <w:rFonts w:ascii="Times New Roman" w:hAnsi="Times New Roman" w:cs="Times New Roman"/>
        </w:rPr>
        <w:t xml:space="preserve">(narrative medicine-based techniques) to design an educational tool for </w:t>
      </w:r>
      <w:r w:rsidRPr="00751E1A">
        <w:rPr>
          <w:rFonts w:ascii="Times New Roman" w:hAnsi="Times New Roman" w:cs="Times New Roman"/>
        </w:rPr>
        <w:lastRenderedPageBreak/>
        <w:t xml:space="preserve">increasing awareness about </w:t>
      </w:r>
      <w:r w:rsidR="006143CC">
        <w:rPr>
          <w:rFonts w:ascii="Times New Roman" w:hAnsi="Times New Roman" w:cs="Times New Roman"/>
        </w:rPr>
        <w:t xml:space="preserve">local </w:t>
      </w:r>
      <w:r w:rsidRPr="00751E1A">
        <w:rPr>
          <w:rFonts w:ascii="Times New Roman" w:hAnsi="Times New Roman" w:cs="Times New Roman"/>
        </w:rPr>
        <w:t xml:space="preserve">lead involvement as an environmental occupational injustice. </w:t>
      </w:r>
    </w:p>
    <w:p w14:paraId="6498DEDD" w14:textId="0F9C62F1" w:rsidR="00751E1A" w:rsidRPr="00751E1A" w:rsidRDefault="00751E1A" w:rsidP="004B11C4">
      <w:pPr>
        <w:pStyle w:val="ListParagraph"/>
        <w:numPr>
          <w:ilvl w:val="1"/>
          <w:numId w:val="1"/>
        </w:numPr>
        <w:spacing w:line="480" w:lineRule="auto"/>
        <w:rPr>
          <w:rFonts w:ascii="Times New Roman" w:hAnsi="Times New Roman" w:cs="Times New Roman"/>
        </w:rPr>
      </w:pPr>
      <w:r w:rsidRPr="00751E1A">
        <w:rPr>
          <w:rFonts w:ascii="Times New Roman" w:hAnsi="Times New Roman" w:cs="Times New Roman"/>
        </w:rPr>
        <w:t xml:space="preserve">Objective 1: The student will review history, policy, and recorded impacts of lead involvement in Marion County to better understand the context of the public health crisis.  </w:t>
      </w:r>
    </w:p>
    <w:p w14:paraId="4175A342" w14:textId="4928E2B0" w:rsidR="00751E1A" w:rsidRPr="00751E1A" w:rsidRDefault="00751E1A" w:rsidP="004B11C4">
      <w:pPr>
        <w:pStyle w:val="ListParagraph"/>
        <w:numPr>
          <w:ilvl w:val="1"/>
          <w:numId w:val="1"/>
        </w:numPr>
        <w:spacing w:line="480" w:lineRule="auto"/>
        <w:rPr>
          <w:rFonts w:ascii="Times New Roman" w:hAnsi="Times New Roman" w:cs="Times New Roman"/>
        </w:rPr>
      </w:pPr>
      <w:r w:rsidRPr="00751E1A">
        <w:rPr>
          <w:rFonts w:ascii="Times New Roman" w:hAnsi="Times New Roman" w:cs="Times New Roman"/>
        </w:rPr>
        <w:t xml:space="preserve">Objective 2: The student will partner with community members and local actors to record stories that narrate the personal impacts of lead </w:t>
      </w:r>
      <w:r w:rsidR="007879C9">
        <w:rPr>
          <w:rFonts w:ascii="Times New Roman" w:hAnsi="Times New Roman" w:cs="Times New Roman"/>
        </w:rPr>
        <w:t>exposure</w:t>
      </w:r>
      <w:r w:rsidRPr="00751E1A">
        <w:rPr>
          <w:rFonts w:ascii="Times New Roman" w:hAnsi="Times New Roman" w:cs="Times New Roman"/>
        </w:rPr>
        <w:t xml:space="preserve"> and its resulting impacts on occupational engagement. </w:t>
      </w:r>
    </w:p>
    <w:p w14:paraId="1C1AD9FF" w14:textId="240FF2ED" w:rsidR="00751E1A" w:rsidRDefault="00751E1A" w:rsidP="004B11C4">
      <w:pPr>
        <w:pStyle w:val="ListParagraph"/>
        <w:numPr>
          <w:ilvl w:val="1"/>
          <w:numId w:val="1"/>
        </w:numPr>
        <w:spacing w:line="480" w:lineRule="auto"/>
        <w:rPr>
          <w:rFonts w:ascii="Times New Roman" w:hAnsi="Times New Roman" w:cs="Times New Roman"/>
        </w:rPr>
      </w:pPr>
      <w:r w:rsidRPr="00751E1A">
        <w:rPr>
          <w:rFonts w:ascii="Times New Roman" w:hAnsi="Times New Roman" w:cs="Times New Roman"/>
        </w:rPr>
        <w:t xml:space="preserve">Objective 3: The student will investigate best practices for utilizing </w:t>
      </w:r>
      <w:r w:rsidR="00CE6798">
        <w:rPr>
          <w:rFonts w:ascii="Times New Roman" w:hAnsi="Times New Roman" w:cs="Times New Roman"/>
        </w:rPr>
        <w:t xml:space="preserve">personal </w:t>
      </w:r>
      <w:r w:rsidRPr="00751E1A">
        <w:rPr>
          <w:rFonts w:ascii="Times New Roman" w:hAnsi="Times New Roman" w:cs="Times New Roman"/>
        </w:rPr>
        <w:t xml:space="preserve">narrative </w:t>
      </w:r>
      <w:r w:rsidR="000D557E">
        <w:rPr>
          <w:rFonts w:ascii="Times New Roman" w:hAnsi="Times New Roman" w:cs="Times New Roman"/>
        </w:rPr>
        <w:t xml:space="preserve">theater </w:t>
      </w:r>
      <w:r w:rsidRPr="00751E1A">
        <w:rPr>
          <w:rFonts w:ascii="Times New Roman" w:hAnsi="Times New Roman" w:cs="Times New Roman"/>
        </w:rPr>
        <w:t>(narrative medicine-based techniques) and will translate interviewee stories into a videoed theatrical production for professional healthcare students to learn from.</w:t>
      </w:r>
    </w:p>
    <w:p w14:paraId="7FFFA860" w14:textId="5123ED38" w:rsidR="00C279F2" w:rsidRPr="00C279F2" w:rsidRDefault="00C279F2" w:rsidP="00C279F2">
      <w:pPr>
        <w:pStyle w:val="ListParagraph"/>
        <w:numPr>
          <w:ilvl w:val="0"/>
          <w:numId w:val="1"/>
        </w:numPr>
        <w:spacing w:line="480" w:lineRule="auto"/>
        <w:rPr>
          <w:rFonts w:ascii="Times New Roman" w:hAnsi="Times New Roman" w:cs="Times New Roman"/>
        </w:rPr>
      </w:pPr>
      <w:r w:rsidRPr="00C279F2">
        <w:rPr>
          <w:rFonts w:ascii="Times New Roman" w:hAnsi="Times New Roman" w:cs="Times New Roman"/>
        </w:rPr>
        <w:t>Project Goal 2: The student will demonstrate proficiency in collecting and analyzing quantitative and qualitative data to gain insight on the efficacy of personal narrative theat</w:t>
      </w:r>
      <w:r w:rsidR="00726FBB">
        <w:rPr>
          <w:rFonts w:ascii="Times New Roman" w:hAnsi="Times New Roman" w:cs="Times New Roman"/>
        </w:rPr>
        <w:t>er</w:t>
      </w:r>
      <w:r w:rsidR="007F4EB0">
        <w:rPr>
          <w:rFonts w:ascii="Times New Roman" w:hAnsi="Times New Roman" w:cs="Times New Roman"/>
        </w:rPr>
        <w:t xml:space="preserve"> as a </w:t>
      </w:r>
      <w:r w:rsidRPr="00C279F2">
        <w:rPr>
          <w:rFonts w:ascii="Times New Roman" w:hAnsi="Times New Roman" w:cs="Times New Roman"/>
        </w:rPr>
        <w:t xml:space="preserve">pedagogical tool for increasing professional healthcare student learning. </w:t>
      </w:r>
    </w:p>
    <w:p w14:paraId="5431D178" w14:textId="73594198" w:rsidR="00C279F2" w:rsidRPr="00C279F2" w:rsidRDefault="00C279F2" w:rsidP="00C279F2">
      <w:pPr>
        <w:pStyle w:val="ListParagraph"/>
        <w:numPr>
          <w:ilvl w:val="1"/>
          <w:numId w:val="1"/>
        </w:numPr>
        <w:spacing w:line="480" w:lineRule="auto"/>
        <w:rPr>
          <w:rFonts w:ascii="Times New Roman" w:hAnsi="Times New Roman" w:cs="Times New Roman"/>
        </w:rPr>
      </w:pPr>
      <w:r w:rsidRPr="00C279F2">
        <w:rPr>
          <w:rFonts w:ascii="Times New Roman" w:hAnsi="Times New Roman" w:cs="Times New Roman"/>
        </w:rPr>
        <w:t xml:space="preserve">Objective 1: The student will collaborate with Indiana University </w:t>
      </w:r>
      <w:r w:rsidR="002D17E9">
        <w:rPr>
          <w:rFonts w:ascii="Times New Roman" w:hAnsi="Times New Roman" w:cs="Times New Roman"/>
        </w:rPr>
        <w:t xml:space="preserve">Indianapolis </w:t>
      </w:r>
      <w:r w:rsidRPr="00C279F2">
        <w:rPr>
          <w:rFonts w:ascii="Times New Roman" w:hAnsi="Times New Roman" w:cs="Times New Roman"/>
        </w:rPr>
        <w:t xml:space="preserve">professional healthcare departments, including medicine and occupational therapy, to administer the video-based intervention to student participants.  </w:t>
      </w:r>
    </w:p>
    <w:p w14:paraId="36176A28" w14:textId="6F7304AF" w:rsidR="00C279F2" w:rsidRPr="00C279F2" w:rsidRDefault="00C279F2" w:rsidP="00C279F2">
      <w:pPr>
        <w:pStyle w:val="ListParagraph"/>
        <w:numPr>
          <w:ilvl w:val="1"/>
          <w:numId w:val="1"/>
        </w:numPr>
        <w:spacing w:line="480" w:lineRule="auto"/>
        <w:rPr>
          <w:rFonts w:ascii="Times New Roman" w:hAnsi="Times New Roman" w:cs="Times New Roman"/>
        </w:rPr>
      </w:pPr>
      <w:r w:rsidRPr="00C279F2">
        <w:rPr>
          <w:rFonts w:ascii="Times New Roman" w:hAnsi="Times New Roman" w:cs="Times New Roman"/>
        </w:rPr>
        <w:t xml:space="preserve">Objective 2: The student will analyze quantitative data collected through IU Qualtrics to determine the efficacy of the intervention, as it relates to student learning outcomes. </w:t>
      </w:r>
    </w:p>
    <w:p w14:paraId="1C18050B" w14:textId="5C66982D" w:rsidR="00C279F2" w:rsidRPr="00B83D2D" w:rsidRDefault="00C279F2" w:rsidP="00B83D2D">
      <w:pPr>
        <w:pStyle w:val="ListParagraph"/>
        <w:numPr>
          <w:ilvl w:val="1"/>
          <w:numId w:val="1"/>
        </w:numPr>
        <w:spacing w:line="480" w:lineRule="auto"/>
        <w:rPr>
          <w:rFonts w:ascii="Times New Roman" w:hAnsi="Times New Roman" w:cs="Times New Roman"/>
        </w:rPr>
      </w:pPr>
      <w:r w:rsidRPr="00C279F2">
        <w:rPr>
          <w:rFonts w:ascii="Times New Roman" w:hAnsi="Times New Roman" w:cs="Times New Roman"/>
        </w:rPr>
        <w:t xml:space="preserve">Objective 3: The student will analyze qualitative data, using thematic analysis, to determine intervention factors that influenced student learning outcomes. </w:t>
      </w:r>
    </w:p>
    <w:p w14:paraId="1AD53F0E" w14:textId="47DBDC7D" w:rsidR="00C279F2" w:rsidRPr="00B83D2D" w:rsidRDefault="00C279F2" w:rsidP="00B83D2D">
      <w:pPr>
        <w:pStyle w:val="ListParagraph"/>
        <w:numPr>
          <w:ilvl w:val="0"/>
          <w:numId w:val="1"/>
        </w:numPr>
        <w:spacing w:line="480" w:lineRule="auto"/>
        <w:rPr>
          <w:rFonts w:ascii="Times New Roman" w:hAnsi="Times New Roman" w:cs="Times New Roman"/>
        </w:rPr>
      </w:pPr>
      <w:r w:rsidRPr="00C279F2">
        <w:rPr>
          <w:rFonts w:ascii="Times New Roman" w:hAnsi="Times New Roman" w:cs="Times New Roman"/>
        </w:rPr>
        <w:lastRenderedPageBreak/>
        <w:t xml:space="preserve">Project Goal 3: The student will ensure sustainability of student education and impacts of this learning intervention to promote long-term health and well-being of residents within Marion County.  </w:t>
      </w:r>
    </w:p>
    <w:p w14:paraId="39B6B034" w14:textId="57412785" w:rsidR="00C279F2" w:rsidRPr="00B83D2D" w:rsidRDefault="00C279F2" w:rsidP="00000B73">
      <w:pPr>
        <w:pStyle w:val="ListParagraph"/>
        <w:numPr>
          <w:ilvl w:val="1"/>
          <w:numId w:val="1"/>
        </w:numPr>
        <w:spacing w:line="480" w:lineRule="auto"/>
        <w:rPr>
          <w:rFonts w:ascii="Times New Roman" w:hAnsi="Times New Roman" w:cs="Times New Roman"/>
        </w:rPr>
      </w:pPr>
      <w:r w:rsidRPr="00C279F2">
        <w:rPr>
          <w:rFonts w:ascii="Times New Roman" w:hAnsi="Times New Roman" w:cs="Times New Roman"/>
        </w:rPr>
        <w:t xml:space="preserve">Objective 1: The student will create and </w:t>
      </w:r>
      <w:r w:rsidR="00B83D2D" w:rsidRPr="00C279F2">
        <w:rPr>
          <w:rFonts w:ascii="Times New Roman" w:hAnsi="Times New Roman" w:cs="Times New Roman"/>
        </w:rPr>
        <w:t>disseminate</w:t>
      </w:r>
      <w:r w:rsidRPr="00C279F2">
        <w:rPr>
          <w:rFonts w:ascii="Times New Roman" w:hAnsi="Times New Roman" w:cs="Times New Roman"/>
        </w:rPr>
        <w:t xml:space="preserve"> (in accompaniment with the video intervention) a virtual testing resource toolkit for healthcare students to utilize with future patients.</w:t>
      </w:r>
    </w:p>
    <w:p w14:paraId="054726D6" w14:textId="5FA34EEA" w:rsidR="0052596B" w:rsidRDefault="00C279F2" w:rsidP="00000B73">
      <w:pPr>
        <w:pStyle w:val="ListParagraph"/>
        <w:numPr>
          <w:ilvl w:val="1"/>
          <w:numId w:val="1"/>
        </w:numPr>
        <w:spacing w:line="480" w:lineRule="auto"/>
        <w:rPr>
          <w:rFonts w:ascii="Times New Roman" w:hAnsi="Times New Roman" w:cs="Times New Roman"/>
        </w:rPr>
      </w:pPr>
      <w:r w:rsidRPr="00C279F2">
        <w:rPr>
          <w:rFonts w:ascii="Times New Roman" w:hAnsi="Times New Roman" w:cs="Times New Roman"/>
        </w:rPr>
        <w:t>Objective 2: The student will publish the findings of this capstone project in a peer reviewed journal, adding to the growing body of literature that supports occupational thera</w:t>
      </w:r>
      <w:r w:rsidR="00000B73">
        <w:rPr>
          <w:rFonts w:ascii="Times New Roman" w:hAnsi="Times New Roman" w:cs="Times New Roman"/>
        </w:rPr>
        <w:t>p</w:t>
      </w:r>
      <w:r w:rsidRPr="00C279F2">
        <w:rPr>
          <w:rFonts w:ascii="Times New Roman" w:hAnsi="Times New Roman" w:cs="Times New Roman"/>
        </w:rPr>
        <w:t>y’s role in public health education and advocacy.</w:t>
      </w:r>
    </w:p>
    <w:p w14:paraId="27AD50D1" w14:textId="19B12A61" w:rsidR="00AA75E6" w:rsidRDefault="00AA75E6" w:rsidP="00405617">
      <w:pPr>
        <w:spacing w:line="480" w:lineRule="auto"/>
        <w:ind w:firstLine="720"/>
        <w:rPr>
          <w:rFonts w:ascii="Times New Roman" w:hAnsi="Times New Roman" w:cs="Times New Roman"/>
        </w:rPr>
      </w:pPr>
      <w:proofErr w:type="gramStart"/>
      <w:r>
        <w:rPr>
          <w:rFonts w:ascii="Times New Roman" w:hAnsi="Times New Roman" w:cs="Times New Roman"/>
        </w:rPr>
        <w:t>In order to</w:t>
      </w:r>
      <w:proofErr w:type="gramEnd"/>
      <w:r>
        <w:rPr>
          <w:rFonts w:ascii="Times New Roman" w:hAnsi="Times New Roman" w:cs="Times New Roman"/>
        </w:rPr>
        <w:t xml:space="preserve"> meet the aforementioned goals and objectives, the DC student outlined a</w:t>
      </w:r>
      <w:r w:rsidR="00405617">
        <w:rPr>
          <w:rFonts w:ascii="Times New Roman" w:hAnsi="Times New Roman" w:cs="Times New Roman"/>
        </w:rPr>
        <w:t xml:space="preserve"> timeline to guide </w:t>
      </w:r>
      <w:r w:rsidR="00FD0D79">
        <w:rPr>
          <w:rFonts w:ascii="Times New Roman" w:hAnsi="Times New Roman" w:cs="Times New Roman"/>
        </w:rPr>
        <w:t xml:space="preserve">project completion. </w:t>
      </w:r>
      <w:r w:rsidR="00FA79B0">
        <w:rPr>
          <w:rFonts w:ascii="Times New Roman" w:hAnsi="Times New Roman" w:cs="Times New Roman"/>
        </w:rPr>
        <w:t xml:space="preserve">The </w:t>
      </w:r>
      <w:r w:rsidR="00A562CC">
        <w:rPr>
          <w:rFonts w:ascii="Times New Roman" w:hAnsi="Times New Roman" w:cs="Times New Roman"/>
        </w:rPr>
        <w:t xml:space="preserve">14-week DC was categorized into </w:t>
      </w:r>
      <w:r w:rsidR="000234F8">
        <w:rPr>
          <w:rFonts w:ascii="Times New Roman" w:hAnsi="Times New Roman" w:cs="Times New Roman"/>
        </w:rPr>
        <w:t>five</w:t>
      </w:r>
      <w:r w:rsidR="00A562CC">
        <w:rPr>
          <w:rFonts w:ascii="Times New Roman" w:hAnsi="Times New Roman" w:cs="Times New Roman"/>
        </w:rPr>
        <w:t xml:space="preserve"> distinct phases, including </w:t>
      </w:r>
      <w:r w:rsidR="002C4B52">
        <w:rPr>
          <w:rFonts w:ascii="Times New Roman" w:hAnsi="Times New Roman" w:cs="Times New Roman"/>
        </w:rPr>
        <w:t xml:space="preserve">background research, </w:t>
      </w:r>
      <w:r w:rsidR="000234F8">
        <w:rPr>
          <w:rFonts w:ascii="Times New Roman" w:hAnsi="Times New Roman" w:cs="Times New Roman"/>
        </w:rPr>
        <w:t>tool preparation, project implementation, data analysis, and dissemination</w:t>
      </w:r>
      <w:r w:rsidR="005B78BF">
        <w:rPr>
          <w:rFonts w:ascii="Times New Roman" w:hAnsi="Times New Roman" w:cs="Times New Roman"/>
        </w:rPr>
        <w:t xml:space="preserve"> preparation</w:t>
      </w:r>
      <w:r w:rsidR="000234F8">
        <w:rPr>
          <w:rFonts w:ascii="Times New Roman" w:hAnsi="Times New Roman" w:cs="Times New Roman"/>
        </w:rPr>
        <w:t xml:space="preserve">. Table 1 provides </w:t>
      </w:r>
      <w:r w:rsidR="00A316ED">
        <w:rPr>
          <w:rFonts w:ascii="Times New Roman" w:hAnsi="Times New Roman" w:cs="Times New Roman"/>
        </w:rPr>
        <w:t xml:space="preserve">greater detail of component parts of each phase. </w:t>
      </w:r>
    </w:p>
    <w:p w14:paraId="6C44AF7A" w14:textId="5D78EB62" w:rsidR="00AF1292" w:rsidRDefault="00AF1292" w:rsidP="00AF1292">
      <w:pPr>
        <w:spacing w:line="480" w:lineRule="auto"/>
        <w:rPr>
          <w:rFonts w:ascii="Times New Roman" w:hAnsi="Times New Roman" w:cs="Times New Roman"/>
          <w:b/>
          <w:bCs/>
        </w:rPr>
      </w:pPr>
      <w:r>
        <w:rPr>
          <w:rFonts w:ascii="Times New Roman" w:hAnsi="Times New Roman" w:cs="Times New Roman"/>
          <w:b/>
          <w:bCs/>
        </w:rPr>
        <w:t>Table 1</w:t>
      </w:r>
    </w:p>
    <w:p w14:paraId="0B56AC88" w14:textId="6D43EDBE" w:rsidR="00AF1292" w:rsidRDefault="00AF1292" w:rsidP="00AF1292">
      <w:pPr>
        <w:spacing w:line="480" w:lineRule="auto"/>
        <w:rPr>
          <w:rFonts w:ascii="Times New Roman" w:hAnsi="Times New Roman" w:cs="Times New Roman"/>
          <w:i/>
          <w:iCs/>
        </w:rPr>
      </w:pPr>
      <w:r>
        <w:rPr>
          <w:rFonts w:ascii="Times New Roman" w:hAnsi="Times New Roman" w:cs="Times New Roman"/>
          <w:i/>
          <w:iCs/>
        </w:rPr>
        <w:t xml:space="preserve">Doctoral Capstone </w:t>
      </w:r>
      <w:r w:rsidR="005D018C">
        <w:rPr>
          <w:rFonts w:ascii="Times New Roman" w:hAnsi="Times New Roman" w:cs="Times New Roman"/>
          <w:i/>
          <w:iCs/>
        </w:rPr>
        <w:t>Timeline</w:t>
      </w:r>
    </w:p>
    <w:p w14:paraId="1A8AE877" w14:textId="7ED5AB7F" w:rsidR="00B229E8" w:rsidRDefault="00301B9F" w:rsidP="00301B9F">
      <w:pPr>
        <w:pBdr>
          <w:top w:val="single" w:sz="12" w:space="1" w:color="auto"/>
          <w:bottom w:val="single" w:sz="12" w:space="1" w:color="auto"/>
        </w:pBdr>
        <w:rPr>
          <w:rFonts w:ascii="Times New Roman" w:hAnsi="Times New Roman" w:cs="Times New Roman"/>
        </w:rPr>
      </w:pPr>
      <w:r>
        <w:rPr>
          <w:rFonts w:ascii="Times New Roman" w:hAnsi="Times New Roman" w:cs="Times New Roman"/>
        </w:rPr>
        <w:t xml:space="preserve">Phase                                                               </w:t>
      </w:r>
      <w:r w:rsidR="009003F8">
        <w:rPr>
          <w:rFonts w:ascii="Times New Roman" w:hAnsi="Times New Roman" w:cs="Times New Roman"/>
        </w:rPr>
        <w:t xml:space="preserve"> </w:t>
      </w:r>
      <w:r>
        <w:rPr>
          <w:rFonts w:ascii="Times New Roman" w:hAnsi="Times New Roman" w:cs="Times New Roman"/>
        </w:rPr>
        <w:t>Tasks</w:t>
      </w:r>
    </w:p>
    <w:p w14:paraId="75123A06" w14:textId="09582739" w:rsidR="00217376" w:rsidRPr="00A91A3A" w:rsidRDefault="00217376" w:rsidP="00A91A3A">
      <w:pPr>
        <w:rPr>
          <w:rFonts w:ascii="Times New Roman" w:hAnsi="Times New Roman" w:cs="Times New Roman"/>
          <w:color w:val="000000" w:themeColor="text1"/>
        </w:rPr>
      </w:pPr>
      <w:r w:rsidRPr="00A91A3A">
        <w:rPr>
          <w:rFonts w:ascii="Times New Roman" w:hAnsi="Times New Roman" w:cs="Times New Roman"/>
          <w:b/>
          <w:bCs/>
          <w:color w:val="000000" w:themeColor="text1"/>
        </w:rPr>
        <w:t>Phase 1, Background Research:</w:t>
      </w:r>
      <w:r w:rsidRPr="00A91A3A">
        <w:rPr>
          <w:rFonts w:ascii="Times New Roman" w:hAnsi="Times New Roman" w:cs="Times New Roman"/>
          <w:color w:val="000000" w:themeColor="text1"/>
        </w:rPr>
        <w:t xml:space="preserve"> </w:t>
      </w:r>
      <w:r w:rsidR="00096E1A" w:rsidRPr="00A91A3A">
        <w:rPr>
          <w:rFonts w:ascii="Times New Roman" w:hAnsi="Times New Roman" w:cs="Times New Roman"/>
          <w:color w:val="000000" w:themeColor="text1"/>
        </w:rPr>
        <w:t xml:space="preserve">                  Connection with community members and </w:t>
      </w:r>
      <w:r w:rsidR="00A91A3A">
        <w:rPr>
          <w:rFonts w:ascii="Times New Roman" w:hAnsi="Times New Roman" w:cs="Times New Roman"/>
          <w:color w:val="000000" w:themeColor="text1"/>
        </w:rPr>
        <w:t xml:space="preserve">key </w:t>
      </w:r>
    </w:p>
    <w:p w14:paraId="7ACD2593" w14:textId="1D45626A" w:rsidR="00301B9F" w:rsidRDefault="00217376" w:rsidP="00217376">
      <w:pPr>
        <w:rPr>
          <w:rFonts w:ascii="Times New Roman" w:hAnsi="Times New Roman" w:cs="Times New Roman"/>
          <w:color w:val="000000" w:themeColor="text1"/>
        </w:rPr>
      </w:pPr>
      <w:r w:rsidRPr="00487318">
        <w:rPr>
          <w:rFonts w:ascii="Times New Roman" w:hAnsi="Times New Roman" w:cs="Times New Roman"/>
          <w:color w:val="000000" w:themeColor="text1"/>
        </w:rPr>
        <w:t>Weeks 1-</w:t>
      </w:r>
      <w:r>
        <w:rPr>
          <w:rFonts w:ascii="Times New Roman" w:hAnsi="Times New Roman" w:cs="Times New Roman"/>
          <w:color w:val="000000" w:themeColor="text1"/>
        </w:rPr>
        <w:t>2</w:t>
      </w:r>
      <w:r w:rsidR="00A91A3A">
        <w:rPr>
          <w:rFonts w:ascii="Times New Roman" w:hAnsi="Times New Roman" w:cs="Times New Roman"/>
          <w:color w:val="000000" w:themeColor="text1"/>
        </w:rPr>
        <w:t xml:space="preserve">                                                        </w:t>
      </w:r>
      <w:r w:rsidR="00A84B85">
        <w:rPr>
          <w:rFonts w:ascii="Times New Roman" w:hAnsi="Times New Roman" w:cs="Times New Roman"/>
          <w:color w:val="000000" w:themeColor="text1"/>
        </w:rPr>
        <w:t xml:space="preserve">     stakeholders</w:t>
      </w:r>
    </w:p>
    <w:p w14:paraId="79D02B2A" w14:textId="7F739686" w:rsidR="00915F1A" w:rsidRDefault="00A84B85" w:rsidP="00915F1A">
      <w:pPr>
        <w:ind w:left="360"/>
        <w:rPr>
          <w:rFonts w:ascii="Times New Roman" w:hAnsi="Times New Roman" w:cs="Times New Roman"/>
          <w:color w:val="000000" w:themeColor="text1"/>
        </w:rPr>
      </w:pPr>
      <w:r w:rsidRPr="00915F1A">
        <w:rPr>
          <w:rFonts w:ascii="Times New Roman" w:hAnsi="Times New Roman" w:cs="Times New Roman"/>
        </w:rPr>
        <w:t xml:space="preserve">                              </w:t>
      </w:r>
      <w:r w:rsidR="00915F1A">
        <w:rPr>
          <w:rFonts w:ascii="Times New Roman" w:hAnsi="Times New Roman" w:cs="Times New Roman"/>
        </w:rPr>
        <w:t xml:space="preserve">                                     </w:t>
      </w:r>
      <w:r w:rsidR="00915F1A" w:rsidRPr="00915F1A">
        <w:rPr>
          <w:rFonts w:ascii="Times New Roman" w:hAnsi="Times New Roman" w:cs="Times New Roman"/>
        </w:rPr>
        <w:t xml:space="preserve"> </w:t>
      </w:r>
      <w:r w:rsidRPr="00915F1A">
        <w:rPr>
          <w:rFonts w:ascii="Times New Roman" w:hAnsi="Times New Roman" w:cs="Times New Roman"/>
          <w:color w:val="000000" w:themeColor="text1"/>
        </w:rPr>
        <w:t xml:space="preserve">In-depth literature study of narrative medicine </w:t>
      </w:r>
    </w:p>
    <w:p w14:paraId="28DF019D" w14:textId="77777777" w:rsidR="009D5C45" w:rsidRDefault="009D5C45" w:rsidP="009D5C45">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9D5C45">
        <w:rPr>
          <w:rFonts w:ascii="Times New Roman" w:hAnsi="Times New Roman" w:cs="Times New Roman"/>
          <w:color w:val="000000" w:themeColor="text1"/>
        </w:rPr>
        <w:t xml:space="preserve">Review of historical record of lead involvement in </w:t>
      </w:r>
      <w:r>
        <w:rPr>
          <w:rFonts w:ascii="Times New Roman" w:hAnsi="Times New Roman" w:cs="Times New Roman"/>
          <w:color w:val="000000" w:themeColor="text1"/>
        </w:rPr>
        <w:t xml:space="preserve">              </w:t>
      </w:r>
    </w:p>
    <w:p w14:paraId="7C16680F" w14:textId="12C11B31" w:rsidR="009D5C45" w:rsidRDefault="009D5C45" w:rsidP="009D5C45">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9D5C45">
        <w:rPr>
          <w:rFonts w:ascii="Times New Roman" w:hAnsi="Times New Roman" w:cs="Times New Roman"/>
          <w:color w:val="000000" w:themeColor="text1"/>
        </w:rPr>
        <w:t xml:space="preserve">Marion County </w:t>
      </w:r>
    </w:p>
    <w:p w14:paraId="25C70C3E" w14:textId="77777777" w:rsidR="009D5C45" w:rsidRDefault="009D5C45" w:rsidP="009D5C45">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CB248A">
        <w:rPr>
          <w:rFonts w:ascii="Times New Roman" w:hAnsi="Times New Roman" w:cs="Times New Roman"/>
          <w:color w:val="000000" w:themeColor="text1"/>
        </w:rPr>
        <w:t xml:space="preserve">Identification </w:t>
      </w:r>
      <w:r>
        <w:rPr>
          <w:rFonts w:ascii="Times New Roman" w:hAnsi="Times New Roman" w:cs="Times New Roman"/>
          <w:color w:val="000000" w:themeColor="text1"/>
        </w:rPr>
        <w:t xml:space="preserve">of critical needs </w:t>
      </w:r>
      <w:r w:rsidRPr="00CB248A">
        <w:rPr>
          <w:rFonts w:ascii="Times New Roman" w:hAnsi="Times New Roman" w:cs="Times New Roman"/>
          <w:color w:val="000000" w:themeColor="text1"/>
        </w:rPr>
        <w:t xml:space="preserve">and creation of </w:t>
      </w:r>
    </w:p>
    <w:p w14:paraId="689CC823" w14:textId="6229A6D8" w:rsidR="009D5C45" w:rsidRDefault="009D5C45" w:rsidP="009D5C45">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CB248A">
        <w:rPr>
          <w:rFonts w:ascii="Times New Roman" w:hAnsi="Times New Roman" w:cs="Times New Roman"/>
          <w:color w:val="000000" w:themeColor="text1"/>
        </w:rPr>
        <w:t>outcome measures</w:t>
      </w:r>
    </w:p>
    <w:p w14:paraId="54642F3E" w14:textId="77777777" w:rsidR="00200FBA" w:rsidRDefault="00200FBA" w:rsidP="009D5C45">
      <w:pPr>
        <w:rPr>
          <w:rFonts w:ascii="Times New Roman" w:hAnsi="Times New Roman" w:cs="Times New Roman"/>
          <w:color w:val="000000" w:themeColor="text1"/>
        </w:rPr>
      </w:pPr>
    </w:p>
    <w:p w14:paraId="013958A4" w14:textId="3325F724" w:rsidR="00B6005D" w:rsidRDefault="00B6005D" w:rsidP="00B6005D">
      <w:pPr>
        <w:rPr>
          <w:rFonts w:ascii="Times New Roman" w:hAnsi="Times New Roman" w:cs="Times New Roman"/>
          <w:color w:val="000000" w:themeColor="text1"/>
        </w:rPr>
      </w:pPr>
      <w:r w:rsidRPr="00487318">
        <w:rPr>
          <w:rFonts w:ascii="Times New Roman" w:hAnsi="Times New Roman" w:cs="Times New Roman"/>
          <w:b/>
          <w:bCs/>
          <w:color w:val="000000" w:themeColor="text1"/>
        </w:rPr>
        <w:t xml:space="preserve">Phase </w:t>
      </w:r>
      <w:r>
        <w:rPr>
          <w:rFonts w:ascii="Times New Roman" w:hAnsi="Times New Roman" w:cs="Times New Roman"/>
          <w:b/>
          <w:bCs/>
          <w:color w:val="000000" w:themeColor="text1"/>
        </w:rPr>
        <w:t>2, Tool Preparation</w:t>
      </w:r>
      <w:r w:rsidRPr="00487318">
        <w:rPr>
          <w:rFonts w:ascii="Times New Roman" w:hAnsi="Times New Roman" w:cs="Times New Roman"/>
          <w:b/>
          <w:bCs/>
          <w:color w:val="000000" w:themeColor="text1"/>
        </w:rPr>
        <w:t>:</w:t>
      </w:r>
      <w:r w:rsidRPr="0048731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Pr="00B6005D">
        <w:rPr>
          <w:rFonts w:ascii="Times New Roman" w:hAnsi="Times New Roman" w:cs="Times New Roman"/>
          <w:color w:val="000000" w:themeColor="text1"/>
        </w:rPr>
        <w:t xml:space="preserve">Interviews with community members and local </w:t>
      </w:r>
    </w:p>
    <w:p w14:paraId="1049FB46" w14:textId="406A3373" w:rsidR="00B6005D" w:rsidRPr="009D5C45" w:rsidRDefault="00B6005D" w:rsidP="00B6005D">
      <w:pPr>
        <w:rPr>
          <w:rFonts w:ascii="Times New Roman" w:hAnsi="Times New Roman" w:cs="Times New Roman"/>
          <w:color w:val="000000" w:themeColor="text1"/>
        </w:rPr>
      </w:pPr>
      <w:r w:rsidRPr="00487318">
        <w:rPr>
          <w:rFonts w:ascii="Times New Roman" w:hAnsi="Times New Roman" w:cs="Times New Roman"/>
          <w:color w:val="000000" w:themeColor="text1"/>
        </w:rPr>
        <w:t xml:space="preserve">Weeks </w:t>
      </w:r>
      <w:r>
        <w:rPr>
          <w:rFonts w:ascii="Times New Roman" w:hAnsi="Times New Roman" w:cs="Times New Roman"/>
          <w:color w:val="000000" w:themeColor="text1"/>
        </w:rPr>
        <w:t>3</w:t>
      </w:r>
      <w:r w:rsidRPr="00487318">
        <w:rPr>
          <w:rFonts w:ascii="Times New Roman" w:hAnsi="Times New Roman" w:cs="Times New Roman"/>
          <w:color w:val="000000" w:themeColor="text1"/>
        </w:rPr>
        <w:t>-</w:t>
      </w:r>
      <w:r>
        <w:rPr>
          <w:rFonts w:ascii="Times New Roman" w:hAnsi="Times New Roman" w:cs="Times New Roman"/>
          <w:color w:val="000000" w:themeColor="text1"/>
        </w:rPr>
        <w:t xml:space="preserve">8                                                              </w:t>
      </w:r>
      <w:r w:rsidRPr="00B6005D">
        <w:rPr>
          <w:rFonts w:ascii="Times New Roman" w:hAnsi="Times New Roman" w:cs="Times New Roman"/>
          <w:color w:val="000000" w:themeColor="text1"/>
        </w:rPr>
        <w:t>lead experts, advocates, and legislators</w:t>
      </w:r>
    </w:p>
    <w:p w14:paraId="324D66F8" w14:textId="495792A0" w:rsidR="00915F1A" w:rsidRDefault="00200FBA"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971E75">
        <w:rPr>
          <w:rFonts w:ascii="Times New Roman" w:hAnsi="Times New Roman" w:cs="Times New Roman"/>
          <w:color w:val="000000" w:themeColor="text1"/>
        </w:rPr>
        <w:t xml:space="preserve"> </w:t>
      </w:r>
      <w:r w:rsidRPr="00200FBA">
        <w:rPr>
          <w:rFonts w:ascii="Times New Roman" w:hAnsi="Times New Roman" w:cs="Times New Roman"/>
          <w:color w:val="000000" w:themeColor="text1"/>
        </w:rPr>
        <w:t>Thematic analysis of interviews</w:t>
      </w:r>
    </w:p>
    <w:p w14:paraId="4E3407D5" w14:textId="77777777" w:rsidR="00971E75" w:rsidRDefault="00971E75"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971E75">
        <w:rPr>
          <w:rFonts w:ascii="Times New Roman" w:hAnsi="Times New Roman" w:cs="Times New Roman"/>
          <w:color w:val="000000" w:themeColor="text1"/>
        </w:rPr>
        <w:t xml:space="preserve">Compilation of lead stories into a narrative script, </w:t>
      </w:r>
    </w:p>
    <w:p w14:paraId="4C535EFE" w14:textId="77777777" w:rsidR="00A00A73" w:rsidRDefault="00971E75"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971E75">
        <w:rPr>
          <w:rFonts w:ascii="Times New Roman" w:hAnsi="Times New Roman" w:cs="Times New Roman"/>
          <w:color w:val="000000" w:themeColor="text1"/>
        </w:rPr>
        <w:t xml:space="preserve">guided by narrative medicine </w:t>
      </w:r>
      <w:proofErr w:type="gramStart"/>
      <w:r w:rsidRPr="00971E75">
        <w:rPr>
          <w:rFonts w:ascii="Times New Roman" w:hAnsi="Times New Roman" w:cs="Times New Roman"/>
          <w:color w:val="000000" w:themeColor="text1"/>
        </w:rPr>
        <w:t>principles</w:t>
      </w:r>
      <w:proofErr w:type="gramEnd"/>
      <w:r>
        <w:rPr>
          <w:rFonts w:ascii="Times New Roman" w:hAnsi="Times New Roman" w:cs="Times New Roman"/>
          <w:color w:val="000000" w:themeColor="text1"/>
        </w:rPr>
        <w:t xml:space="preserve">   </w:t>
      </w:r>
    </w:p>
    <w:p w14:paraId="2D4888EF" w14:textId="77777777" w:rsidR="00A00A73" w:rsidRDefault="00A00A73"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Feedback from stakeholders</w:t>
      </w:r>
      <w:r w:rsidR="00971E75">
        <w:rPr>
          <w:rFonts w:ascii="Times New Roman" w:hAnsi="Times New Roman" w:cs="Times New Roman"/>
          <w:color w:val="000000" w:themeColor="text1"/>
        </w:rPr>
        <w:t xml:space="preserve">    </w:t>
      </w:r>
    </w:p>
    <w:p w14:paraId="2553E433" w14:textId="77777777" w:rsidR="00051A15" w:rsidRDefault="00A00A73"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Creation of virtual lead toolkit</w:t>
      </w:r>
      <w:r w:rsidR="00971E75">
        <w:rPr>
          <w:rFonts w:ascii="Times New Roman" w:hAnsi="Times New Roman" w:cs="Times New Roman"/>
          <w:color w:val="000000" w:themeColor="text1"/>
        </w:rPr>
        <w:t xml:space="preserve">    </w:t>
      </w:r>
    </w:p>
    <w:p w14:paraId="3186CA47" w14:textId="77777777" w:rsidR="00051A15" w:rsidRDefault="00051A15" w:rsidP="00915F1A">
      <w:pPr>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                                                                          </w:t>
      </w:r>
      <w:r w:rsidRPr="00051A15">
        <w:rPr>
          <w:rFonts w:ascii="Times New Roman" w:hAnsi="Times New Roman" w:cs="Times New Roman"/>
          <w:color w:val="000000" w:themeColor="text1"/>
        </w:rPr>
        <w:t>Actor recruitment and script enactment</w:t>
      </w:r>
    </w:p>
    <w:p w14:paraId="609FFAA6" w14:textId="77777777" w:rsidR="005E673A" w:rsidRDefault="00051A15" w:rsidP="00915F1A">
      <w:pPr>
        <w:rPr>
          <w:rFonts w:ascii="Times New Roman" w:hAnsi="Times New Roman" w:cs="Times New Roman"/>
          <w:color w:val="000000" w:themeColor="text1"/>
        </w:rPr>
      </w:pPr>
      <w:r>
        <w:rPr>
          <w:rFonts w:ascii="Times New Roman" w:hAnsi="Times New Roman" w:cs="Times New Roman"/>
          <w:color w:val="000000" w:themeColor="text1"/>
        </w:rPr>
        <w:t xml:space="preserve">                                                                          Video editing</w:t>
      </w:r>
      <w:r w:rsidRPr="00487318">
        <w:rPr>
          <w:rFonts w:ascii="Times New Roman" w:hAnsi="Times New Roman" w:cs="Times New Roman"/>
          <w:color w:val="000000" w:themeColor="text1"/>
        </w:rPr>
        <w:t xml:space="preserve"> </w:t>
      </w:r>
      <w:r>
        <w:rPr>
          <w:rFonts w:ascii="Times New Roman" w:hAnsi="Times New Roman" w:cs="Times New Roman"/>
          <w:color w:val="000000" w:themeColor="text1"/>
        </w:rPr>
        <w:t>and final production</w:t>
      </w:r>
    </w:p>
    <w:p w14:paraId="1319DBE3" w14:textId="77777777" w:rsidR="005E673A" w:rsidRDefault="005E673A" w:rsidP="00915F1A">
      <w:pPr>
        <w:rPr>
          <w:rFonts w:ascii="Times New Roman" w:hAnsi="Times New Roman" w:cs="Times New Roman"/>
          <w:color w:val="000000" w:themeColor="text1"/>
        </w:rPr>
      </w:pPr>
    </w:p>
    <w:p w14:paraId="5528F01D" w14:textId="6B74E74C" w:rsidR="005E673A" w:rsidRDefault="005E673A" w:rsidP="005E673A">
      <w:pPr>
        <w:rPr>
          <w:rFonts w:ascii="Times New Roman" w:hAnsi="Times New Roman" w:cs="Times New Roman"/>
          <w:color w:val="000000" w:themeColor="text1"/>
        </w:rPr>
      </w:pPr>
      <w:r w:rsidRPr="00487318">
        <w:rPr>
          <w:rFonts w:ascii="Times New Roman" w:hAnsi="Times New Roman" w:cs="Times New Roman"/>
          <w:b/>
          <w:bCs/>
          <w:color w:val="000000" w:themeColor="text1"/>
        </w:rPr>
        <w:t xml:space="preserve">Phase </w:t>
      </w:r>
      <w:r>
        <w:rPr>
          <w:rFonts w:ascii="Times New Roman" w:hAnsi="Times New Roman" w:cs="Times New Roman"/>
          <w:b/>
          <w:bCs/>
          <w:color w:val="000000" w:themeColor="text1"/>
        </w:rPr>
        <w:t>3, Project Implementation</w:t>
      </w:r>
      <w:r w:rsidRPr="00487318">
        <w:rPr>
          <w:rFonts w:ascii="Times New Roman" w:hAnsi="Times New Roman" w:cs="Times New Roman"/>
          <w:b/>
          <w:bCs/>
          <w:color w:val="000000" w:themeColor="text1"/>
        </w:rPr>
        <w:t>:</w:t>
      </w:r>
      <w:r w:rsidRPr="00487318">
        <w:rPr>
          <w:rFonts w:ascii="Times New Roman" w:hAnsi="Times New Roman" w:cs="Times New Roman"/>
          <w:color w:val="000000" w:themeColor="text1"/>
        </w:rPr>
        <w:t xml:space="preserve"> </w:t>
      </w:r>
      <w:r w:rsidR="006115DD">
        <w:rPr>
          <w:rFonts w:ascii="Times New Roman" w:hAnsi="Times New Roman" w:cs="Times New Roman"/>
          <w:color w:val="000000" w:themeColor="text1"/>
        </w:rPr>
        <w:t xml:space="preserve">                </w:t>
      </w:r>
      <w:r w:rsidR="006115DD" w:rsidRPr="006115DD">
        <w:rPr>
          <w:rFonts w:ascii="Times New Roman" w:hAnsi="Times New Roman" w:cs="Times New Roman"/>
          <w:color w:val="000000" w:themeColor="text1"/>
        </w:rPr>
        <w:t xml:space="preserve">Dissemination of personal narrative theater-based </w:t>
      </w:r>
    </w:p>
    <w:p w14:paraId="64E6488D" w14:textId="77777777" w:rsidR="006115DD" w:rsidRDefault="005E673A" w:rsidP="005E673A">
      <w:pPr>
        <w:rPr>
          <w:rFonts w:ascii="Times New Roman" w:hAnsi="Times New Roman" w:cs="Times New Roman"/>
          <w:color w:val="000000" w:themeColor="text1"/>
        </w:rPr>
      </w:pPr>
      <w:r w:rsidRPr="00487318">
        <w:rPr>
          <w:rFonts w:ascii="Times New Roman" w:hAnsi="Times New Roman" w:cs="Times New Roman"/>
          <w:color w:val="000000" w:themeColor="text1"/>
        </w:rPr>
        <w:t xml:space="preserve">Weeks </w:t>
      </w:r>
      <w:r>
        <w:rPr>
          <w:rFonts w:ascii="Times New Roman" w:hAnsi="Times New Roman" w:cs="Times New Roman"/>
          <w:color w:val="000000" w:themeColor="text1"/>
        </w:rPr>
        <w:t>9</w:t>
      </w:r>
      <w:r w:rsidRPr="00487318">
        <w:rPr>
          <w:rFonts w:ascii="Times New Roman" w:hAnsi="Times New Roman" w:cs="Times New Roman"/>
          <w:color w:val="000000" w:themeColor="text1"/>
        </w:rPr>
        <w:t>-</w:t>
      </w:r>
      <w:r>
        <w:rPr>
          <w:rFonts w:ascii="Times New Roman" w:hAnsi="Times New Roman" w:cs="Times New Roman"/>
          <w:color w:val="000000" w:themeColor="text1"/>
        </w:rPr>
        <w:t>11</w:t>
      </w:r>
      <w:r w:rsidR="00971E75">
        <w:rPr>
          <w:rFonts w:ascii="Times New Roman" w:hAnsi="Times New Roman" w:cs="Times New Roman"/>
          <w:color w:val="000000" w:themeColor="text1"/>
        </w:rPr>
        <w:t xml:space="preserve">  </w:t>
      </w:r>
      <w:r w:rsidR="006115DD">
        <w:rPr>
          <w:rFonts w:ascii="Times New Roman" w:hAnsi="Times New Roman" w:cs="Times New Roman"/>
          <w:color w:val="000000" w:themeColor="text1"/>
        </w:rPr>
        <w:t xml:space="preserve">                                                          </w:t>
      </w:r>
      <w:r w:rsidR="006115DD" w:rsidRPr="006115DD">
        <w:rPr>
          <w:rFonts w:ascii="Times New Roman" w:hAnsi="Times New Roman" w:cs="Times New Roman"/>
          <w:color w:val="000000" w:themeColor="text1"/>
        </w:rPr>
        <w:t xml:space="preserve">video, virtual toolkit, and learning </w:t>
      </w:r>
      <w:proofErr w:type="gramStart"/>
      <w:r w:rsidR="006115DD" w:rsidRPr="006115DD">
        <w:rPr>
          <w:rFonts w:ascii="Times New Roman" w:hAnsi="Times New Roman" w:cs="Times New Roman"/>
          <w:color w:val="000000" w:themeColor="text1"/>
        </w:rPr>
        <w:t>assessments</w:t>
      </w:r>
      <w:proofErr w:type="gramEnd"/>
      <w:r w:rsidR="006115DD" w:rsidRPr="006115DD">
        <w:rPr>
          <w:rFonts w:ascii="Times New Roman" w:hAnsi="Times New Roman" w:cs="Times New Roman"/>
          <w:color w:val="000000" w:themeColor="text1"/>
        </w:rPr>
        <w:t xml:space="preserve"> </w:t>
      </w:r>
    </w:p>
    <w:p w14:paraId="0B466E60" w14:textId="497FC517" w:rsidR="00971E75" w:rsidRDefault="006115DD" w:rsidP="005E673A">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6115DD">
        <w:rPr>
          <w:rFonts w:ascii="Times New Roman" w:hAnsi="Times New Roman" w:cs="Times New Roman"/>
          <w:color w:val="000000" w:themeColor="text1"/>
        </w:rPr>
        <w:t>to healthcare students</w:t>
      </w:r>
    </w:p>
    <w:p w14:paraId="596EC07D" w14:textId="3802724A" w:rsidR="004C5251" w:rsidRDefault="004C5251" w:rsidP="005E673A">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4C5251">
        <w:rPr>
          <w:rFonts w:ascii="Times New Roman" w:hAnsi="Times New Roman" w:cs="Times New Roman"/>
          <w:color w:val="000000" w:themeColor="text1"/>
        </w:rPr>
        <w:t>Continued engagement and recruitment</w:t>
      </w:r>
    </w:p>
    <w:p w14:paraId="78634130" w14:textId="5F6053FE" w:rsidR="004C5251" w:rsidRDefault="004C5251" w:rsidP="005E673A">
      <w:pPr>
        <w:rPr>
          <w:rFonts w:ascii="Times New Roman" w:hAnsi="Times New Roman" w:cs="Times New Roman"/>
          <w:color w:val="000000" w:themeColor="text1"/>
        </w:rPr>
      </w:pPr>
      <w:r>
        <w:rPr>
          <w:rFonts w:ascii="Times New Roman" w:hAnsi="Times New Roman" w:cs="Times New Roman"/>
          <w:color w:val="000000" w:themeColor="text1"/>
        </w:rPr>
        <w:t xml:space="preserve">                                                                            Drafting of final publication</w:t>
      </w:r>
    </w:p>
    <w:p w14:paraId="7471FD7C" w14:textId="77777777" w:rsidR="000E37C8" w:rsidRDefault="000E37C8" w:rsidP="005E673A">
      <w:pPr>
        <w:rPr>
          <w:rFonts w:ascii="Times New Roman" w:hAnsi="Times New Roman" w:cs="Times New Roman"/>
          <w:color w:val="000000" w:themeColor="text1"/>
        </w:rPr>
      </w:pPr>
    </w:p>
    <w:p w14:paraId="0E9078F7" w14:textId="4B278899" w:rsidR="000E37C8" w:rsidRDefault="000E37C8" w:rsidP="000E37C8">
      <w:pPr>
        <w:rPr>
          <w:rFonts w:ascii="Times New Roman" w:hAnsi="Times New Roman" w:cs="Times New Roman"/>
          <w:color w:val="000000" w:themeColor="text1"/>
        </w:rPr>
      </w:pPr>
      <w:r w:rsidRPr="00487318">
        <w:rPr>
          <w:rFonts w:ascii="Times New Roman" w:hAnsi="Times New Roman" w:cs="Times New Roman"/>
          <w:b/>
          <w:bCs/>
          <w:color w:val="000000" w:themeColor="text1"/>
        </w:rPr>
        <w:t xml:space="preserve">Phase </w:t>
      </w:r>
      <w:r>
        <w:rPr>
          <w:rFonts w:ascii="Times New Roman" w:hAnsi="Times New Roman" w:cs="Times New Roman"/>
          <w:b/>
          <w:bCs/>
          <w:color w:val="000000" w:themeColor="text1"/>
        </w:rPr>
        <w:t>4, Data Analysis</w:t>
      </w:r>
      <w:r w:rsidRPr="00487318">
        <w:rPr>
          <w:rFonts w:ascii="Times New Roman" w:hAnsi="Times New Roman" w:cs="Times New Roman"/>
          <w:b/>
          <w:bCs/>
          <w:color w:val="000000" w:themeColor="text1"/>
        </w:rPr>
        <w:t>:</w:t>
      </w:r>
      <w:r w:rsidRPr="0048731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Pr="000E37C8">
        <w:rPr>
          <w:rFonts w:ascii="Times New Roman" w:hAnsi="Times New Roman" w:cs="Times New Roman"/>
          <w:color w:val="000000" w:themeColor="text1"/>
        </w:rPr>
        <w:t>Quantitative and qualitative data analysis</w:t>
      </w:r>
    </w:p>
    <w:p w14:paraId="7F3DE040" w14:textId="589E902C" w:rsidR="000E37C8" w:rsidRDefault="000E37C8" w:rsidP="000E37C8">
      <w:pPr>
        <w:rPr>
          <w:rFonts w:ascii="Times New Roman" w:hAnsi="Times New Roman" w:cs="Times New Roman"/>
          <w:color w:val="000000" w:themeColor="text1"/>
        </w:rPr>
      </w:pPr>
      <w:r w:rsidRPr="00487318">
        <w:rPr>
          <w:rFonts w:ascii="Times New Roman" w:hAnsi="Times New Roman" w:cs="Times New Roman"/>
          <w:color w:val="000000" w:themeColor="text1"/>
        </w:rPr>
        <w:t>Weeks 1</w:t>
      </w:r>
      <w:r>
        <w:rPr>
          <w:rFonts w:ascii="Times New Roman" w:hAnsi="Times New Roman" w:cs="Times New Roman"/>
          <w:color w:val="000000" w:themeColor="text1"/>
        </w:rPr>
        <w:t>2                                                            Drafting of final publication</w:t>
      </w:r>
    </w:p>
    <w:p w14:paraId="5EE21F53" w14:textId="77777777" w:rsidR="003373A6" w:rsidRDefault="003373A6" w:rsidP="000E37C8">
      <w:pPr>
        <w:rPr>
          <w:rFonts w:ascii="Times New Roman" w:hAnsi="Times New Roman" w:cs="Times New Roman"/>
          <w:color w:val="000000" w:themeColor="text1"/>
        </w:rPr>
      </w:pPr>
    </w:p>
    <w:p w14:paraId="62189AD2" w14:textId="2C7BDD9F" w:rsidR="003373A6" w:rsidRDefault="003373A6" w:rsidP="003373A6">
      <w:pPr>
        <w:rPr>
          <w:rFonts w:ascii="Times New Roman" w:hAnsi="Times New Roman" w:cs="Times New Roman"/>
          <w:color w:val="000000" w:themeColor="text1"/>
        </w:rPr>
      </w:pPr>
      <w:r w:rsidRPr="00487318">
        <w:rPr>
          <w:rFonts w:ascii="Times New Roman" w:hAnsi="Times New Roman" w:cs="Times New Roman"/>
          <w:b/>
          <w:bCs/>
          <w:color w:val="000000" w:themeColor="text1"/>
        </w:rPr>
        <w:t xml:space="preserve">Phase </w:t>
      </w:r>
      <w:r>
        <w:rPr>
          <w:rFonts w:ascii="Times New Roman" w:hAnsi="Times New Roman" w:cs="Times New Roman"/>
          <w:b/>
          <w:bCs/>
          <w:color w:val="000000" w:themeColor="text1"/>
        </w:rPr>
        <w:t>5, Dissemination Preparation</w:t>
      </w:r>
      <w:r w:rsidRPr="00487318">
        <w:rPr>
          <w:rFonts w:ascii="Times New Roman" w:hAnsi="Times New Roman" w:cs="Times New Roman"/>
          <w:b/>
          <w:bCs/>
          <w:color w:val="000000" w:themeColor="text1"/>
        </w:rPr>
        <w:t>:</w:t>
      </w:r>
      <w:r w:rsidRPr="0048731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Modification of personal narrative theater-based </w:t>
      </w:r>
    </w:p>
    <w:p w14:paraId="60812F06" w14:textId="77777777" w:rsidR="003373A6" w:rsidRDefault="003373A6" w:rsidP="003373A6">
      <w:pPr>
        <w:rPr>
          <w:rFonts w:ascii="Times New Roman" w:hAnsi="Times New Roman" w:cs="Times New Roman"/>
          <w:color w:val="000000" w:themeColor="text1"/>
        </w:rPr>
      </w:pPr>
      <w:r w:rsidRPr="00487318">
        <w:rPr>
          <w:rFonts w:ascii="Times New Roman" w:hAnsi="Times New Roman" w:cs="Times New Roman"/>
          <w:color w:val="000000" w:themeColor="text1"/>
        </w:rPr>
        <w:t xml:space="preserve">Weeks </w:t>
      </w:r>
      <w:r>
        <w:rPr>
          <w:rFonts w:ascii="Times New Roman" w:hAnsi="Times New Roman" w:cs="Times New Roman"/>
          <w:color w:val="000000" w:themeColor="text1"/>
        </w:rPr>
        <w:t>13-</w:t>
      </w:r>
      <w:r w:rsidRPr="00487318">
        <w:rPr>
          <w:rFonts w:ascii="Times New Roman" w:hAnsi="Times New Roman" w:cs="Times New Roman"/>
          <w:color w:val="000000" w:themeColor="text1"/>
        </w:rPr>
        <w:t>1</w:t>
      </w:r>
      <w:r>
        <w:rPr>
          <w:rFonts w:ascii="Times New Roman" w:hAnsi="Times New Roman" w:cs="Times New Roman"/>
          <w:color w:val="000000" w:themeColor="text1"/>
        </w:rPr>
        <w:t xml:space="preserve">4                                                            video and virtual toolkit for widespread </w:t>
      </w:r>
    </w:p>
    <w:p w14:paraId="48352075" w14:textId="4270AD21" w:rsidR="003373A6" w:rsidRDefault="003373A6" w:rsidP="003373A6">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704720">
        <w:rPr>
          <w:rFonts w:ascii="Times New Roman" w:hAnsi="Times New Roman" w:cs="Times New Roman"/>
          <w:color w:val="000000" w:themeColor="text1"/>
        </w:rPr>
        <w:t>d</w:t>
      </w:r>
      <w:r>
        <w:rPr>
          <w:rFonts w:ascii="Times New Roman" w:hAnsi="Times New Roman" w:cs="Times New Roman"/>
          <w:color w:val="000000" w:themeColor="text1"/>
        </w:rPr>
        <w:t>issemination</w:t>
      </w:r>
    </w:p>
    <w:p w14:paraId="7592BFFB" w14:textId="44CC583E" w:rsidR="003373A6" w:rsidRDefault="00704720" w:rsidP="003373A6">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704720">
        <w:rPr>
          <w:rFonts w:ascii="Times New Roman" w:hAnsi="Times New Roman" w:cs="Times New Roman"/>
          <w:color w:val="000000" w:themeColor="text1"/>
        </w:rPr>
        <w:t xml:space="preserve">Synthesis of DC for formal presentation  </w:t>
      </w:r>
    </w:p>
    <w:p w14:paraId="45850658" w14:textId="33B7B533" w:rsidR="00704720" w:rsidRDefault="00704720" w:rsidP="003373A6">
      <w:pPr>
        <w:pBdr>
          <w:bottom w:val="single" w:sz="12" w:space="1" w:color="auto"/>
        </w:pBdr>
        <w:rPr>
          <w:rFonts w:ascii="Times New Roman" w:hAnsi="Times New Roman" w:cs="Times New Roman"/>
          <w:color w:val="000000" w:themeColor="text1"/>
        </w:rPr>
      </w:pPr>
      <w:r>
        <w:rPr>
          <w:rFonts w:ascii="Times New Roman" w:hAnsi="Times New Roman" w:cs="Times New Roman"/>
          <w:color w:val="000000" w:themeColor="text1"/>
        </w:rPr>
        <w:t xml:space="preserve">                                                                             Finalization of publication</w:t>
      </w:r>
    </w:p>
    <w:p w14:paraId="616DEF37" w14:textId="21D7D547" w:rsidR="005D018C" w:rsidRPr="002A1BEC" w:rsidRDefault="002A1BEC" w:rsidP="00AF1292">
      <w:pPr>
        <w:spacing w:line="480" w:lineRule="auto"/>
        <w:rPr>
          <w:rFonts w:ascii="Times New Roman" w:hAnsi="Times New Roman" w:cs="Times New Roman"/>
          <w:color w:val="000000" w:themeColor="text1"/>
        </w:rPr>
      </w:pPr>
      <w:r w:rsidRPr="00487318">
        <w:rPr>
          <w:rFonts w:ascii="Times New Roman" w:hAnsi="Times New Roman" w:cs="Times New Roman"/>
          <w:color w:val="000000" w:themeColor="text1"/>
        </w:rPr>
        <w:t>*</w:t>
      </w:r>
      <w:r>
        <w:rPr>
          <w:rFonts w:ascii="Times New Roman" w:hAnsi="Times New Roman" w:cs="Times New Roman"/>
          <w:color w:val="000000" w:themeColor="text1"/>
        </w:rPr>
        <w:t>Monthly</w:t>
      </w:r>
      <w:r w:rsidRPr="00487318">
        <w:rPr>
          <w:rFonts w:ascii="Times New Roman" w:hAnsi="Times New Roman" w:cs="Times New Roman"/>
          <w:color w:val="000000" w:themeColor="text1"/>
        </w:rPr>
        <w:t xml:space="preserve"> meeting</w:t>
      </w:r>
      <w:r w:rsidR="004F6378">
        <w:rPr>
          <w:rFonts w:ascii="Times New Roman" w:hAnsi="Times New Roman" w:cs="Times New Roman"/>
          <w:color w:val="000000" w:themeColor="text1"/>
        </w:rPr>
        <w:t>s</w:t>
      </w:r>
      <w:r w:rsidRPr="00487318">
        <w:rPr>
          <w:rFonts w:ascii="Times New Roman" w:hAnsi="Times New Roman" w:cs="Times New Roman"/>
          <w:color w:val="000000" w:themeColor="text1"/>
        </w:rPr>
        <w:t xml:space="preserve"> with </w:t>
      </w:r>
      <w:r w:rsidR="000837AD">
        <w:rPr>
          <w:rFonts w:ascii="Times New Roman" w:hAnsi="Times New Roman" w:cs="Times New Roman"/>
          <w:color w:val="000000" w:themeColor="text1"/>
        </w:rPr>
        <w:t xml:space="preserve">the </w:t>
      </w:r>
      <w:r>
        <w:rPr>
          <w:rFonts w:ascii="Times New Roman" w:hAnsi="Times New Roman" w:cs="Times New Roman"/>
          <w:color w:val="000000" w:themeColor="text1"/>
        </w:rPr>
        <w:t>DC</w:t>
      </w:r>
      <w:r w:rsidRPr="00487318">
        <w:rPr>
          <w:rFonts w:ascii="Times New Roman" w:hAnsi="Times New Roman" w:cs="Times New Roman"/>
          <w:color w:val="000000" w:themeColor="text1"/>
        </w:rPr>
        <w:t xml:space="preserve"> mentor occurred throughout the entire </w:t>
      </w:r>
      <w:r>
        <w:rPr>
          <w:rFonts w:ascii="Times New Roman" w:hAnsi="Times New Roman" w:cs="Times New Roman"/>
          <w:color w:val="000000" w:themeColor="text1"/>
        </w:rPr>
        <w:t>project</w:t>
      </w:r>
      <w:r w:rsidRPr="00487318">
        <w:rPr>
          <w:rFonts w:ascii="Times New Roman" w:hAnsi="Times New Roman" w:cs="Times New Roman"/>
          <w:color w:val="000000" w:themeColor="text1"/>
        </w:rPr>
        <w:t xml:space="preserve"> </w:t>
      </w:r>
      <w:r>
        <w:rPr>
          <w:rFonts w:ascii="Times New Roman" w:hAnsi="Times New Roman" w:cs="Times New Roman"/>
          <w:color w:val="000000" w:themeColor="text1"/>
        </w:rPr>
        <w:t>timeline</w:t>
      </w:r>
      <w:r w:rsidRPr="00487318">
        <w:rPr>
          <w:rFonts w:ascii="Times New Roman" w:hAnsi="Times New Roman" w:cs="Times New Roman"/>
          <w:color w:val="000000" w:themeColor="text1"/>
        </w:rPr>
        <w:t xml:space="preserve">.  </w:t>
      </w:r>
    </w:p>
    <w:p w14:paraId="6DA709EA" w14:textId="72D47EB5" w:rsidR="00053E28" w:rsidRDefault="00053E28" w:rsidP="00AA64EF">
      <w:pPr>
        <w:spacing w:line="480" w:lineRule="auto"/>
        <w:rPr>
          <w:rFonts w:ascii="Times New Roman" w:hAnsi="Times New Roman" w:cs="Times New Roman"/>
          <w:b/>
          <w:bCs/>
        </w:rPr>
      </w:pPr>
      <w:r>
        <w:rPr>
          <w:rFonts w:ascii="Times New Roman" w:hAnsi="Times New Roman" w:cs="Times New Roman"/>
          <w:b/>
          <w:bCs/>
        </w:rPr>
        <w:t>Project Implementation</w:t>
      </w:r>
    </w:p>
    <w:p w14:paraId="34CD17FD" w14:textId="4ED97FAB" w:rsidR="008573AE" w:rsidRDefault="00567EBF" w:rsidP="00D5545D">
      <w:pPr>
        <w:spacing w:line="480" w:lineRule="auto"/>
        <w:ind w:firstLine="720"/>
        <w:rPr>
          <w:rFonts w:ascii="Times New Roman" w:hAnsi="Times New Roman" w:cs="Times New Roman"/>
        </w:rPr>
      </w:pPr>
      <w:r w:rsidRPr="00567EBF">
        <w:rPr>
          <w:rFonts w:ascii="Times New Roman" w:hAnsi="Times New Roman" w:cs="Times New Roman"/>
        </w:rPr>
        <w:t xml:space="preserve">The intent of this project was to educate </w:t>
      </w:r>
      <w:r w:rsidR="00D5545D">
        <w:rPr>
          <w:rFonts w:ascii="Times New Roman" w:hAnsi="Times New Roman" w:cs="Times New Roman"/>
        </w:rPr>
        <w:t xml:space="preserve">professional healthcare students about lead exposure in Marion County and to </w:t>
      </w:r>
      <w:r w:rsidRPr="00567EBF">
        <w:rPr>
          <w:rFonts w:ascii="Times New Roman" w:hAnsi="Times New Roman" w:cs="Times New Roman"/>
        </w:rPr>
        <w:t xml:space="preserve">advocate </w:t>
      </w:r>
      <w:r w:rsidR="00D5545D">
        <w:rPr>
          <w:rFonts w:ascii="Times New Roman" w:hAnsi="Times New Roman" w:cs="Times New Roman"/>
        </w:rPr>
        <w:t xml:space="preserve">for the removal of </w:t>
      </w:r>
      <w:r w:rsidR="002A0DD9">
        <w:rPr>
          <w:rFonts w:ascii="Times New Roman" w:hAnsi="Times New Roman" w:cs="Times New Roman"/>
        </w:rPr>
        <w:t xml:space="preserve">lead hazards through increased testing and </w:t>
      </w:r>
      <w:r w:rsidR="00AE0DB4">
        <w:rPr>
          <w:rFonts w:ascii="Times New Roman" w:hAnsi="Times New Roman" w:cs="Times New Roman"/>
        </w:rPr>
        <w:t>abatement</w:t>
      </w:r>
      <w:r w:rsidR="002A0DD9">
        <w:rPr>
          <w:rFonts w:ascii="Times New Roman" w:hAnsi="Times New Roman" w:cs="Times New Roman"/>
        </w:rPr>
        <w:t xml:space="preserve"> efforts</w:t>
      </w:r>
      <w:r w:rsidR="00AE0DB4">
        <w:rPr>
          <w:rFonts w:ascii="Times New Roman" w:hAnsi="Times New Roman" w:cs="Times New Roman"/>
        </w:rPr>
        <w:t xml:space="preserve">, especially for high-risk groups such as BIPOC and </w:t>
      </w:r>
      <w:r w:rsidR="005274AA">
        <w:rPr>
          <w:rFonts w:ascii="Times New Roman" w:hAnsi="Times New Roman" w:cs="Times New Roman"/>
        </w:rPr>
        <w:t xml:space="preserve">low-income communities. </w:t>
      </w:r>
      <w:r w:rsidRPr="00567EBF">
        <w:rPr>
          <w:rFonts w:ascii="Times New Roman" w:hAnsi="Times New Roman" w:cs="Times New Roman"/>
        </w:rPr>
        <w:t>The education</w:t>
      </w:r>
      <w:r w:rsidR="005B17D5">
        <w:rPr>
          <w:rFonts w:ascii="Times New Roman" w:hAnsi="Times New Roman" w:cs="Times New Roman"/>
        </w:rPr>
        <w:t>al</w:t>
      </w:r>
      <w:r w:rsidRPr="00567EBF">
        <w:rPr>
          <w:rFonts w:ascii="Times New Roman" w:hAnsi="Times New Roman" w:cs="Times New Roman"/>
        </w:rPr>
        <w:t xml:space="preserve"> </w:t>
      </w:r>
      <w:r w:rsidR="00DB6284">
        <w:rPr>
          <w:rFonts w:ascii="Times New Roman" w:hAnsi="Times New Roman" w:cs="Times New Roman"/>
        </w:rPr>
        <w:t xml:space="preserve">method </w:t>
      </w:r>
      <w:r w:rsidR="00B53BCD">
        <w:rPr>
          <w:rFonts w:ascii="Times New Roman" w:hAnsi="Times New Roman" w:cs="Times New Roman"/>
        </w:rPr>
        <w:t xml:space="preserve">utilized </w:t>
      </w:r>
      <w:r w:rsidR="00250773">
        <w:rPr>
          <w:rFonts w:ascii="Times New Roman" w:hAnsi="Times New Roman" w:cs="Times New Roman"/>
        </w:rPr>
        <w:t xml:space="preserve">included a personal narrative theater-based video and virtual lead toolkit, which were </w:t>
      </w:r>
      <w:r w:rsidR="00FC7AB4">
        <w:rPr>
          <w:rFonts w:ascii="Times New Roman" w:hAnsi="Times New Roman" w:cs="Times New Roman"/>
        </w:rPr>
        <w:t>assessed</w:t>
      </w:r>
      <w:r w:rsidR="00993A2F">
        <w:rPr>
          <w:rFonts w:ascii="Times New Roman" w:hAnsi="Times New Roman" w:cs="Times New Roman"/>
        </w:rPr>
        <w:t xml:space="preserve"> </w:t>
      </w:r>
      <w:r w:rsidR="001E4C3C">
        <w:rPr>
          <w:rFonts w:ascii="Times New Roman" w:hAnsi="Times New Roman" w:cs="Times New Roman"/>
        </w:rPr>
        <w:t xml:space="preserve">for efficacy </w:t>
      </w:r>
      <w:r w:rsidR="00993A2F">
        <w:rPr>
          <w:rFonts w:ascii="Times New Roman" w:hAnsi="Times New Roman" w:cs="Times New Roman"/>
        </w:rPr>
        <w:t>through pre</w:t>
      </w:r>
      <w:r w:rsidR="001E4C3C">
        <w:rPr>
          <w:rFonts w:ascii="Times New Roman" w:hAnsi="Times New Roman" w:cs="Times New Roman"/>
        </w:rPr>
        <w:t>/</w:t>
      </w:r>
      <w:r w:rsidR="00993A2F">
        <w:rPr>
          <w:rFonts w:ascii="Times New Roman" w:hAnsi="Times New Roman" w:cs="Times New Roman"/>
        </w:rPr>
        <w:t>post</w:t>
      </w:r>
      <w:r w:rsidR="00386887">
        <w:rPr>
          <w:rFonts w:ascii="Times New Roman" w:hAnsi="Times New Roman" w:cs="Times New Roman"/>
        </w:rPr>
        <w:t>-</w:t>
      </w:r>
      <w:r w:rsidR="00993A2F">
        <w:rPr>
          <w:rFonts w:ascii="Times New Roman" w:hAnsi="Times New Roman" w:cs="Times New Roman"/>
        </w:rPr>
        <w:t xml:space="preserve">learning </w:t>
      </w:r>
      <w:r w:rsidR="001E4C3C">
        <w:rPr>
          <w:rFonts w:ascii="Times New Roman" w:hAnsi="Times New Roman" w:cs="Times New Roman"/>
        </w:rPr>
        <w:t>surveys</w:t>
      </w:r>
      <w:r w:rsidR="00993A2F">
        <w:rPr>
          <w:rFonts w:ascii="Times New Roman" w:hAnsi="Times New Roman" w:cs="Times New Roman"/>
        </w:rPr>
        <w:t>.</w:t>
      </w:r>
      <w:r w:rsidR="00DB6284">
        <w:rPr>
          <w:rFonts w:ascii="Times New Roman" w:hAnsi="Times New Roman" w:cs="Times New Roman"/>
        </w:rPr>
        <w:t xml:space="preserve"> </w:t>
      </w:r>
      <w:r w:rsidR="006B513E">
        <w:rPr>
          <w:rFonts w:ascii="Times New Roman" w:hAnsi="Times New Roman" w:cs="Times New Roman"/>
        </w:rPr>
        <w:t xml:space="preserve">Broadly, the DC student sought to advocate for </w:t>
      </w:r>
      <w:r w:rsidR="00D06520">
        <w:rPr>
          <w:rFonts w:ascii="Times New Roman" w:hAnsi="Times New Roman" w:cs="Times New Roman"/>
        </w:rPr>
        <w:t xml:space="preserve">increased blood and environmental lead testing and to </w:t>
      </w:r>
      <w:r w:rsidR="00E06C8B">
        <w:rPr>
          <w:rFonts w:ascii="Times New Roman" w:hAnsi="Times New Roman" w:cs="Times New Roman"/>
        </w:rPr>
        <w:t xml:space="preserve">provide efficacy evidence for </w:t>
      </w:r>
      <w:r w:rsidR="006B513E">
        <w:rPr>
          <w:rFonts w:ascii="Times New Roman" w:hAnsi="Times New Roman" w:cs="Times New Roman"/>
        </w:rPr>
        <w:t>occupational therapy’s role</w:t>
      </w:r>
      <w:r w:rsidR="00E06C8B">
        <w:rPr>
          <w:rFonts w:ascii="Times New Roman" w:hAnsi="Times New Roman" w:cs="Times New Roman"/>
        </w:rPr>
        <w:t xml:space="preserve"> in this form of public health education. </w:t>
      </w:r>
      <w:r w:rsidR="006B513E">
        <w:rPr>
          <w:rFonts w:ascii="Times New Roman" w:hAnsi="Times New Roman" w:cs="Times New Roman"/>
        </w:rPr>
        <w:t xml:space="preserve"> </w:t>
      </w:r>
    </w:p>
    <w:p w14:paraId="2E140A4A" w14:textId="5226B087" w:rsidR="0006719D" w:rsidRDefault="001E24F2" w:rsidP="00A34644">
      <w:pPr>
        <w:spacing w:line="480" w:lineRule="auto"/>
        <w:ind w:firstLine="720"/>
        <w:rPr>
          <w:rFonts w:ascii="Times New Roman" w:hAnsi="Times New Roman" w:cs="Times New Roman"/>
        </w:rPr>
      </w:pPr>
      <w:r>
        <w:rPr>
          <w:rFonts w:ascii="Times New Roman" w:hAnsi="Times New Roman" w:cs="Times New Roman"/>
        </w:rPr>
        <w:t xml:space="preserve">During Phase 1 of </w:t>
      </w:r>
      <w:r w:rsidR="008F52EF">
        <w:rPr>
          <w:rFonts w:ascii="Times New Roman" w:hAnsi="Times New Roman" w:cs="Times New Roman"/>
        </w:rPr>
        <w:t xml:space="preserve">this DC, key elements and principles of narrative medicine were identified and </w:t>
      </w:r>
      <w:r w:rsidR="0015305F">
        <w:rPr>
          <w:rFonts w:ascii="Times New Roman" w:hAnsi="Times New Roman" w:cs="Times New Roman"/>
        </w:rPr>
        <w:t xml:space="preserve">utilized to guide the organization </w:t>
      </w:r>
      <w:r w:rsidR="00A61C63">
        <w:rPr>
          <w:rFonts w:ascii="Times New Roman" w:hAnsi="Times New Roman" w:cs="Times New Roman"/>
        </w:rPr>
        <w:t>of</w:t>
      </w:r>
      <w:r w:rsidR="0015305F">
        <w:rPr>
          <w:rFonts w:ascii="Times New Roman" w:hAnsi="Times New Roman" w:cs="Times New Roman"/>
        </w:rPr>
        <w:t xml:space="preserve"> </w:t>
      </w:r>
      <w:r w:rsidR="007532B9">
        <w:rPr>
          <w:rFonts w:ascii="Times New Roman" w:hAnsi="Times New Roman" w:cs="Times New Roman"/>
        </w:rPr>
        <w:t xml:space="preserve">proceeding </w:t>
      </w:r>
      <w:r w:rsidR="0015305F">
        <w:rPr>
          <w:rFonts w:ascii="Times New Roman" w:hAnsi="Times New Roman" w:cs="Times New Roman"/>
        </w:rPr>
        <w:t>community</w:t>
      </w:r>
      <w:r w:rsidR="002C7A16">
        <w:rPr>
          <w:rFonts w:ascii="Times New Roman" w:hAnsi="Times New Roman" w:cs="Times New Roman"/>
        </w:rPr>
        <w:t xml:space="preserve"> research. </w:t>
      </w:r>
      <w:r w:rsidR="007532B9">
        <w:rPr>
          <w:rFonts w:ascii="Times New Roman" w:hAnsi="Times New Roman" w:cs="Times New Roman"/>
        </w:rPr>
        <w:t xml:space="preserve">These </w:t>
      </w:r>
      <w:r w:rsidR="00E54CB4">
        <w:rPr>
          <w:rFonts w:ascii="Times New Roman" w:hAnsi="Times New Roman" w:cs="Times New Roman"/>
        </w:rPr>
        <w:t xml:space="preserve">six </w:t>
      </w:r>
      <w:r w:rsidR="001C5376">
        <w:rPr>
          <w:rFonts w:ascii="Times New Roman" w:hAnsi="Times New Roman" w:cs="Times New Roman"/>
        </w:rPr>
        <w:t xml:space="preserve">narrative medicine principles were </w:t>
      </w:r>
      <w:r w:rsidR="006F08E1">
        <w:rPr>
          <w:rFonts w:ascii="Times New Roman" w:hAnsi="Times New Roman" w:cs="Times New Roman"/>
        </w:rPr>
        <w:t xml:space="preserve">focused on </w:t>
      </w:r>
      <w:r w:rsidR="00897B71">
        <w:rPr>
          <w:rFonts w:ascii="Times New Roman" w:hAnsi="Times New Roman" w:cs="Times New Roman"/>
        </w:rPr>
        <w:t xml:space="preserve">when gathering stories from the Marion County community and were </w:t>
      </w:r>
      <w:r w:rsidR="00FA0EFD">
        <w:rPr>
          <w:rFonts w:ascii="Times New Roman" w:hAnsi="Times New Roman" w:cs="Times New Roman"/>
        </w:rPr>
        <w:t>incorporated into the creation of the personal narrative theater-based video:</w:t>
      </w:r>
      <w:r w:rsidR="001F39D8">
        <w:rPr>
          <w:rFonts w:ascii="Times New Roman" w:hAnsi="Times New Roman" w:cs="Times New Roman"/>
        </w:rPr>
        <w:t xml:space="preserve"> “</w:t>
      </w:r>
      <w:r w:rsidR="0085523F">
        <w:rPr>
          <w:rFonts w:ascii="Times New Roman" w:hAnsi="Times New Roman" w:cs="Times New Roman"/>
        </w:rPr>
        <w:t xml:space="preserve">intersubjectivity, relationality, </w:t>
      </w:r>
      <w:r w:rsidR="00A75A69">
        <w:rPr>
          <w:rFonts w:ascii="Times New Roman" w:hAnsi="Times New Roman" w:cs="Times New Roman"/>
        </w:rPr>
        <w:t xml:space="preserve">personhood and embodiment, action toward justice, close </w:t>
      </w:r>
      <w:r w:rsidR="00A75A69">
        <w:rPr>
          <w:rFonts w:ascii="Times New Roman" w:hAnsi="Times New Roman" w:cs="Times New Roman"/>
        </w:rPr>
        <w:lastRenderedPageBreak/>
        <w:t xml:space="preserve">reading (or slow looking), and </w:t>
      </w:r>
      <w:r w:rsidR="00FA0EFD">
        <w:rPr>
          <w:rFonts w:ascii="Times New Roman" w:hAnsi="Times New Roman" w:cs="Times New Roman"/>
        </w:rPr>
        <w:t>creativity</w:t>
      </w:r>
      <w:r w:rsidR="00680775">
        <w:rPr>
          <w:rFonts w:ascii="Times New Roman" w:hAnsi="Times New Roman" w:cs="Times New Roman"/>
        </w:rPr>
        <w:t>”</w:t>
      </w:r>
      <w:r w:rsidR="00897B71">
        <w:rPr>
          <w:rFonts w:ascii="Times New Roman" w:hAnsi="Times New Roman" w:cs="Times New Roman"/>
        </w:rPr>
        <w:t xml:space="preserve"> (</w:t>
      </w:r>
      <w:r w:rsidR="00BD4B42" w:rsidRPr="009F5682">
        <w:rPr>
          <w:rFonts w:ascii="Times New Roman" w:hAnsi="Times New Roman" w:cs="Times New Roman"/>
        </w:rPr>
        <w:t>Charon</w:t>
      </w:r>
      <w:r w:rsidR="00BD4B42">
        <w:rPr>
          <w:rFonts w:ascii="Times New Roman" w:hAnsi="Times New Roman" w:cs="Times New Roman"/>
        </w:rPr>
        <w:t xml:space="preserve"> </w:t>
      </w:r>
      <w:r w:rsidR="007A6D4C">
        <w:rPr>
          <w:rFonts w:ascii="Times New Roman" w:hAnsi="Times New Roman" w:cs="Times New Roman"/>
        </w:rPr>
        <w:t xml:space="preserve">&amp; </w:t>
      </w:r>
      <w:r w:rsidR="00BD4B42" w:rsidRPr="009F5682">
        <w:rPr>
          <w:rFonts w:ascii="Times New Roman" w:hAnsi="Times New Roman" w:cs="Times New Roman"/>
        </w:rPr>
        <w:t>Marcus,</w:t>
      </w:r>
      <w:r w:rsidR="00BD4B42">
        <w:rPr>
          <w:rFonts w:ascii="Times New Roman" w:hAnsi="Times New Roman" w:cs="Times New Roman"/>
        </w:rPr>
        <w:t xml:space="preserve"> </w:t>
      </w:r>
      <w:r w:rsidR="00BD4B42" w:rsidRPr="009F5682">
        <w:rPr>
          <w:rFonts w:ascii="Times New Roman" w:hAnsi="Times New Roman" w:cs="Times New Roman"/>
        </w:rPr>
        <w:t>2017</w:t>
      </w:r>
      <w:r w:rsidR="00897B71">
        <w:rPr>
          <w:rFonts w:ascii="Times New Roman" w:hAnsi="Times New Roman" w:cs="Times New Roman"/>
        </w:rPr>
        <w:t>).</w:t>
      </w:r>
      <w:r w:rsidR="00680775">
        <w:rPr>
          <w:rFonts w:ascii="Times New Roman" w:hAnsi="Times New Roman" w:cs="Times New Roman"/>
        </w:rPr>
        <w:t xml:space="preserve"> </w:t>
      </w:r>
      <w:r w:rsidR="000508EE">
        <w:rPr>
          <w:rFonts w:ascii="Times New Roman" w:hAnsi="Times New Roman" w:cs="Times New Roman"/>
        </w:rPr>
        <w:t xml:space="preserve">By </w:t>
      </w:r>
      <w:r w:rsidR="008C2A92">
        <w:rPr>
          <w:rFonts w:ascii="Times New Roman" w:hAnsi="Times New Roman" w:cs="Times New Roman"/>
        </w:rPr>
        <w:t xml:space="preserve">centralizing these aspects during interviews and historical record collection, the DC student was able to </w:t>
      </w:r>
      <w:r w:rsidR="00B52C05">
        <w:rPr>
          <w:rFonts w:ascii="Times New Roman" w:hAnsi="Times New Roman" w:cs="Times New Roman"/>
        </w:rPr>
        <w:t xml:space="preserve">contextualize the lived experiences of those affected by lead toxicity in Marion County, </w:t>
      </w:r>
      <w:r w:rsidR="00766B7A">
        <w:rPr>
          <w:rFonts w:ascii="Times New Roman" w:hAnsi="Times New Roman" w:cs="Times New Roman"/>
        </w:rPr>
        <w:t>to honor differences between the viewer</w:t>
      </w:r>
      <w:r w:rsidR="00FB57CB">
        <w:rPr>
          <w:rFonts w:ascii="Times New Roman" w:hAnsi="Times New Roman" w:cs="Times New Roman"/>
        </w:rPr>
        <w:t>s</w:t>
      </w:r>
      <w:r w:rsidR="00766B7A">
        <w:rPr>
          <w:rFonts w:ascii="Times New Roman" w:hAnsi="Times New Roman" w:cs="Times New Roman"/>
        </w:rPr>
        <w:t xml:space="preserve"> and </w:t>
      </w:r>
      <w:r w:rsidR="00D32D2D">
        <w:rPr>
          <w:rFonts w:ascii="Times New Roman" w:hAnsi="Times New Roman" w:cs="Times New Roman"/>
        </w:rPr>
        <w:t>community participant</w:t>
      </w:r>
      <w:r w:rsidR="00FB57CB">
        <w:rPr>
          <w:rFonts w:ascii="Times New Roman" w:hAnsi="Times New Roman" w:cs="Times New Roman"/>
        </w:rPr>
        <w:t>s</w:t>
      </w:r>
      <w:r w:rsidR="00D32D2D">
        <w:rPr>
          <w:rFonts w:ascii="Times New Roman" w:hAnsi="Times New Roman" w:cs="Times New Roman"/>
        </w:rPr>
        <w:t xml:space="preserve"> through connection and mutual understanding, </w:t>
      </w:r>
      <w:r w:rsidR="00033A16">
        <w:rPr>
          <w:rFonts w:ascii="Times New Roman" w:hAnsi="Times New Roman" w:cs="Times New Roman"/>
        </w:rPr>
        <w:t>and to engage the viewer</w:t>
      </w:r>
      <w:r w:rsidR="00734FEF">
        <w:rPr>
          <w:rFonts w:ascii="Times New Roman" w:hAnsi="Times New Roman" w:cs="Times New Roman"/>
        </w:rPr>
        <w:t>s</w:t>
      </w:r>
      <w:r w:rsidR="00033A16">
        <w:rPr>
          <w:rFonts w:ascii="Times New Roman" w:hAnsi="Times New Roman" w:cs="Times New Roman"/>
        </w:rPr>
        <w:t xml:space="preserve"> in participatory learning </w:t>
      </w:r>
      <w:r w:rsidR="00923477">
        <w:rPr>
          <w:rFonts w:ascii="Times New Roman" w:hAnsi="Times New Roman" w:cs="Times New Roman"/>
        </w:rPr>
        <w:t xml:space="preserve">through </w:t>
      </w:r>
      <w:r w:rsidR="007C1D2C">
        <w:rPr>
          <w:rFonts w:ascii="Times New Roman" w:hAnsi="Times New Roman" w:cs="Times New Roman"/>
        </w:rPr>
        <w:t xml:space="preserve">the virtual lead toolkit. </w:t>
      </w:r>
      <w:r w:rsidR="00FE2DE2">
        <w:rPr>
          <w:rFonts w:ascii="Times New Roman" w:hAnsi="Times New Roman" w:cs="Times New Roman"/>
        </w:rPr>
        <w:t>O</w:t>
      </w:r>
      <w:r w:rsidR="00A12EE0">
        <w:rPr>
          <w:rFonts w:ascii="Times New Roman" w:hAnsi="Times New Roman" w:cs="Times New Roman"/>
        </w:rPr>
        <w:t xml:space="preserve">utcome measures were appropriately devised to </w:t>
      </w:r>
      <w:r w:rsidR="00B2284B">
        <w:rPr>
          <w:rFonts w:ascii="Times New Roman" w:hAnsi="Times New Roman" w:cs="Times New Roman"/>
        </w:rPr>
        <w:t xml:space="preserve">assess aspects of knowledge, competence, and confidence of </w:t>
      </w:r>
      <w:r w:rsidR="00A34644">
        <w:rPr>
          <w:rFonts w:ascii="Times New Roman" w:hAnsi="Times New Roman" w:cs="Times New Roman"/>
        </w:rPr>
        <w:t>professional healthcare student viewer</w:t>
      </w:r>
      <w:r w:rsidR="00274CF3">
        <w:rPr>
          <w:rFonts w:ascii="Times New Roman" w:hAnsi="Times New Roman" w:cs="Times New Roman"/>
        </w:rPr>
        <w:t>s</w:t>
      </w:r>
      <w:r w:rsidR="00814344">
        <w:rPr>
          <w:rFonts w:ascii="Times New Roman" w:hAnsi="Times New Roman" w:cs="Times New Roman"/>
        </w:rPr>
        <w:t xml:space="preserve">, detailed </w:t>
      </w:r>
      <w:r w:rsidR="002E7D77">
        <w:rPr>
          <w:rFonts w:ascii="Times New Roman" w:hAnsi="Times New Roman" w:cs="Times New Roman"/>
        </w:rPr>
        <w:t>in later sections</w:t>
      </w:r>
      <w:r w:rsidR="00A34644">
        <w:rPr>
          <w:rFonts w:ascii="Times New Roman" w:hAnsi="Times New Roman" w:cs="Times New Roman"/>
        </w:rPr>
        <w:t xml:space="preserve">. </w:t>
      </w:r>
    </w:p>
    <w:p w14:paraId="321143DD" w14:textId="46FC9CF7" w:rsidR="007F516A" w:rsidRDefault="00A34644" w:rsidP="002E7D77">
      <w:pPr>
        <w:spacing w:line="480" w:lineRule="auto"/>
        <w:ind w:firstLine="720"/>
        <w:rPr>
          <w:rFonts w:ascii="Times New Roman" w:hAnsi="Times New Roman" w:cs="Times New Roman"/>
        </w:rPr>
      </w:pPr>
      <w:r>
        <w:rPr>
          <w:rFonts w:ascii="Times New Roman" w:hAnsi="Times New Roman" w:cs="Times New Roman"/>
        </w:rPr>
        <w:t xml:space="preserve">The creation of the </w:t>
      </w:r>
      <w:r w:rsidR="00A60AE9">
        <w:rPr>
          <w:rFonts w:ascii="Times New Roman" w:hAnsi="Times New Roman" w:cs="Times New Roman"/>
        </w:rPr>
        <w:t xml:space="preserve">personal narrative theater-based video and accompanying virtual lead toolkit occurred during Phase 2, </w:t>
      </w:r>
      <w:r w:rsidR="00703FA8">
        <w:rPr>
          <w:rFonts w:ascii="Times New Roman" w:hAnsi="Times New Roman" w:cs="Times New Roman"/>
        </w:rPr>
        <w:t xml:space="preserve">utilizing evidence-based techniques to </w:t>
      </w:r>
      <w:r w:rsidR="002D02FE">
        <w:rPr>
          <w:rFonts w:ascii="Times New Roman" w:hAnsi="Times New Roman" w:cs="Times New Roman"/>
        </w:rPr>
        <w:t>better ensure efficacy of the materials</w:t>
      </w:r>
      <w:r w:rsidR="0006719D">
        <w:rPr>
          <w:rFonts w:ascii="Times New Roman" w:hAnsi="Times New Roman" w:cs="Times New Roman"/>
        </w:rPr>
        <w:t>.</w:t>
      </w:r>
      <w:r w:rsidR="002E7D77">
        <w:rPr>
          <w:rFonts w:ascii="Times New Roman" w:hAnsi="Times New Roman" w:cs="Times New Roman"/>
        </w:rPr>
        <w:t xml:space="preserve"> </w:t>
      </w:r>
      <w:r w:rsidR="00F5509B">
        <w:rPr>
          <w:rFonts w:ascii="Times New Roman" w:hAnsi="Times New Roman" w:cs="Times New Roman"/>
        </w:rPr>
        <w:t>Seven i</w:t>
      </w:r>
      <w:r w:rsidR="002E7D77" w:rsidRPr="002E7D77">
        <w:rPr>
          <w:rFonts w:ascii="Times New Roman" w:hAnsi="Times New Roman" w:cs="Times New Roman"/>
        </w:rPr>
        <w:t xml:space="preserve">nterviews with </w:t>
      </w:r>
      <w:r w:rsidR="00D16EC3">
        <w:rPr>
          <w:rFonts w:ascii="Times New Roman" w:hAnsi="Times New Roman" w:cs="Times New Roman"/>
        </w:rPr>
        <w:t xml:space="preserve">lead-effected </w:t>
      </w:r>
      <w:r w:rsidR="002E7D77" w:rsidRPr="002E7D77">
        <w:rPr>
          <w:rFonts w:ascii="Times New Roman" w:hAnsi="Times New Roman" w:cs="Times New Roman"/>
        </w:rPr>
        <w:t>community members and local lead experts, advocates, and legislator</w:t>
      </w:r>
      <w:r w:rsidR="002E7D77">
        <w:rPr>
          <w:rFonts w:ascii="Times New Roman" w:hAnsi="Times New Roman" w:cs="Times New Roman"/>
        </w:rPr>
        <w:t>s were t</w:t>
      </w:r>
      <w:r w:rsidR="002E7D77" w:rsidRPr="002E7D77">
        <w:rPr>
          <w:rFonts w:ascii="Times New Roman" w:hAnsi="Times New Roman" w:cs="Times New Roman"/>
        </w:rPr>
        <w:t>hematic</w:t>
      </w:r>
      <w:r w:rsidR="002E7D77">
        <w:rPr>
          <w:rFonts w:ascii="Times New Roman" w:hAnsi="Times New Roman" w:cs="Times New Roman"/>
        </w:rPr>
        <w:t>ally</w:t>
      </w:r>
      <w:r w:rsidR="002E7D77" w:rsidRPr="002E7D77">
        <w:rPr>
          <w:rFonts w:ascii="Times New Roman" w:hAnsi="Times New Roman" w:cs="Times New Roman"/>
        </w:rPr>
        <w:t xml:space="preserve"> analyze</w:t>
      </w:r>
      <w:r w:rsidR="002E7D77">
        <w:rPr>
          <w:rFonts w:ascii="Times New Roman" w:hAnsi="Times New Roman" w:cs="Times New Roman"/>
        </w:rPr>
        <w:t xml:space="preserve">d by the DC student. </w:t>
      </w:r>
      <w:r w:rsidR="00D16EC3">
        <w:rPr>
          <w:rFonts w:ascii="Times New Roman" w:hAnsi="Times New Roman" w:cs="Times New Roman"/>
        </w:rPr>
        <w:t>Common themes</w:t>
      </w:r>
      <w:r w:rsidR="00454081">
        <w:rPr>
          <w:rFonts w:ascii="Times New Roman" w:hAnsi="Times New Roman" w:cs="Times New Roman"/>
        </w:rPr>
        <w:t xml:space="preserve">, collaboratively defined throughout interviews, are displayed in Table 2, along with an exemplar quote demonstrating each. </w:t>
      </w:r>
      <w:r w:rsidR="00D16EC3" w:rsidRPr="00567EBF">
        <w:rPr>
          <w:rFonts w:ascii="Times New Roman" w:hAnsi="Times New Roman" w:cs="Times New Roman"/>
        </w:rPr>
        <w:t xml:space="preserve">These themes </w:t>
      </w:r>
      <w:r w:rsidR="00843A93">
        <w:rPr>
          <w:rFonts w:ascii="Times New Roman" w:hAnsi="Times New Roman" w:cs="Times New Roman"/>
        </w:rPr>
        <w:t xml:space="preserve">guided the creation of the </w:t>
      </w:r>
      <w:r w:rsidR="0054624B">
        <w:rPr>
          <w:rFonts w:ascii="Times New Roman" w:hAnsi="Times New Roman" w:cs="Times New Roman"/>
        </w:rPr>
        <w:t>personal narrative theater-based script</w:t>
      </w:r>
      <w:r w:rsidR="005E0BBE">
        <w:rPr>
          <w:rFonts w:ascii="Times New Roman" w:hAnsi="Times New Roman" w:cs="Times New Roman"/>
        </w:rPr>
        <w:t xml:space="preserve">, </w:t>
      </w:r>
      <w:r w:rsidR="00082590">
        <w:rPr>
          <w:rFonts w:ascii="Times New Roman" w:hAnsi="Times New Roman" w:cs="Times New Roman"/>
        </w:rPr>
        <w:t>located in Appendix A</w:t>
      </w:r>
      <w:r w:rsidR="00D16EC3" w:rsidRPr="00567EBF">
        <w:rPr>
          <w:rFonts w:ascii="Times New Roman" w:hAnsi="Times New Roman" w:cs="Times New Roman"/>
        </w:rPr>
        <w:t xml:space="preserve">. </w:t>
      </w:r>
      <w:r w:rsidR="00CF5D5A">
        <w:rPr>
          <w:rFonts w:ascii="Times New Roman" w:hAnsi="Times New Roman" w:cs="Times New Roman"/>
        </w:rPr>
        <w:t xml:space="preserve">To </w:t>
      </w:r>
      <w:r w:rsidR="009471EB">
        <w:rPr>
          <w:rFonts w:ascii="Times New Roman" w:hAnsi="Times New Roman" w:cs="Times New Roman"/>
        </w:rPr>
        <w:t xml:space="preserve">accompany the </w:t>
      </w:r>
      <w:r w:rsidR="009F4425">
        <w:rPr>
          <w:rFonts w:ascii="Times New Roman" w:hAnsi="Times New Roman" w:cs="Times New Roman"/>
        </w:rPr>
        <w:t>video, a virtual toolkit was c</w:t>
      </w:r>
      <w:r w:rsidR="00021460">
        <w:rPr>
          <w:rFonts w:ascii="Times New Roman" w:hAnsi="Times New Roman" w:cs="Times New Roman"/>
        </w:rPr>
        <w:t>ompiled</w:t>
      </w:r>
      <w:r w:rsidR="009F4425">
        <w:rPr>
          <w:rFonts w:ascii="Times New Roman" w:hAnsi="Times New Roman" w:cs="Times New Roman"/>
        </w:rPr>
        <w:t xml:space="preserve"> by the DC student and houses more detailed information about lead prevalence in Marion County, </w:t>
      </w:r>
      <w:r w:rsidR="008A0F84">
        <w:rPr>
          <w:rFonts w:ascii="Times New Roman" w:hAnsi="Times New Roman" w:cs="Times New Roman"/>
        </w:rPr>
        <w:t xml:space="preserve">the mechanisms of lead toxicity and its symptomology, </w:t>
      </w:r>
      <w:r w:rsidR="00580B04">
        <w:rPr>
          <w:rFonts w:ascii="Times New Roman" w:hAnsi="Times New Roman" w:cs="Times New Roman"/>
        </w:rPr>
        <w:t xml:space="preserve">state </w:t>
      </w:r>
      <w:r w:rsidR="00370CB6">
        <w:rPr>
          <w:rFonts w:ascii="Times New Roman" w:hAnsi="Times New Roman" w:cs="Times New Roman"/>
        </w:rPr>
        <w:t>guidelines for blood lead testing</w:t>
      </w:r>
      <w:r w:rsidR="00580B04">
        <w:rPr>
          <w:rFonts w:ascii="Times New Roman" w:hAnsi="Times New Roman" w:cs="Times New Roman"/>
        </w:rPr>
        <w:t xml:space="preserve"> and reporting</w:t>
      </w:r>
      <w:r w:rsidR="00370CB6">
        <w:rPr>
          <w:rFonts w:ascii="Times New Roman" w:hAnsi="Times New Roman" w:cs="Times New Roman"/>
        </w:rPr>
        <w:t xml:space="preserve"> schedul</w:t>
      </w:r>
      <w:r w:rsidR="00580B04">
        <w:rPr>
          <w:rFonts w:ascii="Times New Roman" w:hAnsi="Times New Roman" w:cs="Times New Roman"/>
        </w:rPr>
        <w:t xml:space="preserve">es, </w:t>
      </w:r>
      <w:r w:rsidR="008A0F84">
        <w:rPr>
          <w:rFonts w:ascii="Times New Roman" w:hAnsi="Times New Roman" w:cs="Times New Roman"/>
        </w:rPr>
        <w:t xml:space="preserve">and </w:t>
      </w:r>
      <w:r w:rsidR="00370CB6">
        <w:rPr>
          <w:rFonts w:ascii="Times New Roman" w:hAnsi="Times New Roman" w:cs="Times New Roman"/>
        </w:rPr>
        <w:t xml:space="preserve">patient educational handouts and testing resources. </w:t>
      </w:r>
      <w:r w:rsidR="00B25987">
        <w:rPr>
          <w:rFonts w:ascii="Times New Roman" w:hAnsi="Times New Roman" w:cs="Times New Roman"/>
        </w:rPr>
        <w:t xml:space="preserve">Health literacy guidelines were used to </w:t>
      </w:r>
      <w:r w:rsidR="009153BF">
        <w:rPr>
          <w:rFonts w:ascii="Times New Roman" w:hAnsi="Times New Roman" w:cs="Times New Roman"/>
        </w:rPr>
        <w:t>create all patient-facing documents (</w:t>
      </w:r>
      <w:r w:rsidR="00311104">
        <w:rPr>
          <w:rFonts w:ascii="Times New Roman" w:hAnsi="Times New Roman" w:cs="Times New Roman"/>
        </w:rPr>
        <w:t>U.S. Department of Health &amp; Human Services, 2023</w:t>
      </w:r>
      <w:r w:rsidR="009153BF">
        <w:rPr>
          <w:rFonts w:ascii="Times New Roman" w:hAnsi="Times New Roman" w:cs="Times New Roman"/>
        </w:rPr>
        <w:t xml:space="preserve">). </w:t>
      </w:r>
      <w:r w:rsidR="00576A6A">
        <w:rPr>
          <w:rFonts w:ascii="Times New Roman" w:hAnsi="Times New Roman" w:cs="Times New Roman"/>
        </w:rPr>
        <w:t xml:space="preserve">Evidence exists to support </w:t>
      </w:r>
      <w:r w:rsidR="006C32DF">
        <w:rPr>
          <w:rFonts w:ascii="Times New Roman" w:hAnsi="Times New Roman" w:cs="Times New Roman"/>
        </w:rPr>
        <w:t xml:space="preserve">the use of </w:t>
      </w:r>
      <w:r w:rsidR="00576A6A">
        <w:rPr>
          <w:rFonts w:ascii="Times New Roman" w:hAnsi="Times New Roman" w:cs="Times New Roman"/>
        </w:rPr>
        <w:t>narrative methods</w:t>
      </w:r>
      <w:r w:rsidR="006C32DF">
        <w:rPr>
          <w:rFonts w:ascii="Times New Roman" w:hAnsi="Times New Roman" w:cs="Times New Roman"/>
        </w:rPr>
        <w:t>, such as narrative theater,</w:t>
      </w:r>
      <w:r w:rsidR="00576A6A">
        <w:rPr>
          <w:rFonts w:ascii="Times New Roman" w:hAnsi="Times New Roman" w:cs="Times New Roman"/>
        </w:rPr>
        <w:t xml:space="preserve"> in educational contexts, as mirror neurons allow viewers to safely experience emotions portrayed through stories and to imitate observed behaviors in real life encounters (</w:t>
      </w:r>
      <w:r w:rsidR="00576A6A" w:rsidRPr="009F5682">
        <w:rPr>
          <w:rFonts w:ascii="Times New Roman" w:hAnsi="Times New Roman" w:cs="Times New Roman"/>
        </w:rPr>
        <w:t>Charon</w:t>
      </w:r>
      <w:r w:rsidR="00576A6A">
        <w:rPr>
          <w:rFonts w:ascii="Times New Roman" w:hAnsi="Times New Roman" w:cs="Times New Roman"/>
        </w:rPr>
        <w:t xml:space="preserve"> &amp; </w:t>
      </w:r>
      <w:r w:rsidR="00576A6A" w:rsidRPr="009F5682">
        <w:rPr>
          <w:rFonts w:ascii="Times New Roman" w:hAnsi="Times New Roman" w:cs="Times New Roman"/>
        </w:rPr>
        <w:t>Marcus,</w:t>
      </w:r>
      <w:r w:rsidR="00576A6A">
        <w:rPr>
          <w:rFonts w:ascii="Times New Roman" w:hAnsi="Times New Roman" w:cs="Times New Roman"/>
        </w:rPr>
        <w:t xml:space="preserve"> </w:t>
      </w:r>
      <w:r w:rsidR="00576A6A" w:rsidRPr="009F5682">
        <w:rPr>
          <w:rFonts w:ascii="Times New Roman" w:hAnsi="Times New Roman" w:cs="Times New Roman"/>
        </w:rPr>
        <w:t>2017</w:t>
      </w:r>
      <w:r w:rsidR="00576A6A">
        <w:rPr>
          <w:rFonts w:ascii="Times New Roman" w:hAnsi="Times New Roman" w:cs="Times New Roman"/>
        </w:rPr>
        <w:t>).</w:t>
      </w:r>
      <w:r w:rsidR="00A90F6B">
        <w:rPr>
          <w:rFonts w:ascii="Times New Roman" w:hAnsi="Times New Roman" w:cs="Times New Roman"/>
        </w:rPr>
        <w:t xml:space="preserve"> The</w:t>
      </w:r>
      <w:r w:rsidR="005F5556">
        <w:rPr>
          <w:rFonts w:ascii="Times New Roman" w:hAnsi="Times New Roman" w:cs="Times New Roman"/>
        </w:rPr>
        <w:t>refore, the</w:t>
      </w:r>
      <w:r w:rsidR="00A90F6B">
        <w:rPr>
          <w:rFonts w:ascii="Times New Roman" w:hAnsi="Times New Roman" w:cs="Times New Roman"/>
        </w:rPr>
        <w:t xml:space="preserve"> intent of the accompanying virtual lead toolkit, which </w:t>
      </w:r>
      <w:r w:rsidR="00A90F6B">
        <w:rPr>
          <w:rFonts w:ascii="Times New Roman" w:hAnsi="Times New Roman" w:cs="Times New Roman"/>
        </w:rPr>
        <w:lastRenderedPageBreak/>
        <w:t xml:space="preserve">can be found in Appendix B, was to further move professional healthcare students toward actionable steps to </w:t>
      </w:r>
      <w:r w:rsidR="00A905CC">
        <w:rPr>
          <w:rFonts w:ascii="Times New Roman" w:hAnsi="Times New Roman" w:cs="Times New Roman"/>
        </w:rPr>
        <w:t xml:space="preserve">remove </w:t>
      </w:r>
      <w:r w:rsidR="00FD2697">
        <w:rPr>
          <w:rFonts w:ascii="Times New Roman" w:hAnsi="Times New Roman" w:cs="Times New Roman"/>
        </w:rPr>
        <w:t xml:space="preserve">the burden of lead from </w:t>
      </w:r>
      <w:r w:rsidR="00490597">
        <w:rPr>
          <w:rFonts w:ascii="Times New Roman" w:hAnsi="Times New Roman" w:cs="Times New Roman"/>
        </w:rPr>
        <w:t xml:space="preserve">the </w:t>
      </w:r>
      <w:r w:rsidR="00FD2697">
        <w:rPr>
          <w:rFonts w:ascii="Times New Roman" w:hAnsi="Times New Roman" w:cs="Times New Roman"/>
        </w:rPr>
        <w:t xml:space="preserve">Marion County </w:t>
      </w:r>
      <w:r w:rsidR="00490597">
        <w:rPr>
          <w:rFonts w:ascii="Times New Roman" w:hAnsi="Times New Roman" w:cs="Times New Roman"/>
        </w:rPr>
        <w:t>community</w:t>
      </w:r>
      <w:r w:rsidR="00A905CC">
        <w:rPr>
          <w:rFonts w:ascii="Times New Roman" w:hAnsi="Times New Roman" w:cs="Times New Roman"/>
        </w:rPr>
        <w:t>.</w:t>
      </w:r>
    </w:p>
    <w:p w14:paraId="55EA4F34" w14:textId="77A44FCC" w:rsidR="007F516A" w:rsidRDefault="000400D2" w:rsidP="007F516A">
      <w:pPr>
        <w:spacing w:line="480" w:lineRule="auto"/>
        <w:rPr>
          <w:rFonts w:ascii="Times New Roman" w:hAnsi="Times New Roman" w:cs="Times New Roman"/>
          <w:b/>
          <w:bCs/>
        </w:rPr>
      </w:pPr>
      <w:r>
        <w:rPr>
          <w:rFonts w:ascii="Times New Roman" w:hAnsi="Times New Roman" w:cs="Times New Roman"/>
          <w:b/>
          <w:bCs/>
        </w:rPr>
        <w:t>Table 2</w:t>
      </w:r>
    </w:p>
    <w:p w14:paraId="32F090C5" w14:textId="3FF3242D" w:rsidR="000400D2" w:rsidRDefault="000400D2" w:rsidP="007F516A">
      <w:pPr>
        <w:spacing w:line="480" w:lineRule="auto"/>
        <w:rPr>
          <w:rFonts w:ascii="Times New Roman" w:hAnsi="Times New Roman" w:cs="Times New Roman"/>
          <w:i/>
          <w:iCs/>
        </w:rPr>
      </w:pPr>
      <w:r>
        <w:rPr>
          <w:rFonts w:ascii="Times New Roman" w:hAnsi="Times New Roman" w:cs="Times New Roman"/>
          <w:i/>
          <w:iCs/>
        </w:rPr>
        <w:t>Interview Themes</w:t>
      </w:r>
    </w:p>
    <w:p w14:paraId="7A47046D" w14:textId="0167A179" w:rsidR="00120E15" w:rsidRDefault="00120E15" w:rsidP="00E82336">
      <w:pPr>
        <w:pBdr>
          <w:top w:val="single" w:sz="12" w:space="1" w:color="auto"/>
          <w:bottom w:val="single" w:sz="12" w:space="1" w:color="auto"/>
        </w:pBdr>
        <w:rPr>
          <w:rFonts w:ascii="Times New Roman" w:hAnsi="Times New Roman" w:cs="Times New Roman"/>
        </w:rPr>
      </w:pPr>
      <w:r>
        <w:rPr>
          <w:rFonts w:ascii="Times New Roman" w:hAnsi="Times New Roman" w:cs="Times New Roman"/>
        </w:rPr>
        <w:t xml:space="preserve">Theme                                          </w:t>
      </w:r>
      <w:r w:rsidR="009003F8">
        <w:rPr>
          <w:rFonts w:ascii="Times New Roman" w:hAnsi="Times New Roman" w:cs="Times New Roman"/>
        </w:rPr>
        <w:t xml:space="preserve"> </w:t>
      </w:r>
      <w:r>
        <w:rPr>
          <w:rFonts w:ascii="Times New Roman" w:hAnsi="Times New Roman" w:cs="Times New Roman"/>
        </w:rPr>
        <w:t>Exemplar Quote</w:t>
      </w:r>
    </w:p>
    <w:p w14:paraId="691E0650" w14:textId="1897F2D5" w:rsidR="005323EF" w:rsidRDefault="00E82336" w:rsidP="00E82336">
      <w:pPr>
        <w:rPr>
          <w:rFonts w:ascii="Times New Roman" w:hAnsi="Times New Roman" w:cs="Times New Roman"/>
        </w:rPr>
      </w:pPr>
      <w:r>
        <w:rPr>
          <w:rFonts w:ascii="Times New Roman" w:hAnsi="Times New Roman" w:cs="Times New Roman"/>
        </w:rPr>
        <w:t xml:space="preserve">A lack of widespread </w:t>
      </w:r>
      <w:proofErr w:type="gramStart"/>
      <w:r>
        <w:rPr>
          <w:rFonts w:ascii="Times New Roman" w:hAnsi="Times New Roman" w:cs="Times New Roman"/>
        </w:rPr>
        <w:t xml:space="preserve">testing, </w:t>
      </w:r>
      <w:r w:rsidR="005323EF">
        <w:rPr>
          <w:rFonts w:ascii="Times New Roman" w:hAnsi="Times New Roman" w:cs="Times New Roman"/>
        </w:rPr>
        <w:t xml:space="preserve">  </w:t>
      </w:r>
      <w:proofErr w:type="gramEnd"/>
      <w:r w:rsidR="005323EF">
        <w:rPr>
          <w:rFonts w:ascii="Times New Roman" w:hAnsi="Times New Roman" w:cs="Times New Roman"/>
        </w:rPr>
        <w:t xml:space="preserve">   </w:t>
      </w:r>
      <w:r w:rsidR="00B4695D">
        <w:rPr>
          <w:rFonts w:ascii="Times New Roman" w:hAnsi="Times New Roman" w:cs="Times New Roman"/>
        </w:rPr>
        <w:t xml:space="preserve"> “</w:t>
      </w:r>
      <w:r w:rsidR="00B4695D" w:rsidRPr="000205F7">
        <w:rPr>
          <w:rFonts w:ascii="Times New Roman" w:hAnsi="Times New Roman" w:cs="Times New Roman"/>
        </w:rPr>
        <w:t xml:space="preserve">Another expert in the field that I met with showed me the </w:t>
      </w:r>
    </w:p>
    <w:p w14:paraId="71FD1C5A" w14:textId="5D00FF49" w:rsidR="005323EF" w:rsidRDefault="005323EF" w:rsidP="00E82336">
      <w:pPr>
        <w:rPr>
          <w:rFonts w:ascii="Times New Roman" w:hAnsi="Times New Roman" w:cs="Times New Roman"/>
        </w:rPr>
      </w:pPr>
      <w:r>
        <w:rPr>
          <w:rFonts w:ascii="Times New Roman" w:hAnsi="Times New Roman" w:cs="Times New Roman"/>
        </w:rPr>
        <w:t xml:space="preserve">     </w:t>
      </w:r>
      <w:r w:rsidR="00E82336">
        <w:rPr>
          <w:rFonts w:ascii="Times New Roman" w:hAnsi="Times New Roman" w:cs="Times New Roman"/>
        </w:rPr>
        <w:t xml:space="preserve">especially for those who </w:t>
      </w:r>
      <w:r w:rsidR="00B4695D">
        <w:rPr>
          <w:rFonts w:ascii="Times New Roman" w:hAnsi="Times New Roman" w:cs="Times New Roman"/>
        </w:rPr>
        <w:t xml:space="preserve">              </w:t>
      </w:r>
      <w:r w:rsidR="00B4695D" w:rsidRPr="000205F7">
        <w:rPr>
          <w:rFonts w:ascii="Times New Roman" w:hAnsi="Times New Roman" w:cs="Times New Roman"/>
        </w:rPr>
        <w:t>federal law on the books that required that all children under</w:t>
      </w:r>
    </w:p>
    <w:p w14:paraId="559D2E0B" w14:textId="77777777" w:rsidR="00B4695D" w:rsidRDefault="005323EF" w:rsidP="00E82336">
      <w:pPr>
        <w:rPr>
          <w:rFonts w:ascii="Times New Roman" w:hAnsi="Times New Roman" w:cs="Times New Roman"/>
        </w:rPr>
      </w:pPr>
      <w:r>
        <w:rPr>
          <w:rFonts w:ascii="Times New Roman" w:hAnsi="Times New Roman" w:cs="Times New Roman"/>
        </w:rPr>
        <w:t xml:space="preserve">     </w:t>
      </w:r>
      <w:r w:rsidR="00E82336">
        <w:rPr>
          <w:rFonts w:ascii="Times New Roman" w:hAnsi="Times New Roman" w:cs="Times New Roman"/>
        </w:rPr>
        <w:t>are most vulnerable</w:t>
      </w:r>
      <w:r w:rsidR="00B4695D">
        <w:rPr>
          <w:rFonts w:ascii="Times New Roman" w:hAnsi="Times New Roman" w:cs="Times New Roman"/>
        </w:rPr>
        <w:t xml:space="preserve">                       </w:t>
      </w:r>
      <w:r w:rsidR="00B4695D" w:rsidRPr="000205F7">
        <w:rPr>
          <w:rFonts w:ascii="Times New Roman" w:hAnsi="Times New Roman" w:cs="Times New Roman"/>
        </w:rPr>
        <w:t xml:space="preserve">the age of 6 on Medicaid </w:t>
      </w:r>
      <w:proofErr w:type="gramStart"/>
      <w:r w:rsidR="00B4695D" w:rsidRPr="000205F7">
        <w:rPr>
          <w:rFonts w:ascii="Times New Roman" w:hAnsi="Times New Roman" w:cs="Times New Roman"/>
        </w:rPr>
        <w:t>be</w:t>
      </w:r>
      <w:proofErr w:type="gramEnd"/>
      <w:r w:rsidR="00B4695D" w:rsidRPr="000205F7">
        <w:rPr>
          <w:rFonts w:ascii="Times New Roman" w:hAnsi="Times New Roman" w:cs="Times New Roman"/>
        </w:rPr>
        <w:t xml:space="preserve"> screened for lead poisoning. </w:t>
      </w:r>
      <w:r w:rsidR="00B4695D">
        <w:rPr>
          <w:rFonts w:ascii="Times New Roman" w:hAnsi="Times New Roman" w:cs="Times New Roman"/>
        </w:rPr>
        <w:t xml:space="preserve">    </w:t>
      </w:r>
    </w:p>
    <w:p w14:paraId="549F8F4E" w14:textId="77777777" w:rsidR="00B4695D" w:rsidRDefault="00B4695D" w:rsidP="00E82336">
      <w:pPr>
        <w:rPr>
          <w:rFonts w:ascii="Times New Roman" w:hAnsi="Times New Roman" w:cs="Times New Roman"/>
        </w:rPr>
      </w:pPr>
      <w:r>
        <w:rPr>
          <w:rFonts w:ascii="Times New Roman" w:hAnsi="Times New Roman" w:cs="Times New Roman"/>
        </w:rPr>
        <w:t xml:space="preserve">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he told me that Indiana had less than 40% compliance </w:t>
      </w:r>
      <w:r>
        <w:rPr>
          <w:rFonts w:ascii="Times New Roman" w:hAnsi="Times New Roman" w:cs="Times New Roman"/>
        </w:rPr>
        <w:t xml:space="preserve">              </w:t>
      </w:r>
    </w:p>
    <w:p w14:paraId="24EE8014" w14:textId="77777777" w:rsidR="00B4695D" w:rsidRDefault="00B4695D" w:rsidP="00E82336">
      <w:pPr>
        <w:rPr>
          <w:rFonts w:ascii="Times New Roman" w:hAnsi="Times New Roman" w:cs="Times New Roman"/>
        </w:rPr>
      </w:pPr>
      <w:r>
        <w:rPr>
          <w:rFonts w:ascii="Times New Roman" w:hAnsi="Times New Roman" w:cs="Times New Roman"/>
        </w:rPr>
        <w:t xml:space="preserve">                                                           </w:t>
      </w:r>
      <w:r w:rsidRPr="000205F7">
        <w:rPr>
          <w:rFonts w:ascii="Times New Roman" w:hAnsi="Times New Roman" w:cs="Times New Roman"/>
        </w:rPr>
        <w:t xml:space="preserve">with this law, meaning folks were not following the law, </w:t>
      </w:r>
    </w:p>
    <w:p w14:paraId="33BAC3D1" w14:textId="019CBE07" w:rsidR="00E82336" w:rsidRDefault="00B4695D" w:rsidP="00E82336">
      <w:pPr>
        <w:rPr>
          <w:rFonts w:ascii="Times New Roman" w:hAnsi="Times New Roman" w:cs="Times New Roman"/>
        </w:rPr>
      </w:pPr>
      <w:r>
        <w:rPr>
          <w:rFonts w:ascii="Times New Roman" w:hAnsi="Times New Roman" w:cs="Times New Roman"/>
        </w:rPr>
        <w:t xml:space="preserve">                                                           </w:t>
      </w:r>
      <w:r w:rsidRPr="000205F7">
        <w:rPr>
          <w:rFonts w:ascii="Times New Roman" w:hAnsi="Times New Roman" w:cs="Times New Roman"/>
        </w:rPr>
        <w:t>which amazed me.</w:t>
      </w:r>
      <w:r>
        <w:rPr>
          <w:rFonts w:ascii="Times New Roman" w:hAnsi="Times New Roman" w:cs="Times New Roman"/>
        </w:rPr>
        <w:t>”</w:t>
      </w:r>
    </w:p>
    <w:p w14:paraId="3784A3C2" w14:textId="77777777" w:rsidR="00B4695D" w:rsidRDefault="00B4695D" w:rsidP="00E82336">
      <w:pPr>
        <w:rPr>
          <w:rFonts w:ascii="Times New Roman" w:hAnsi="Times New Roman" w:cs="Times New Roman"/>
        </w:rPr>
      </w:pPr>
    </w:p>
    <w:p w14:paraId="61BF7A01" w14:textId="3937EC6F" w:rsidR="00B4695D" w:rsidRDefault="00B4695D" w:rsidP="00E82336">
      <w:pPr>
        <w:rPr>
          <w:rFonts w:ascii="Times New Roman" w:hAnsi="Times New Roman" w:cs="Times New Roman"/>
        </w:rPr>
      </w:pPr>
      <w:r>
        <w:rPr>
          <w:rFonts w:ascii="Times New Roman" w:hAnsi="Times New Roman" w:cs="Times New Roman"/>
        </w:rPr>
        <w:t xml:space="preserve">Misconceptions about who can </w:t>
      </w:r>
      <w:proofErr w:type="gramStart"/>
      <w:r w:rsidR="00275FD9">
        <w:rPr>
          <w:rFonts w:ascii="Times New Roman" w:hAnsi="Times New Roman" w:cs="Times New Roman"/>
        </w:rPr>
        <w:t xml:space="preserve"> </w:t>
      </w:r>
      <w:r w:rsidR="000F0F01">
        <w:rPr>
          <w:rFonts w:ascii="Times New Roman" w:hAnsi="Times New Roman" w:cs="Times New Roman"/>
        </w:rPr>
        <w:t xml:space="preserve"> </w:t>
      </w:r>
      <w:r w:rsidR="0087448E">
        <w:rPr>
          <w:rFonts w:ascii="Times New Roman" w:hAnsi="Times New Roman" w:cs="Times New Roman"/>
        </w:rPr>
        <w:t xml:space="preserve"> </w:t>
      </w:r>
      <w:r w:rsidR="000F0F01">
        <w:rPr>
          <w:rFonts w:ascii="Times New Roman" w:hAnsi="Times New Roman" w:cs="Times New Roman"/>
        </w:rPr>
        <w:t>“</w:t>
      </w:r>
      <w:proofErr w:type="gramEnd"/>
      <w:r w:rsidR="000F0F01" w:rsidRPr="000205F7">
        <w:rPr>
          <w:rFonts w:ascii="Times New Roman" w:hAnsi="Times New Roman" w:cs="Times New Roman"/>
        </w:rPr>
        <w:t xml:space="preserve">But, we say, you know, ‘Lead poisoning affects minorities, the </w:t>
      </w:r>
    </w:p>
    <w:p w14:paraId="16D6F34A" w14:textId="75B2DACC" w:rsidR="00B4695D" w:rsidRDefault="00B4695D" w:rsidP="00E82336">
      <w:pPr>
        <w:rPr>
          <w:rFonts w:ascii="Times New Roman" w:hAnsi="Times New Roman" w:cs="Times New Roman"/>
        </w:rPr>
      </w:pPr>
      <w:r>
        <w:rPr>
          <w:rFonts w:ascii="Times New Roman" w:hAnsi="Times New Roman" w:cs="Times New Roman"/>
        </w:rPr>
        <w:t xml:space="preserve">     be exposed to lead and </w:t>
      </w:r>
      <w:r w:rsidR="000F0F01">
        <w:rPr>
          <w:rFonts w:ascii="Times New Roman" w:hAnsi="Times New Roman" w:cs="Times New Roman"/>
        </w:rPr>
        <w:t xml:space="preserve">               </w:t>
      </w:r>
      <w:r w:rsidR="00DE0593">
        <w:rPr>
          <w:rFonts w:ascii="Times New Roman" w:hAnsi="Times New Roman" w:cs="Times New Roman"/>
        </w:rPr>
        <w:t xml:space="preserve"> </w:t>
      </w:r>
      <w:r w:rsidR="0087448E">
        <w:rPr>
          <w:rFonts w:ascii="Times New Roman" w:hAnsi="Times New Roman" w:cs="Times New Roman"/>
        </w:rPr>
        <w:t xml:space="preserve"> </w:t>
      </w:r>
      <w:r w:rsidR="000F0F01" w:rsidRPr="000205F7">
        <w:rPr>
          <w:rFonts w:ascii="Times New Roman" w:hAnsi="Times New Roman" w:cs="Times New Roman"/>
        </w:rPr>
        <w:t xml:space="preserve">poor, those living in deteriorating housing’. And, yes, that </w:t>
      </w:r>
      <w:proofErr w:type="gramStart"/>
      <w:r w:rsidR="000F0F01" w:rsidRPr="000205F7">
        <w:rPr>
          <w:rFonts w:ascii="Times New Roman" w:hAnsi="Times New Roman" w:cs="Times New Roman"/>
        </w:rPr>
        <w:t>is</w:t>
      </w:r>
      <w:proofErr w:type="gramEnd"/>
      <w:r w:rsidR="000F0F01" w:rsidRPr="000205F7">
        <w:rPr>
          <w:rFonts w:ascii="Times New Roman" w:hAnsi="Times New Roman" w:cs="Times New Roman"/>
        </w:rPr>
        <w:t xml:space="preserve"> </w:t>
      </w:r>
    </w:p>
    <w:p w14:paraId="4807DE87" w14:textId="2BFFF77B" w:rsidR="00B4695D" w:rsidRDefault="00B4695D" w:rsidP="00E82336">
      <w:pPr>
        <w:rPr>
          <w:rFonts w:ascii="Times New Roman" w:hAnsi="Times New Roman" w:cs="Times New Roman"/>
        </w:rPr>
      </w:pPr>
      <w:r>
        <w:rPr>
          <w:rFonts w:ascii="Times New Roman" w:hAnsi="Times New Roman" w:cs="Times New Roman"/>
        </w:rPr>
        <w:t xml:space="preserve">     underestimation of its </w:t>
      </w:r>
      <w:r w:rsidR="000F0F01">
        <w:rPr>
          <w:rFonts w:ascii="Times New Roman" w:hAnsi="Times New Roman" w:cs="Times New Roman"/>
        </w:rPr>
        <w:t xml:space="preserve">                </w:t>
      </w:r>
      <w:r w:rsidR="0087448E">
        <w:rPr>
          <w:rFonts w:ascii="Times New Roman" w:hAnsi="Times New Roman" w:cs="Times New Roman"/>
        </w:rPr>
        <w:t xml:space="preserve"> </w:t>
      </w:r>
      <w:r w:rsidR="00A660AE">
        <w:rPr>
          <w:rFonts w:ascii="Times New Roman" w:hAnsi="Times New Roman" w:cs="Times New Roman"/>
        </w:rPr>
        <w:t xml:space="preserve"> </w:t>
      </w:r>
      <w:r w:rsidR="00F57318" w:rsidRPr="000205F7">
        <w:rPr>
          <w:rFonts w:ascii="Times New Roman" w:hAnsi="Times New Roman" w:cs="Times New Roman"/>
        </w:rPr>
        <w:t xml:space="preserve">all true. But then, you have things like gentrification. You </w:t>
      </w:r>
    </w:p>
    <w:p w14:paraId="1B62645F" w14:textId="15C5EB06" w:rsidR="0087448E" w:rsidRDefault="00B4695D" w:rsidP="00E82336">
      <w:pPr>
        <w:rPr>
          <w:rFonts w:ascii="Times New Roman" w:hAnsi="Times New Roman" w:cs="Times New Roman"/>
        </w:rPr>
      </w:pPr>
      <w:r>
        <w:rPr>
          <w:rFonts w:ascii="Times New Roman" w:hAnsi="Times New Roman" w:cs="Times New Roman"/>
        </w:rPr>
        <w:t xml:space="preserve">     harmful effects</w:t>
      </w:r>
      <w:r w:rsidR="0087448E">
        <w:rPr>
          <w:rFonts w:ascii="Times New Roman" w:hAnsi="Times New Roman" w:cs="Times New Roman"/>
        </w:rPr>
        <w:t xml:space="preserve">                             </w:t>
      </w:r>
      <w:r w:rsidR="00A660AE">
        <w:rPr>
          <w:rFonts w:ascii="Times New Roman" w:hAnsi="Times New Roman" w:cs="Times New Roman"/>
        </w:rPr>
        <w:t xml:space="preserve"> </w:t>
      </w:r>
      <w:r w:rsidR="0087448E" w:rsidRPr="000205F7">
        <w:rPr>
          <w:rFonts w:ascii="Times New Roman" w:hAnsi="Times New Roman" w:cs="Times New Roman"/>
        </w:rPr>
        <w:t xml:space="preserve">have a changing city like Indianapolis, and you </w:t>
      </w:r>
      <w:proofErr w:type="gramStart"/>
      <w:r w:rsidR="0087448E" w:rsidRPr="000205F7">
        <w:rPr>
          <w:rFonts w:ascii="Times New Roman" w:hAnsi="Times New Roman" w:cs="Times New Roman"/>
        </w:rPr>
        <w:t>have</w:t>
      </w:r>
      <w:proofErr w:type="gramEnd"/>
      <w:r w:rsidR="0087448E" w:rsidRPr="000205F7">
        <w:rPr>
          <w:rFonts w:ascii="Times New Roman" w:hAnsi="Times New Roman" w:cs="Times New Roman"/>
        </w:rPr>
        <w:t xml:space="preserve"> </w:t>
      </w:r>
    </w:p>
    <w:p w14:paraId="546FCEC3" w14:textId="64D607A4" w:rsidR="0087448E" w:rsidRDefault="0087448E" w:rsidP="00E82336">
      <w:pPr>
        <w:rPr>
          <w:rFonts w:ascii="Times New Roman" w:hAnsi="Times New Roman" w:cs="Times New Roman"/>
        </w:rPr>
      </w:pPr>
      <w:r>
        <w:rPr>
          <w:rFonts w:ascii="Times New Roman" w:hAnsi="Times New Roman" w:cs="Times New Roman"/>
        </w:rPr>
        <w:t xml:space="preserve">                                                         </w:t>
      </w:r>
      <w:r w:rsidR="00A660AE">
        <w:rPr>
          <w:rFonts w:ascii="Times New Roman" w:hAnsi="Times New Roman" w:cs="Times New Roman"/>
        </w:rPr>
        <w:t xml:space="preserve"> </w:t>
      </w:r>
      <w:r>
        <w:rPr>
          <w:rFonts w:ascii="Times New Roman" w:hAnsi="Times New Roman" w:cs="Times New Roman"/>
        </w:rPr>
        <w:t xml:space="preserve"> </w:t>
      </w:r>
      <w:r w:rsidRPr="000205F7">
        <w:rPr>
          <w:rFonts w:ascii="Times New Roman" w:hAnsi="Times New Roman" w:cs="Times New Roman"/>
        </w:rPr>
        <w:t xml:space="preserve">wealthier non-minority families moving into these older </w:t>
      </w:r>
    </w:p>
    <w:p w14:paraId="51E536F6" w14:textId="01EFFCD8" w:rsidR="00B4695D" w:rsidRDefault="0087448E" w:rsidP="00E82336">
      <w:pPr>
        <w:rPr>
          <w:rFonts w:ascii="Times New Roman" w:hAnsi="Times New Roman" w:cs="Times New Roman"/>
        </w:rPr>
      </w:pPr>
      <w:r>
        <w:rPr>
          <w:rFonts w:ascii="Times New Roman" w:hAnsi="Times New Roman" w:cs="Times New Roman"/>
        </w:rPr>
        <w:t xml:space="preserve">                                                         </w:t>
      </w:r>
      <w:r w:rsidR="00A660AE">
        <w:rPr>
          <w:rFonts w:ascii="Times New Roman" w:hAnsi="Times New Roman" w:cs="Times New Roman"/>
        </w:rPr>
        <w:t xml:space="preserve"> </w:t>
      </w:r>
      <w:r>
        <w:rPr>
          <w:rFonts w:ascii="Times New Roman" w:hAnsi="Times New Roman" w:cs="Times New Roman"/>
        </w:rPr>
        <w:t xml:space="preserve"> </w:t>
      </w:r>
      <w:r w:rsidRPr="000205F7">
        <w:rPr>
          <w:rFonts w:ascii="Times New Roman" w:hAnsi="Times New Roman" w:cs="Times New Roman"/>
        </w:rPr>
        <w:t>homes and they don’t identify as minority or low income.</w:t>
      </w:r>
      <w:r>
        <w:rPr>
          <w:rFonts w:ascii="Times New Roman" w:hAnsi="Times New Roman" w:cs="Times New Roman"/>
        </w:rPr>
        <w:t>”</w:t>
      </w:r>
    </w:p>
    <w:p w14:paraId="5EB4FF6F" w14:textId="77777777" w:rsidR="00A660AE" w:rsidRDefault="00A660AE" w:rsidP="00E82336">
      <w:pPr>
        <w:rPr>
          <w:rFonts w:ascii="Times New Roman" w:hAnsi="Times New Roman" w:cs="Times New Roman"/>
        </w:rPr>
      </w:pPr>
    </w:p>
    <w:p w14:paraId="0E08870F" w14:textId="2A44C867" w:rsidR="00A660AE" w:rsidRDefault="00A660AE" w:rsidP="00E82336">
      <w:pPr>
        <w:rPr>
          <w:rFonts w:ascii="Times New Roman" w:hAnsi="Times New Roman" w:cs="Times New Roman"/>
        </w:rPr>
      </w:pPr>
      <w:r>
        <w:rPr>
          <w:rFonts w:ascii="Times New Roman" w:hAnsi="Times New Roman" w:cs="Times New Roman"/>
        </w:rPr>
        <w:t xml:space="preserve">Discontinuity between lead </w:t>
      </w:r>
      <w:r w:rsidR="008F759D">
        <w:rPr>
          <w:rFonts w:ascii="Times New Roman" w:hAnsi="Times New Roman" w:cs="Times New Roman"/>
        </w:rPr>
        <w:t xml:space="preserve">      </w:t>
      </w:r>
      <w:proofErr w:type="gramStart"/>
      <w:r w:rsidR="008F759D">
        <w:rPr>
          <w:rFonts w:ascii="Times New Roman" w:hAnsi="Times New Roman" w:cs="Times New Roman"/>
        </w:rPr>
        <w:t xml:space="preserve">  </w:t>
      </w:r>
      <w:r w:rsidR="00A87DC5">
        <w:rPr>
          <w:rFonts w:ascii="Times New Roman" w:hAnsi="Times New Roman" w:cs="Times New Roman"/>
        </w:rPr>
        <w:t xml:space="preserve"> “</w:t>
      </w:r>
      <w:proofErr w:type="gramEnd"/>
      <w:r w:rsidR="00A87DC5" w:rsidRPr="000205F7">
        <w:rPr>
          <w:rFonts w:ascii="Times New Roman" w:hAnsi="Times New Roman" w:cs="Times New Roman"/>
        </w:rPr>
        <w:t xml:space="preserve">I’ve had a family with lead paint on their windowsills, and </w:t>
      </w:r>
    </w:p>
    <w:p w14:paraId="0182E64B" w14:textId="5813CB26" w:rsidR="00A660AE" w:rsidRDefault="00A660AE" w:rsidP="00E82336">
      <w:pPr>
        <w:rPr>
          <w:rFonts w:ascii="Times New Roman" w:hAnsi="Times New Roman" w:cs="Times New Roman"/>
        </w:rPr>
      </w:pPr>
      <w:r>
        <w:rPr>
          <w:rFonts w:ascii="Times New Roman" w:hAnsi="Times New Roman" w:cs="Times New Roman"/>
        </w:rPr>
        <w:t xml:space="preserve">     identification and </w:t>
      </w:r>
      <w:proofErr w:type="gramStart"/>
      <w:r>
        <w:rPr>
          <w:rFonts w:ascii="Times New Roman" w:hAnsi="Times New Roman" w:cs="Times New Roman"/>
        </w:rPr>
        <w:t xml:space="preserve">immediate </w:t>
      </w:r>
      <w:r w:rsidR="00A87DC5">
        <w:rPr>
          <w:rFonts w:ascii="Times New Roman" w:hAnsi="Times New Roman" w:cs="Times New Roman"/>
        </w:rPr>
        <w:t xml:space="preserve">       </w:t>
      </w:r>
      <w:r w:rsidR="00A87DC5" w:rsidRPr="000205F7">
        <w:rPr>
          <w:rFonts w:ascii="Times New Roman" w:hAnsi="Times New Roman" w:cs="Times New Roman"/>
        </w:rPr>
        <w:t>then</w:t>
      </w:r>
      <w:proofErr w:type="gramEnd"/>
      <w:r w:rsidR="00A87DC5" w:rsidRPr="000205F7">
        <w:rPr>
          <w:rFonts w:ascii="Times New Roman" w:hAnsi="Times New Roman" w:cs="Times New Roman"/>
        </w:rPr>
        <w:t xml:space="preserve"> they had a window air conditioner unit. And it’s like, </w:t>
      </w:r>
    </w:p>
    <w:p w14:paraId="390CB72D" w14:textId="25A17A22" w:rsidR="00A660AE" w:rsidRDefault="00A660AE" w:rsidP="00E82336">
      <w:pPr>
        <w:rPr>
          <w:rFonts w:ascii="Times New Roman" w:hAnsi="Times New Roman" w:cs="Times New Roman"/>
        </w:rPr>
      </w:pPr>
      <w:r>
        <w:rPr>
          <w:rFonts w:ascii="Times New Roman" w:hAnsi="Times New Roman" w:cs="Times New Roman"/>
        </w:rPr>
        <w:t xml:space="preserve">     and proper lead abatement </w:t>
      </w:r>
      <w:r w:rsidR="00416F61">
        <w:rPr>
          <w:rFonts w:ascii="Times New Roman" w:hAnsi="Times New Roman" w:cs="Times New Roman"/>
        </w:rPr>
        <w:t xml:space="preserve">           </w:t>
      </w:r>
      <w:r w:rsidR="00416F61" w:rsidRPr="000205F7">
        <w:rPr>
          <w:rFonts w:ascii="Times New Roman" w:hAnsi="Times New Roman" w:cs="Times New Roman"/>
        </w:rPr>
        <w:t>you know, that’s just kickin’ it up</w:t>
      </w:r>
      <w:r w:rsidR="00416F61">
        <w:rPr>
          <w:rFonts w:ascii="Times New Roman" w:hAnsi="Times New Roman" w:cs="Times New Roman"/>
        </w:rPr>
        <w:t>,</w:t>
      </w:r>
      <w:r w:rsidR="00416F61" w:rsidRPr="000205F7">
        <w:rPr>
          <w:rFonts w:ascii="Times New Roman" w:hAnsi="Times New Roman" w:cs="Times New Roman"/>
        </w:rPr>
        <w:t xml:space="preserve"> </w:t>
      </w:r>
      <w:proofErr w:type="gramStart"/>
      <w:r w:rsidR="00416F61" w:rsidRPr="000205F7">
        <w:rPr>
          <w:rFonts w:ascii="Times New Roman" w:hAnsi="Times New Roman" w:cs="Times New Roman"/>
        </w:rPr>
        <w:t>all of</w:t>
      </w:r>
      <w:proofErr w:type="gramEnd"/>
      <w:r w:rsidR="00416F61" w:rsidRPr="000205F7">
        <w:rPr>
          <w:rFonts w:ascii="Times New Roman" w:hAnsi="Times New Roman" w:cs="Times New Roman"/>
        </w:rPr>
        <w:t xml:space="preserve"> the lead dust</w:t>
      </w:r>
      <w:r w:rsidR="00416F61">
        <w:rPr>
          <w:rFonts w:ascii="Times New Roman" w:hAnsi="Times New Roman" w:cs="Times New Roman"/>
        </w:rPr>
        <w:t>,</w:t>
      </w:r>
      <w:r w:rsidR="00416F61" w:rsidRPr="000205F7">
        <w:rPr>
          <w:rFonts w:ascii="Times New Roman" w:hAnsi="Times New Roman" w:cs="Times New Roman"/>
        </w:rPr>
        <w:t xml:space="preserve"> and </w:t>
      </w:r>
    </w:p>
    <w:p w14:paraId="054DA501" w14:textId="0106EEA8" w:rsidR="00A660AE" w:rsidRDefault="00A660AE" w:rsidP="00E82336">
      <w:pPr>
        <w:rPr>
          <w:rFonts w:ascii="Times New Roman" w:hAnsi="Times New Roman" w:cs="Times New Roman"/>
        </w:rPr>
      </w:pPr>
      <w:r>
        <w:rPr>
          <w:rFonts w:ascii="Times New Roman" w:hAnsi="Times New Roman" w:cs="Times New Roman"/>
        </w:rPr>
        <w:t xml:space="preserve">     and holistic medical </w:t>
      </w:r>
      <w:r w:rsidR="00416F61">
        <w:rPr>
          <w:rFonts w:ascii="Times New Roman" w:hAnsi="Times New Roman" w:cs="Times New Roman"/>
        </w:rPr>
        <w:t xml:space="preserve">                     </w:t>
      </w:r>
      <w:r w:rsidR="00416F61" w:rsidRPr="000205F7">
        <w:rPr>
          <w:rFonts w:ascii="Times New Roman" w:hAnsi="Times New Roman" w:cs="Times New Roman"/>
        </w:rPr>
        <w:t xml:space="preserve">stirring it into the air. </w:t>
      </w:r>
      <w:proofErr w:type="gramStart"/>
      <w:r w:rsidR="00416F61" w:rsidRPr="000205F7">
        <w:rPr>
          <w:rFonts w:ascii="Times New Roman" w:hAnsi="Times New Roman" w:cs="Times New Roman"/>
        </w:rPr>
        <w:t>And,</w:t>
      </w:r>
      <w:proofErr w:type="gramEnd"/>
      <w:r w:rsidR="00416F61" w:rsidRPr="000205F7">
        <w:rPr>
          <w:rFonts w:ascii="Times New Roman" w:hAnsi="Times New Roman" w:cs="Times New Roman"/>
        </w:rPr>
        <w:t xml:space="preserve"> those are just some of the things </w:t>
      </w:r>
    </w:p>
    <w:p w14:paraId="359CDBD2" w14:textId="77777777" w:rsidR="00416F61" w:rsidRDefault="008F759D" w:rsidP="00E82336">
      <w:pPr>
        <w:rPr>
          <w:rFonts w:ascii="Times New Roman" w:hAnsi="Times New Roman" w:cs="Times New Roman"/>
        </w:rPr>
      </w:pPr>
      <w:r>
        <w:rPr>
          <w:rFonts w:ascii="Times New Roman" w:hAnsi="Times New Roman" w:cs="Times New Roman"/>
        </w:rPr>
        <w:t xml:space="preserve">     </w:t>
      </w:r>
      <w:r w:rsidR="00A660AE">
        <w:rPr>
          <w:rFonts w:ascii="Times New Roman" w:hAnsi="Times New Roman" w:cs="Times New Roman"/>
        </w:rPr>
        <w:t>treatment</w:t>
      </w:r>
      <w:r w:rsidR="00416F61">
        <w:rPr>
          <w:rFonts w:ascii="Times New Roman" w:hAnsi="Times New Roman" w:cs="Times New Roman"/>
        </w:rPr>
        <w:t xml:space="preserve">                                       </w:t>
      </w:r>
      <w:r w:rsidR="00416F61" w:rsidRPr="000205F7">
        <w:rPr>
          <w:rFonts w:ascii="Times New Roman" w:hAnsi="Times New Roman" w:cs="Times New Roman"/>
        </w:rPr>
        <w:t xml:space="preserve">that are overlooked when it comes to </w:t>
      </w:r>
      <w:proofErr w:type="gramStart"/>
      <w:r w:rsidR="00416F61" w:rsidRPr="000205F7">
        <w:rPr>
          <w:rFonts w:ascii="Times New Roman" w:hAnsi="Times New Roman" w:cs="Times New Roman"/>
        </w:rPr>
        <w:t>environmental</w:t>
      </w:r>
      <w:proofErr w:type="gramEnd"/>
      <w:r w:rsidR="00416F61" w:rsidRPr="000205F7">
        <w:rPr>
          <w:rFonts w:ascii="Times New Roman" w:hAnsi="Times New Roman" w:cs="Times New Roman"/>
        </w:rPr>
        <w:t xml:space="preserve"> </w:t>
      </w:r>
    </w:p>
    <w:p w14:paraId="179825FF" w14:textId="1F8FE49E" w:rsidR="00A660AE" w:rsidRDefault="00416F61" w:rsidP="00E82336">
      <w:pPr>
        <w:rPr>
          <w:rFonts w:ascii="Times New Roman" w:hAnsi="Times New Roman" w:cs="Times New Roman"/>
        </w:rPr>
      </w:pPr>
      <w:r>
        <w:rPr>
          <w:rFonts w:ascii="Times New Roman" w:hAnsi="Times New Roman" w:cs="Times New Roman"/>
        </w:rPr>
        <w:t xml:space="preserve">                                                           </w:t>
      </w:r>
      <w:r w:rsidRPr="000205F7">
        <w:rPr>
          <w:rFonts w:ascii="Times New Roman" w:hAnsi="Times New Roman" w:cs="Times New Roman"/>
        </w:rPr>
        <w:t>changes.</w:t>
      </w:r>
      <w:r>
        <w:rPr>
          <w:rFonts w:ascii="Times New Roman" w:hAnsi="Times New Roman" w:cs="Times New Roman"/>
        </w:rPr>
        <w:t>”</w:t>
      </w:r>
    </w:p>
    <w:p w14:paraId="7DB99E1F" w14:textId="77777777" w:rsidR="00416F61" w:rsidRDefault="00416F61" w:rsidP="00E82336">
      <w:pPr>
        <w:rPr>
          <w:rFonts w:ascii="Times New Roman" w:hAnsi="Times New Roman" w:cs="Times New Roman"/>
        </w:rPr>
      </w:pPr>
    </w:p>
    <w:p w14:paraId="15529B69" w14:textId="1DB27FEE" w:rsidR="00BE3F8E" w:rsidRDefault="00BE3F8E" w:rsidP="00E82336">
      <w:pPr>
        <w:rPr>
          <w:rFonts w:ascii="Times New Roman" w:hAnsi="Times New Roman" w:cs="Times New Roman"/>
        </w:rPr>
      </w:pPr>
      <w:r>
        <w:rPr>
          <w:rFonts w:ascii="Times New Roman" w:hAnsi="Times New Roman" w:cs="Times New Roman"/>
        </w:rPr>
        <w:t xml:space="preserve">A need for responsive </w:t>
      </w:r>
      <w:r w:rsidR="009B66FB">
        <w:rPr>
          <w:rFonts w:ascii="Times New Roman" w:hAnsi="Times New Roman" w:cs="Times New Roman"/>
        </w:rPr>
        <w:t xml:space="preserve">               </w:t>
      </w:r>
      <w:proofErr w:type="gramStart"/>
      <w:r w:rsidR="009B66FB">
        <w:rPr>
          <w:rFonts w:ascii="Times New Roman" w:hAnsi="Times New Roman" w:cs="Times New Roman"/>
        </w:rPr>
        <w:t xml:space="preserve">   “</w:t>
      </w:r>
      <w:proofErr w:type="gramEnd"/>
      <w:r w:rsidR="009B66FB" w:rsidRPr="000205F7">
        <w:rPr>
          <w:rFonts w:ascii="Times New Roman" w:hAnsi="Times New Roman" w:cs="Times New Roman"/>
        </w:rPr>
        <w:t xml:space="preserve">If your child drinks water out of the tub, like many do, that’s </w:t>
      </w:r>
    </w:p>
    <w:p w14:paraId="0F4E6822" w14:textId="1174ABA9" w:rsidR="00BE3F8E" w:rsidRDefault="00BE3F8E" w:rsidP="00E82336">
      <w:pPr>
        <w:rPr>
          <w:rFonts w:ascii="Times New Roman" w:hAnsi="Times New Roman" w:cs="Times New Roman"/>
        </w:rPr>
      </w:pPr>
      <w:r>
        <w:rPr>
          <w:rFonts w:ascii="Times New Roman" w:hAnsi="Times New Roman" w:cs="Times New Roman"/>
        </w:rPr>
        <w:t xml:space="preserve">     legislation that supports </w:t>
      </w:r>
      <w:proofErr w:type="gramStart"/>
      <w:r>
        <w:rPr>
          <w:rFonts w:ascii="Times New Roman" w:hAnsi="Times New Roman" w:cs="Times New Roman"/>
        </w:rPr>
        <w:t xml:space="preserve">the </w:t>
      </w:r>
      <w:r w:rsidR="009B66FB">
        <w:rPr>
          <w:rFonts w:ascii="Times New Roman" w:hAnsi="Times New Roman" w:cs="Times New Roman"/>
        </w:rPr>
        <w:t xml:space="preserve">         </w:t>
      </w:r>
      <w:r w:rsidR="009B66FB" w:rsidRPr="000205F7">
        <w:rPr>
          <w:rFonts w:ascii="Times New Roman" w:hAnsi="Times New Roman" w:cs="Times New Roman"/>
        </w:rPr>
        <w:t>another</w:t>
      </w:r>
      <w:proofErr w:type="gramEnd"/>
      <w:r w:rsidR="009B66FB" w:rsidRPr="000205F7">
        <w:rPr>
          <w:rFonts w:ascii="Times New Roman" w:hAnsi="Times New Roman" w:cs="Times New Roman"/>
        </w:rPr>
        <w:t xml:space="preserve"> place that needs to be considered. And not just the </w:t>
      </w:r>
    </w:p>
    <w:p w14:paraId="122BB410" w14:textId="3DB27DEA" w:rsidR="00BE3F8E" w:rsidRDefault="00BE3F8E" w:rsidP="00E82336">
      <w:pPr>
        <w:rPr>
          <w:rFonts w:ascii="Times New Roman" w:hAnsi="Times New Roman" w:cs="Times New Roman"/>
        </w:rPr>
      </w:pPr>
      <w:r>
        <w:rPr>
          <w:rFonts w:ascii="Times New Roman" w:hAnsi="Times New Roman" w:cs="Times New Roman"/>
        </w:rPr>
        <w:t xml:space="preserve">     needs of the public, in regard </w:t>
      </w:r>
      <w:proofErr w:type="gramStart"/>
      <w:r w:rsidR="009B66FB">
        <w:rPr>
          <w:rFonts w:ascii="Times New Roman" w:hAnsi="Times New Roman" w:cs="Times New Roman"/>
        </w:rPr>
        <w:t xml:space="preserve">       </w:t>
      </w:r>
      <w:r w:rsidR="009B66FB" w:rsidRPr="000205F7">
        <w:rPr>
          <w:rFonts w:ascii="Times New Roman" w:hAnsi="Times New Roman" w:cs="Times New Roman"/>
        </w:rPr>
        <w:t>tub</w:t>
      </w:r>
      <w:proofErr w:type="gramEnd"/>
      <w:r w:rsidR="009B66FB" w:rsidRPr="000205F7">
        <w:rPr>
          <w:rFonts w:ascii="Times New Roman" w:hAnsi="Times New Roman" w:cs="Times New Roman"/>
        </w:rPr>
        <w:t xml:space="preserve"> and piping in the home. I’m also talking about the </w:t>
      </w:r>
      <w:proofErr w:type="gramStart"/>
      <w:r w:rsidR="009B66FB" w:rsidRPr="000205F7">
        <w:rPr>
          <w:rFonts w:ascii="Times New Roman" w:hAnsi="Times New Roman" w:cs="Times New Roman"/>
        </w:rPr>
        <w:t>city</w:t>
      </w:r>
      <w:proofErr w:type="gramEnd"/>
      <w:r w:rsidR="009B66FB" w:rsidRPr="000205F7">
        <w:rPr>
          <w:rFonts w:ascii="Times New Roman" w:hAnsi="Times New Roman" w:cs="Times New Roman"/>
        </w:rPr>
        <w:t xml:space="preserve"> </w:t>
      </w:r>
    </w:p>
    <w:p w14:paraId="30485758" w14:textId="7CD36C1D" w:rsidR="00BE3F8E" w:rsidRDefault="00BE3F8E" w:rsidP="00E82336">
      <w:pPr>
        <w:rPr>
          <w:rFonts w:ascii="Times New Roman" w:hAnsi="Times New Roman" w:cs="Times New Roman"/>
        </w:rPr>
      </w:pPr>
      <w:r>
        <w:rPr>
          <w:rFonts w:ascii="Times New Roman" w:hAnsi="Times New Roman" w:cs="Times New Roman"/>
        </w:rPr>
        <w:t xml:space="preserve">     to funding assistance for </w:t>
      </w:r>
      <w:r w:rsidR="007702A3">
        <w:rPr>
          <w:rFonts w:ascii="Times New Roman" w:hAnsi="Times New Roman" w:cs="Times New Roman"/>
        </w:rPr>
        <w:t xml:space="preserve">               </w:t>
      </w:r>
      <w:r w:rsidR="007702A3" w:rsidRPr="000205F7">
        <w:rPr>
          <w:rFonts w:ascii="Times New Roman" w:hAnsi="Times New Roman" w:cs="Times New Roman"/>
        </w:rPr>
        <w:t xml:space="preserve">water lines leading up to the home. These changes come </w:t>
      </w:r>
      <w:proofErr w:type="gramStart"/>
      <w:r w:rsidR="007702A3" w:rsidRPr="000205F7">
        <w:rPr>
          <w:rFonts w:ascii="Times New Roman" w:hAnsi="Times New Roman" w:cs="Times New Roman"/>
        </w:rPr>
        <w:t>at</w:t>
      </w:r>
      <w:proofErr w:type="gramEnd"/>
      <w:r w:rsidR="007702A3" w:rsidRPr="000205F7">
        <w:rPr>
          <w:rFonts w:ascii="Times New Roman" w:hAnsi="Times New Roman" w:cs="Times New Roman"/>
        </w:rPr>
        <w:t xml:space="preserve"> </w:t>
      </w:r>
    </w:p>
    <w:p w14:paraId="3E56CFB3" w14:textId="77777777" w:rsidR="007702A3" w:rsidRDefault="00BE3F8E" w:rsidP="007702A3">
      <w:pPr>
        <w:rPr>
          <w:rFonts w:ascii="Times New Roman" w:hAnsi="Times New Roman" w:cs="Times New Roman"/>
        </w:rPr>
      </w:pPr>
      <w:r>
        <w:rPr>
          <w:rFonts w:ascii="Times New Roman" w:hAnsi="Times New Roman" w:cs="Times New Roman"/>
        </w:rPr>
        <w:t xml:space="preserve">     lead abatement</w:t>
      </w:r>
      <w:r w:rsidR="007702A3">
        <w:rPr>
          <w:rFonts w:ascii="Times New Roman" w:hAnsi="Times New Roman" w:cs="Times New Roman"/>
        </w:rPr>
        <w:t xml:space="preserve">                               </w:t>
      </w:r>
      <w:r w:rsidR="007702A3" w:rsidRPr="000205F7">
        <w:rPr>
          <w:rFonts w:ascii="Times New Roman" w:hAnsi="Times New Roman" w:cs="Times New Roman"/>
        </w:rPr>
        <w:t>a cost.</w:t>
      </w:r>
      <w:r w:rsidR="007702A3">
        <w:rPr>
          <w:rFonts w:ascii="Times New Roman" w:hAnsi="Times New Roman" w:cs="Times New Roman"/>
        </w:rPr>
        <w:t>”</w:t>
      </w:r>
    </w:p>
    <w:p w14:paraId="2DE083D3" w14:textId="77777777" w:rsidR="007702A3" w:rsidRDefault="007702A3" w:rsidP="007702A3">
      <w:pPr>
        <w:rPr>
          <w:rFonts w:ascii="Times New Roman" w:hAnsi="Times New Roman" w:cs="Times New Roman"/>
        </w:rPr>
      </w:pPr>
    </w:p>
    <w:p w14:paraId="59F9F2F5" w14:textId="286FC397" w:rsidR="00E24A27" w:rsidRDefault="00E24A27" w:rsidP="007702A3">
      <w:pPr>
        <w:rPr>
          <w:rFonts w:ascii="Times New Roman" w:hAnsi="Times New Roman" w:cs="Times New Roman"/>
        </w:rPr>
      </w:pPr>
      <w:r>
        <w:rPr>
          <w:rFonts w:ascii="Times New Roman" w:hAnsi="Times New Roman" w:cs="Times New Roman"/>
        </w:rPr>
        <w:t xml:space="preserve">Widespread misunderstanding </w:t>
      </w:r>
      <w:r w:rsidR="006464D2">
        <w:rPr>
          <w:rFonts w:ascii="Times New Roman" w:hAnsi="Times New Roman" w:cs="Times New Roman"/>
        </w:rPr>
        <w:t xml:space="preserve">  </w:t>
      </w:r>
      <w:proofErr w:type="gramStart"/>
      <w:r w:rsidR="006464D2">
        <w:rPr>
          <w:rFonts w:ascii="Times New Roman" w:hAnsi="Times New Roman" w:cs="Times New Roman"/>
        </w:rPr>
        <w:t xml:space="preserve"> </w:t>
      </w:r>
      <w:r w:rsidR="007601B0">
        <w:rPr>
          <w:rFonts w:ascii="Times New Roman" w:hAnsi="Times New Roman" w:cs="Times New Roman"/>
        </w:rPr>
        <w:t xml:space="preserve"> </w:t>
      </w:r>
      <w:r w:rsidR="006464D2">
        <w:rPr>
          <w:rFonts w:ascii="Times New Roman" w:hAnsi="Times New Roman" w:cs="Times New Roman"/>
        </w:rPr>
        <w:t xml:space="preserve"> “</w:t>
      </w:r>
      <w:proofErr w:type="gramEnd"/>
      <w:r w:rsidR="006464D2" w:rsidRPr="000205F7">
        <w:rPr>
          <w:rFonts w:ascii="Times New Roman" w:eastAsia="Calibri" w:hAnsi="Times New Roman" w:cs="Times New Roman"/>
          <w:color w:val="000000" w:themeColor="text1"/>
        </w:rPr>
        <w:t xml:space="preserve">But, the issue with an idea like that is you have to have </w:t>
      </w:r>
    </w:p>
    <w:p w14:paraId="1F750927" w14:textId="6766962E" w:rsidR="00E24A27" w:rsidRDefault="00E24A27" w:rsidP="007702A3">
      <w:pPr>
        <w:rPr>
          <w:rFonts w:ascii="Times New Roman" w:hAnsi="Times New Roman" w:cs="Times New Roman"/>
        </w:rPr>
      </w:pPr>
      <w:r>
        <w:rPr>
          <w:rFonts w:ascii="Times New Roman" w:hAnsi="Times New Roman" w:cs="Times New Roman"/>
        </w:rPr>
        <w:t xml:space="preserve">     of individual protections </w:t>
      </w:r>
      <w:r w:rsidR="003975A3">
        <w:rPr>
          <w:rFonts w:ascii="Times New Roman" w:hAnsi="Times New Roman" w:cs="Times New Roman"/>
        </w:rPr>
        <w:t xml:space="preserve">            </w:t>
      </w:r>
      <w:r w:rsidR="007601B0">
        <w:rPr>
          <w:rFonts w:ascii="Times New Roman" w:hAnsi="Times New Roman" w:cs="Times New Roman"/>
        </w:rPr>
        <w:t xml:space="preserve"> </w:t>
      </w:r>
      <w:r w:rsidR="003975A3">
        <w:rPr>
          <w:rFonts w:ascii="Times New Roman" w:hAnsi="Times New Roman" w:cs="Times New Roman"/>
        </w:rPr>
        <w:t xml:space="preserve"> </w:t>
      </w:r>
      <w:r w:rsidR="003975A3" w:rsidRPr="000205F7">
        <w:rPr>
          <w:rFonts w:ascii="Times New Roman" w:eastAsia="Calibri" w:hAnsi="Times New Roman" w:cs="Times New Roman"/>
          <w:color w:val="000000" w:themeColor="text1"/>
        </w:rPr>
        <w:t xml:space="preserve">enough people who are renting demand a healthy home. </w:t>
      </w:r>
    </w:p>
    <w:p w14:paraId="06C4AA71" w14:textId="659C4C83" w:rsidR="00E24A27" w:rsidRDefault="00E24A27" w:rsidP="007702A3">
      <w:pPr>
        <w:rPr>
          <w:rFonts w:ascii="Times New Roman" w:hAnsi="Times New Roman" w:cs="Times New Roman"/>
        </w:rPr>
      </w:pPr>
      <w:r>
        <w:rPr>
          <w:rFonts w:ascii="Times New Roman" w:hAnsi="Times New Roman" w:cs="Times New Roman"/>
        </w:rPr>
        <w:t xml:space="preserve">     and the need for more </w:t>
      </w:r>
      <w:r w:rsidR="003975A3">
        <w:rPr>
          <w:rFonts w:ascii="Times New Roman" w:hAnsi="Times New Roman" w:cs="Times New Roman"/>
        </w:rPr>
        <w:t xml:space="preserve">                  </w:t>
      </w:r>
      <w:r w:rsidR="007601B0">
        <w:rPr>
          <w:rFonts w:ascii="Times New Roman" w:hAnsi="Times New Roman" w:cs="Times New Roman"/>
        </w:rPr>
        <w:t xml:space="preserve"> </w:t>
      </w:r>
      <w:r w:rsidR="003975A3" w:rsidRPr="000205F7">
        <w:rPr>
          <w:rFonts w:ascii="Times New Roman" w:eastAsia="Calibri" w:hAnsi="Times New Roman" w:cs="Times New Roman"/>
          <w:color w:val="000000" w:themeColor="text1"/>
        </w:rPr>
        <w:t xml:space="preserve">They needed to be willing to say, ‘I'm only going to rent a </w:t>
      </w:r>
    </w:p>
    <w:p w14:paraId="10E40F56" w14:textId="23EB03F3" w:rsidR="00E24A27" w:rsidRDefault="00E24A27" w:rsidP="007702A3">
      <w:pPr>
        <w:rPr>
          <w:rFonts w:ascii="Times New Roman" w:hAnsi="Times New Roman" w:cs="Times New Roman"/>
        </w:rPr>
      </w:pPr>
      <w:r>
        <w:rPr>
          <w:rFonts w:ascii="Times New Roman" w:hAnsi="Times New Roman" w:cs="Times New Roman"/>
        </w:rPr>
        <w:t xml:space="preserve">     public education on lead </w:t>
      </w:r>
      <w:r w:rsidR="003975A3">
        <w:rPr>
          <w:rFonts w:ascii="Times New Roman" w:hAnsi="Times New Roman" w:cs="Times New Roman"/>
        </w:rPr>
        <w:t xml:space="preserve">            </w:t>
      </w:r>
      <w:r w:rsidR="007601B0">
        <w:rPr>
          <w:rFonts w:ascii="Times New Roman" w:hAnsi="Times New Roman" w:cs="Times New Roman"/>
        </w:rPr>
        <w:t xml:space="preserve"> </w:t>
      </w:r>
      <w:r w:rsidR="003975A3">
        <w:rPr>
          <w:rFonts w:ascii="Times New Roman" w:hAnsi="Times New Roman" w:cs="Times New Roman"/>
        </w:rPr>
        <w:t xml:space="preserve"> </w:t>
      </w:r>
      <w:r w:rsidR="007601B0">
        <w:rPr>
          <w:rFonts w:ascii="Times New Roman" w:hAnsi="Times New Roman" w:cs="Times New Roman"/>
        </w:rPr>
        <w:t xml:space="preserve"> </w:t>
      </w:r>
      <w:r w:rsidR="003975A3" w:rsidRPr="000205F7">
        <w:rPr>
          <w:rFonts w:ascii="Times New Roman" w:eastAsia="Calibri" w:hAnsi="Times New Roman" w:cs="Times New Roman"/>
          <w:color w:val="000000" w:themeColor="text1"/>
        </w:rPr>
        <w:t xml:space="preserve">place that meets these kinds of health standards because I </w:t>
      </w:r>
    </w:p>
    <w:p w14:paraId="3C97CD69" w14:textId="77777777" w:rsidR="007601B0" w:rsidRDefault="00E24A27" w:rsidP="007702A3">
      <w:pPr>
        <w:rPr>
          <w:rFonts w:ascii="Times New Roman" w:eastAsia="Calibri" w:hAnsi="Times New Roman" w:cs="Times New Roman"/>
          <w:color w:val="000000" w:themeColor="text1"/>
        </w:rPr>
      </w:pPr>
      <w:r>
        <w:rPr>
          <w:rFonts w:ascii="Times New Roman" w:hAnsi="Times New Roman" w:cs="Times New Roman"/>
        </w:rPr>
        <w:t xml:space="preserve">     legal rights</w:t>
      </w:r>
      <w:r w:rsidR="007601B0">
        <w:rPr>
          <w:rFonts w:ascii="Times New Roman" w:hAnsi="Times New Roman" w:cs="Times New Roman"/>
        </w:rPr>
        <w:t xml:space="preserve">                                     </w:t>
      </w:r>
      <w:r w:rsidR="007601B0" w:rsidRPr="000205F7">
        <w:rPr>
          <w:rFonts w:ascii="Times New Roman" w:eastAsia="Calibri" w:hAnsi="Times New Roman" w:cs="Times New Roman"/>
          <w:color w:val="000000" w:themeColor="text1"/>
        </w:rPr>
        <w:t xml:space="preserve">want to live in a healthy place.’ Not that anyone wants to </w:t>
      </w:r>
    </w:p>
    <w:p w14:paraId="3D209618" w14:textId="77777777" w:rsidR="007601B0" w:rsidRDefault="007601B0" w:rsidP="007702A3">
      <w:pPr>
        <w:rPr>
          <w:rFonts w:ascii="Times New Roman" w:eastAsia="Calibri" w:hAnsi="Times New Roman" w:cs="Times New Roman"/>
          <w:color w:val="000000" w:themeColor="text1"/>
        </w:rPr>
      </w:pPr>
      <w:r>
        <w:rPr>
          <w:rFonts w:ascii="Times New Roman" w:eastAsia="Calibri" w:hAnsi="Times New Roman" w:cs="Times New Roman"/>
          <w:color w:val="000000" w:themeColor="text1"/>
        </w:rPr>
        <w:t xml:space="preserve">                                                            </w:t>
      </w:r>
      <w:r w:rsidRPr="000205F7">
        <w:rPr>
          <w:rFonts w:ascii="Times New Roman" w:eastAsia="Calibri" w:hAnsi="Times New Roman" w:cs="Times New Roman"/>
          <w:color w:val="000000" w:themeColor="text1"/>
        </w:rPr>
        <w:t xml:space="preserve">live in an unhealthy home, but people have to know </w:t>
      </w:r>
      <w:proofErr w:type="gramStart"/>
      <w:r w:rsidRPr="000205F7">
        <w:rPr>
          <w:rFonts w:ascii="Times New Roman" w:eastAsia="Calibri" w:hAnsi="Times New Roman" w:cs="Times New Roman"/>
          <w:color w:val="000000" w:themeColor="text1"/>
        </w:rPr>
        <w:t>that</w:t>
      </w:r>
      <w:proofErr w:type="gramEnd"/>
      <w:r w:rsidRPr="000205F7">
        <w:rPr>
          <w:rFonts w:ascii="Times New Roman" w:eastAsia="Calibri" w:hAnsi="Times New Roman" w:cs="Times New Roman"/>
          <w:color w:val="000000" w:themeColor="text1"/>
        </w:rPr>
        <w:t xml:space="preserve"> </w:t>
      </w:r>
    </w:p>
    <w:p w14:paraId="16C1CA33" w14:textId="570D7899" w:rsidR="007702A3" w:rsidRDefault="007601B0" w:rsidP="007702A3">
      <w:pPr>
        <w:rPr>
          <w:rFonts w:ascii="Times New Roman" w:hAnsi="Times New Roman" w:cs="Times New Roman"/>
        </w:rPr>
      </w:pPr>
      <w:r>
        <w:rPr>
          <w:rFonts w:ascii="Times New Roman" w:eastAsia="Calibri" w:hAnsi="Times New Roman" w:cs="Times New Roman"/>
          <w:color w:val="000000" w:themeColor="text1"/>
        </w:rPr>
        <w:t xml:space="preserve">                                                            </w:t>
      </w:r>
      <w:r w:rsidRPr="000205F7">
        <w:rPr>
          <w:rFonts w:ascii="Times New Roman" w:eastAsia="Calibri" w:hAnsi="Times New Roman" w:cs="Times New Roman"/>
          <w:color w:val="000000" w:themeColor="text1"/>
        </w:rPr>
        <w:t>they can and should demand those rights.</w:t>
      </w:r>
      <w:r>
        <w:rPr>
          <w:rFonts w:ascii="Times New Roman" w:eastAsia="Calibri" w:hAnsi="Times New Roman" w:cs="Times New Roman"/>
          <w:color w:val="000000" w:themeColor="text1"/>
        </w:rPr>
        <w:t>”</w:t>
      </w:r>
    </w:p>
    <w:p w14:paraId="2EFBC1EA" w14:textId="236AD47B" w:rsidR="00416F61" w:rsidRDefault="00416F61" w:rsidP="00E82336">
      <w:pPr>
        <w:rPr>
          <w:rFonts w:ascii="Times New Roman" w:hAnsi="Times New Roman" w:cs="Times New Roman"/>
        </w:rPr>
      </w:pPr>
    </w:p>
    <w:p w14:paraId="758C67EC" w14:textId="70B58DDF" w:rsidR="0075192A" w:rsidRDefault="0075192A" w:rsidP="00E82336">
      <w:pPr>
        <w:rPr>
          <w:rFonts w:ascii="Times New Roman" w:hAnsi="Times New Roman" w:cs="Times New Roman"/>
        </w:rPr>
      </w:pPr>
      <w:r>
        <w:rPr>
          <w:rFonts w:ascii="Times New Roman" w:hAnsi="Times New Roman" w:cs="Times New Roman"/>
        </w:rPr>
        <w:t xml:space="preserve">A gap in curricular emphasis </w:t>
      </w:r>
      <w:r w:rsidR="0084060F">
        <w:rPr>
          <w:rFonts w:ascii="Times New Roman" w:hAnsi="Times New Roman" w:cs="Times New Roman"/>
        </w:rPr>
        <w:t xml:space="preserve">     </w:t>
      </w:r>
      <w:proofErr w:type="gramStart"/>
      <w:r w:rsidR="002D4427">
        <w:rPr>
          <w:rFonts w:ascii="Times New Roman" w:hAnsi="Times New Roman" w:cs="Times New Roman"/>
        </w:rPr>
        <w:t xml:space="preserve">   “</w:t>
      </w:r>
      <w:proofErr w:type="gramEnd"/>
      <w:r w:rsidR="002D4427" w:rsidRPr="000205F7">
        <w:rPr>
          <w:rFonts w:ascii="Times New Roman" w:hAnsi="Times New Roman" w:cs="Times New Roman"/>
        </w:rPr>
        <w:t xml:space="preserve">I understand that there is a lot for a medical professional to </w:t>
      </w:r>
    </w:p>
    <w:p w14:paraId="6E642E58" w14:textId="27EE83D6" w:rsidR="0075192A" w:rsidRDefault="0075192A" w:rsidP="00E82336">
      <w:pPr>
        <w:rPr>
          <w:rFonts w:ascii="Times New Roman" w:hAnsi="Times New Roman" w:cs="Times New Roman"/>
        </w:rPr>
      </w:pPr>
      <w:r>
        <w:rPr>
          <w:rFonts w:ascii="Times New Roman" w:hAnsi="Times New Roman" w:cs="Times New Roman"/>
        </w:rPr>
        <w:t xml:space="preserve">     on lead toxicity within </w:t>
      </w:r>
      <w:r w:rsidR="002D4427">
        <w:rPr>
          <w:rFonts w:ascii="Times New Roman" w:hAnsi="Times New Roman" w:cs="Times New Roman"/>
        </w:rPr>
        <w:t xml:space="preserve">                  </w:t>
      </w:r>
      <w:r w:rsidR="002D4427" w:rsidRPr="000205F7">
        <w:rPr>
          <w:rFonts w:ascii="Times New Roman" w:hAnsi="Times New Roman" w:cs="Times New Roman"/>
        </w:rPr>
        <w:t xml:space="preserve">learn in school, but I think we’re doing a huge </w:t>
      </w:r>
      <w:proofErr w:type="gramStart"/>
      <w:r w:rsidR="002D4427" w:rsidRPr="000205F7">
        <w:rPr>
          <w:rFonts w:ascii="Times New Roman" w:hAnsi="Times New Roman" w:cs="Times New Roman"/>
        </w:rPr>
        <w:t>disservice</w:t>
      </w:r>
      <w:proofErr w:type="gramEnd"/>
      <w:r w:rsidR="002D4427" w:rsidRPr="000205F7">
        <w:rPr>
          <w:rFonts w:ascii="Times New Roman" w:hAnsi="Times New Roman" w:cs="Times New Roman"/>
        </w:rPr>
        <w:t xml:space="preserve"> </w:t>
      </w:r>
    </w:p>
    <w:p w14:paraId="484DF29B" w14:textId="7FF4BEE4" w:rsidR="0075192A" w:rsidRDefault="0075192A" w:rsidP="00E82336">
      <w:pPr>
        <w:rPr>
          <w:rFonts w:ascii="Times New Roman" w:hAnsi="Times New Roman" w:cs="Times New Roman"/>
        </w:rPr>
      </w:pPr>
      <w:r>
        <w:rPr>
          <w:rFonts w:ascii="Times New Roman" w:hAnsi="Times New Roman" w:cs="Times New Roman"/>
        </w:rPr>
        <w:lastRenderedPageBreak/>
        <w:t xml:space="preserve">     professional healthcare </w:t>
      </w:r>
      <w:r w:rsidR="002D4427">
        <w:rPr>
          <w:rFonts w:ascii="Times New Roman" w:hAnsi="Times New Roman" w:cs="Times New Roman"/>
        </w:rPr>
        <w:t xml:space="preserve">                 </w:t>
      </w:r>
      <w:r w:rsidR="002D4427" w:rsidRPr="000205F7">
        <w:rPr>
          <w:rFonts w:ascii="Times New Roman" w:hAnsi="Times New Roman" w:cs="Times New Roman"/>
        </w:rPr>
        <w:t xml:space="preserve">by not emphasizing to these providers that context matters. </w:t>
      </w:r>
    </w:p>
    <w:p w14:paraId="451B74CE" w14:textId="77777777" w:rsidR="002D4427" w:rsidRDefault="0075192A" w:rsidP="00E82336">
      <w:pPr>
        <w:rPr>
          <w:rFonts w:ascii="Times New Roman" w:hAnsi="Times New Roman" w:cs="Times New Roman"/>
        </w:rPr>
      </w:pPr>
      <w:r>
        <w:rPr>
          <w:rFonts w:ascii="Times New Roman" w:hAnsi="Times New Roman" w:cs="Times New Roman"/>
        </w:rPr>
        <w:t xml:space="preserve">     educational programs</w:t>
      </w:r>
      <w:r w:rsidR="002D4427">
        <w:rPr>
          <w:rFonts w:ascii="Times New Roman" w:hAnsi="Times New Roman" w:cs="Times New Roman"/>
        </w:rPr>
        <w:t xml:space="preserve">                     </w:t>
      </w:r>
      <w:proofErr w:type="gramStart"/>
      <w:r w:rsidR="002D4427" w:rsidRPr="000205F7">
        <w:rPr>
          <w:rFonts w:ascii="Times New Roman" w:hAnsi="Times New Roman" w:cs="Times New Roman"/>
        </w:rPr>
        <w:t>The</w:t>
      </w:r>
      <w:proofErr w:type="gramEnd"/>
      <w:r w:rsidR="002D4427" w:rsidRPr="000205F7">
        <w:rPr>
          <w:rFonts w:ascii="Times New Roman" w:hAnsi="Times New Roman" w:cs="Times New Roman"/>
        </w:rPr>
        <w:t xml:space="preserve"> human body knowledge is important, but if we don’t </w:t>
      </w:r>
    </w:p>
    <w:p w14:paraId="0D1FFCDB" w14:textId="77777777" w:rsidR="00A25A50" w:rsidRDefault="002D4427" w:rsidP="00E82336">
      <w:pPr>
        <w:rPr>
          <w:rFonts w:ascii="Times New Roman" w:hAnsi="Times New Roman" w:cs="Times New Roman"/>
        </w:rPr>
      </w:pPr>
      <w:r>
        <w:rPr>
          <w:rFonts w:ascii="Times New Roman" w:hAnsi="Times New Roman" w:cs="Times New Roman"/>
        </w:rPr>
        <w:t xml:space="preserve">                                                            </w:t>
      </w:r>
      <w:r w:rsidRPr="000205F7">
        <w:rPr>
          <w:rFonts w:ascii="Times New Roman" w:hAnsi="Times New Roman" w:cs="Times New Roman"/>
        </w:rPr>
        <w:t xml:space="preserve">think about where that body is living and what it’s </w:t>
      </w:r>
      <w:proofErr w:type="gramStart"/>
      <w:r w:rsidRPr="000205F7">
        <w:rPr>
          <w:rFonts w:ascii="Times New Roman" w:hAnsi="Times New Roman" w:cs="Times New Roman"/>
        </w:rPr>
        <w:t>being</w:t>
      </w:r>
      <w:proofErr w:type="gramEnd"/>
      <w:r w:rsidRPr="000205F7">
        <w:rPr>
          <w:rFonts w:ascii="Times New Roman" w:hAnsi="Times New Roman" w:cs="Times New Roman"/>
        </w:rPr>
        <w:t xml:space="preserve"> </w:t>
      </w:r>
    </w:p>
    <w:p w14:paraId="4773FE32" w14:textId="77777777" w:rsidR="00A25A50" w:rsidRDefault="00A25A50" w:rsidP="00E82336">
      <w:pPr>
        <w:rPr>
          <w:rFonts w:ascii="Times New Roman" w:hAnsi="Times New Roman" w:cs="Times New Roman"/>
        </w:rPr>
      </w:pPr>
      <w:r>
        <w:rPr>
          <w:rFonts w:ascii="Times New Roman" w:hAnsi="Times New Roman" w:cs="Times New Roman"/>
        </w:rPr>
        <w:t xml:space="preserve">                                                            </w:t>
      </w:r>
      <w:r w:rsidR="002D4427" w:rsidRPr="000205F7">
        <w:rPr>
          <w:rFonts w:ascii="Times New Roman" w:hAnsi="Times New Roman" w:cs="Times New Roman"/>
        </w:rPr>
        <w:t xml:space="preserve">exposed to from the outside, then we’re not thinking about </w:t>
      </w:r>
    </w:p>
    <w:p w14:paraId="34297C0A" w14:textId="58625005" w:rsidR="00E82336" w:rsidRDefault="00A25A50" w:rsidP="00E82336">
      <w:pPr>
        <w:pBdr>
          <w:bottom w:val="single" w:sz="12" w:space="1" w:color="auto"/>
        </w:pBdr>
        <w:rPr>
          <w:rFonts w:ascii="Times New Roman" w:hAnsi="Times New Roman" w:cs="Times New Roman"/>
        </w:rPr>
      </w:pPr>
      <w:r>
        <w:rPr>
          <w:rFonts w:ascii="Times New Roman" w:hAnsi="Times New Roman" w:cs="Times New Roman"/>
        </w:rPr>
        <w:t xml:space="preserve">                                                             </w:t>
      </w:r>
      <w:r w:rsidR="002D4427" w:rsidRPr="000205F7">
        <w:rPr>
          <w:rFonts w:ascii="Times New Roman" w:hAnsi="Times New Roman" w:cs="Times New Roman"/>
        </w:rPr>
        <w:t>a big piece of the health picture.</w:t>
      </w:r>
      <w:r w:rsidR="002D4427">
        <w:rPr>
          <w:rFonts w:ascii="Times New Roman" w:hAnsi="Times New Roman" w:cs="Times New Roman"/>
        </w:rPr>
        <w:t>”</w:t>
      </w:r>
    </w:p>
    <w:p w14:paraId="1F1025BF" w14:textId="77777777" w:rsidR="00933130" w:rsidRDefault="00933130" w:rsidP="004C0EFB">
      <w:pPr>
        <w:spacing w:line="480" w:lineRule="auto"/>
        <w:ind w:firstLine="720"/>
        <w:rPr>
          <w:rFonts w:ascii="Times New Roman" w:hAnsi="Times New Roman" w:cs="Times New Roman"/>
        </w:rPr>
      </w:pPr>
    </w:p>
    <w:p w14:paraId="39F0FA94" w14:textId="5C553D40" w:rsidR="00A12809" w:rsidRDefault="00933423" w:rsidP="0053001B">
      <w:pPr>
        <w:spacing w:line="480" w:lineRule="auto"/>
        <w:ind w:firstLine="720"/>
        <w:rPr>
          <w:rFonts w:ascii="Times New Roman" w:hAnsi="Times New Roman" w:cs="Times New Roman"/>
        </w:rPr>
      </w:pPr>
      <w:proofErr w:type="gramStart"/>
      <w:r>
        <w:rPr>
          <w:rFonts w:ascii="Times New Roman" w:hAnsi="Times New Roman" w:cs="Times New Roman"/>
        </w:rPr>
        <w:t>Also</w:t>
      </w:r>
      <w:proofErr w:type="gramEnd"/>
      <w:r>
        <w:rPr>
          <w:rFonts w:ascii="Times New Roman" w:hAnsi="Times New Roman" w:cs="Times New Roman"/>
        </w:rPr>
        <w:t xml:space="preserve"> during the second phase, the DC student recruited local actors to </w:t>
      </w:r>
      <w:r w:rsidR="00AD75D6">
        <w:rPr>
          <w:rFonts w:ascii="Times New Roman" w:hAnsi="Times New Roman" w:cs="Times New Roman"/>
        </w:rPr>
        <w:t xml:space="preserve">enact the </w:t>
      </w:r>
      <w:r w:rsidR="00957AA5">
        <w:rPr>
          <w:rFonts w:ascii="Times New Roman" w:hAnsi="Times New Roman" w:cs="Times New Roman"/>
        </w:rPr>
        <w:t xml:space="preserve">personal narrative theater-based script and produced the final materials for dissemination. </w:t>
      </w:r>
      <w:r w:rsidR="00445EAE">
        <w:rPr>
          <w:rFonts w:ascii="Times New Roman" w:hAnsi="Times New Roman" w:cs="Times New Roman"/>
        </w:rPr>
        <w:t xml:space="preserve">Existing personal connections were </w:t>
      </w:r>
      <w:r w:rsidR="00FD1CE1">
        <w:rPr>
          <w:rFonts w:ascii="Times New Roman" w:hAnsi="Times New Roman" w:cs="Times New Roman"/>
        </w:rPr>
        <w:t>used to recruit four local actors, representing key demographics of interviewees</w:t>
      </w:r>
      <w:r w:rsidR="00A22881">
        <w:rPr>
          <w:rFonts w:ascii="Times New Roman" w:hAnsi="Times New Roman" w:cs="Times New Roman"/>
        </w:rPr>
        <w:t>,</w:t>
      </w:r>
      <w:r w:rsidR="00FD1CE1">
        <w:rPr>
          <w:rFonts w:ascii="Times New Roman" w:hAnsi="Times New Roman" w:cs="Times New Roman"/>
        </w:rPr>
        <w:t xml:space="preserve"> such as race and gender</w:t>
      </w:r>
      <w:r w:rsidR="00A22881">
        <w:rPr>
          <w:rFonts w:ascii="Times New Roman" w:hAnsi="Times New Roman" w:cs="Times New Roman"/>
        </w:rPr>
        <w:t xml:space="preserve">. </w:t>
      </w:r>
      <w:r w:rsidR="00417D0D">
        <w:rPr>
          <w:rFonts w:ascii="Times New Roman" w:hAnsi="Times New Roman" w:cs="Times New Roman"/>
        </w:rPr>
        <w:t xml:space="preserve">This DC was funded by the Jeffery &amp; Diane Crabtree Community-Based Occupational Therapy Scholarship, which help to provide monetary compensation for local actors who portrayed community members’ stories in the personal narrative theater-based video, as well as compensation for community members from historically marginalized groups who shared their stories during one-on-one interviews with the DC student. </w:t>
      </w:r>
      <w:r w:rsidR="00AB0B48">
        <w:rPr>
          <w:rFonts w:ascii="Times New Roman" w:hAnsi="Times New Roman" w:cs="Times New Roman"/>
        </w:rPr>
        <w:t xml:space="preserve">The DC student used iMovie to produce the final film, </w:t>
      </w:r>
      <w:r w:rsidR="0023353A">
        <w:rPr>
          <w:rFonts w:ascii="Times New Roman" w:hAnsi="Times New Roman" w:cs="Times New Roman"/>
        </w:rPr>
        <w:t>displaying</w:t>
      </w:r>
      <w:r w:rsidR="00AB0B48">
        <w:rPr>
          <w:rFonts w:ascii="Times New Roman" w:hAnsi="Times New Roman" w:cs="Times New Roman"/>
        </w:rPr>
        <w:t xml:space="preserve"> QR codes and </w:t>
      </w:r>
      <w:r w:rsidR="00A12809">
        <w:rPr>
          <w:rFonts w:ascii="Times New Roman" w:hAnsi="Times New Roman" w:cs="Times New Roman"/>
        </w:rPr>
        <w:t>hyper</w:t>
      </w:r>
      <w:r w:rsidR="00D0321D">
        <w:rPr>
          <w:rFonts w:ascii="Times New Roman" w:hAnsi="Times New Roman" w:cs="Times New Roman"/>
        </w:rPr>
        <w:t>links to the IU Qualtrics pre/post</w:t>
      </w:r>
      <w:r w:rsidR="006F387E">
        <w:rPr>
          <w:rFonts w:ascii="Times New Roman" w:hAnsi="Times New Roman" w:cs="Times New Roman"/>
        </w:rPr>
        <w:t>-</w:t>
      </w:r>
      <w:r w:rsidR="00D0321D">
        <w:rPr>
          <w:rFonts w:ascii="Times New Roman" w:hAnsi="Times New Roman" w:cs="Times New Roman"/>
        </w:rPr>
        <w:t>learning assessments and online PDF virtual lead toolkit within t</w:t>
      </w:r>
      <w:r w:rsidR="005B2C63">
        <w:rPr>
          <w:rFonts w:ascii="Times New Roman" w:hAnsi="Times New Roman" w:cs="Times New Roman"/>
        </w:rPr>
        <w:t>he final video</w:t>
      </w:r>
      <w:r w:rsidR="00A12809">
        <w:rPr>
          <w:rFonts w:ascii="Times New Roman" w:hAnsi="Times New Roman" w:cs="Times New Roman"/>
        </w:rPr>
        <w:t>.</w:t>
      </w:r>
      <w:r w:rsidR="007D42E7">
        <w:rPr>
          <w:rFonts w:ascii="Times New Roman" w:hAnsi="Times New Roman" w:cs="Times New Roman"/>
        </w:rPr>
        <w:t xml:space="preserve"> Below are further details</w:t>
      </w:r>
      <w:r w:rsidR="00435C8A">
        <w:rPr>
          <w:rFonts w:ascii="Times New Roman" w:hAnsi="Times New Roman" w:cs="Times New Roman"/>
        </w:rPr>
        <w:t xml:space="preserve"> from Phases 3-5</w:t>
      </w:r>
      <w:r w:rsidR="00B16137">
        <w:rPr>
          <w:rFonts w:ascii="Times New Roman" w:hAnsi="Times New Roman" w:cs="Times New Roman"/>
        </w:rPr>
        <w:t xml:space="preserve"> of project implementation</w:t>
      </w:r>
      <w:r w:rsidR="00435C8A">
        <w:rPr>
          <w:rFonts w:ascii="Times New Roman" w:hAnsi="Times New Roman" w:cs="Times New Roman"/>
        </w:rPr>
        <w:t xml:space="preserve"> of th</w:t>
      </w:r>
      <w:r w:rsidR="0061737B">
        <w:rPr>
          <w:rFonts w:ascii="Times New Roman" w:hAnsi="Times New Roman" w:cs="Times New Roman"/>
        </w:rPr>
        <w:t>is</w:t>
      </w:r>
      <w:r w:rsidR="00435C8A">
        <w:rPr>
          <w:rFonts w:ascii="Times New Roman" w:hAnsi="Times New Roman" w:cs="Times New Roman"/>
        </w:rPr>
        <w:t xml:space="preserve"> DC.</w:t>
      </w:r>
    </w:p>
    <w:p w14:paraId="3CC23119" w14:textId="297ACE4A" w:rsidR="0092319C" w:rsidRDefault="00614E71" w:rsidP="00AA64EF">
      <w:pPr>
        <w:spacing w:line="480" w:lineRule="auto"/>
        <w:rPr>
          <w:rFonts w:ascii="Times New Roman" w:hAnsi="Times New Roman" w:cs="Times New Roman"/>
          <w:b/>
          <w:bCs/>
          <w:i/>
          <w:iCs/>
        </w:rPr>
      </w:pPr>
      <w:r>
        <w:rPr>
          <w:rFonts w:ascii="Times New Roman" w:hAnsi="Times New Roman" w:cs="Times New Roman"/>
          <w:b/>
          <w:bCs/>
          <w:i/>
          <w:iCs/>
        </w:rPr>
        <w:t>Setting and Structure</w:t>
      </w:r>
    </w:p>
    <w:p w14:paraId="711DF34B" w14:textId="70641E23" w:rsidR="005D213F" w:rsidRPr="005D213F" w:rsidRDefault="00B54765" w:rsidP="00632CB4">
      <w:pPr>
        <w:spacing w:line="480" w:lineRule="auto"/>
        <w:ind w:firstLine="720"/>
        <w:rPr>
          <w:rFonts w:ascii="Times New Roman" w:hAnsi="Times New Roman" w:cs="Times New Roman"/>
        </w:rPr>
      </w:pPr>
      <w:r>
        <w:rPr>
          <w:rFonts w:ascii="Times New Roman" w:hAnsi="Times New Roman" w:cs="Times New Roman"/>
        </w:rPr>
        <w:t xml:space="preserve">Primary components of </w:t>
      </w:r>
      <w:r w:rsidR="00F32E6B">
        <w:rPr>
          <w:rFonts w:ascii="Times New Roman" w:hAnsi="Times New Roman" w:cs="Times New Roman"/>
        </w:rPr>
        <w:t xml:space="preserve">this DC </w:t>
      </w:r>
      <w:r w:rsidR="00DF2C67">
        <w:rPr>
          <w:rFonts w:ascii="Times New Roman" w:hAnsi="Times New Roman" w:cs="Times New Roman"/>
        </w:rPr>
        <w:t xml:space="preserve">were completed on </w:t>
      </w:r>
      <w:r w:rsidR="005D213F" w:rsidRPr="005D213F">
        <w:rPr>
          <w:rFonts w:ascii="Times New Roman" w:hAnsi="Times New Roman" w:cs="Times New Roman"/>
        </w:rPr>
        <w:t>Indiana University</w:t>
      </w:r>
      <w:r w:rsidR="00DF2C67">
        <w:rPr>
          <w:rFonts w:ascii="Times New Roman" w:hAnsi="Times New Roman" w:cs="Times New Roman"/>
        </w:rPr>
        <w:t xml:space="preserve"> Indianapolis’</w:t>
      </w:r>
      <w:r w:rsidR="005D213F" w:rsidRPr="005D213F">
        <w:rPr>
          <w:rFonts w:ascii="Times New Roman" w:hAnsi="Times New Roman" w:cs="Times New Roman"/>
        </w:rPr>
        <w:t xml:space="preserve"> campus</w:t>
      </w:r>
      <w:r w:rsidR="00DF2C67">
        <w:rPr>
          <w:rFonts w:ascii="Times New Roman" w:hAnsi="Times New Roman" w:cs="Times New Roman"/>
        </w:rPr>
        <w:t xml:space="preserve">, engaging with the </w:t>
      </w:r>
      <w:r w:rsidR="00A92166">
        <w:rPr>
          <w:rFonts w:ascii="Times New Roman" w:hAnsi="Times New Roman" w:cs="Times New Roman"/>
        </w:rPr>
        <w:t>Marion County</w:t>
      </w:r>
      <w:r w:rsidR="00DF2C67">
        <w:rPr>
          <w:rFonts w:ascii="Times New Roman" w:hAnsi="Times New Roman" w:cs="Times New Roman"/>
        </w:rPr>
        <w:t xml:space="preserve"> community through </w:t>
      </w:r>
      <w:r w:rsidR="00A6112C">
        <w:rPr>
          <w:rFonts w:ascii="Times New Roman" w:hAnsi="Times New Roman" w:cs="Times New Roman"/>
        </w:rPr>
        <w:t>electronic means, such as Zoom, phone, and email communication</w:t>
      </w:r>
      <w:r>
        <w:rPr>
          <w:rFonts w:ascii="Times New Roman" w:hAnsi="Times New Roman" w:cs="Times New Roman"/>
        </w:rPr>
        <w:t>; h</w:t>
      </w:r>
      <w:r w:rsidR="005D213F" w:rsidRPr="005D213F">
        <w:rPr>
          <w:rFonts w:ascii="Times New Roman" w:hAnsi="Times New Roman" w:cs="Times New Roman"/>
        </w:rPr>
        <w:t xml:space="preserve">owever, </w:t>
      </w:r>
      <w:r>
        <w:rPr>
          <w:rFonts w:ascii="Times New Roman" w:hAnsi="Times New Roman" w:cs="Times New Roman"/>
        </w:rPr>
        <w:t>the DC student</w:t>
      </w:r>
      <w:r w:rsidR="005D213F" w:rsidRPr="005D213F">
        <w:rPr>
          <w:rFonts w:ascii="Times New Roman" w:hAnsi="Times New Roman" w:cs="Times New Roman"/>
        </w:rPr>
        <w:t xml:space="preserve"> also engaged in community</w:t>
      </w:r>
      <w:r w:rsidR="00BD16C2">
        <w:rPr>
          <w:rFonts w:ascii="Times New Roman" w:hAnsi="Times New Roman" w:cs="Times New Roman"/>
        </w:rPr>
        <w:t>-</w:t>
      </w:r>
      <w:r w:rsidR="005D213F" w:rsidRPr="005D213F">
        <w:rPr>
          <w:rFonts w:ascii="Times New Roman" w:hAnsi="Times New Roman" w:cs="Times New Roman"/>
        </w:rPr>
        <w:t xml:space="preserve">based </w:t>
      </w:r>
      <w:r w:rsidR="00BD16C2">
        <w:rPr>
          <w:rFonts w:ascii="Times New Roman" w:hAnsi="Times New Roman" w:cs="Times New Roman"/>
        </w:rPr>
        <w:t>research by attending local meeting</w:t>
      </w:r>
      <w:r w:rsidR="00311BE3">
        <w:rPr>
          <w:rFonts w:ascii="Times New Roman" w:hAnsi="Times New Roman" w:cs="Times New Roman"/>
        </w:rPr>
        <w:t>s</w:t>
      </w:r>
      <w:r w:rsidR="00BD16C2">
        <w:rPr>
          <w:rFonts w:ascii="Times New Roman" w:hAnsi="Times New Roman" w:cs="Times New Roman"/>
        </w:rPr>
        <w:t xml:space="preserve"> for </w:t>
      </w:r>
      <w:r w:rsidR="00311BE3">
        <w:rPr>
          <w:rFonts w:ascii="Times New Roman" w:hAnsi="Times New Roman" w:cs="Times New Roman"/>
        </w:rPr>
        <w:t>related organizations, such as Re</w:t>
      </w:r>
      <w:r w:rsidR="00D46AD4">
        <w:rPr>
          <w:rFonts w:ascii="Times New Roman" w:hAnsi="Times New Roman" w:cs="Times New Roman"/>
        </w:rPr>
        <w:t>connecting</w:t>
      </w:r>
      <w:r w:rsidR="00311BE3">
        <w:rPr>
          <w:rFonts w:ascii="Times New Roman" w:hAnsi="Times New Roman" w:cs="Times New Roman"/>
        </w:rPr>
        <w:t xml:space="preserve"> Our Waterways and </w:t>
      </w:r>
      <w:r w:rsidR="005800C0">
        <w:rPr>
          <w:rFonts w:ascii="Times New Roman" w:hAnsi="Times New Roman" w:cs="Times New Roman"/>
        </w:rPr>
        <w:t>Northwest Landings.</w:t>
      </w:r>
      <w:r w:rsidR="007B1190">
        <w:rPr>
          <w:rFonts w:ascii="Times New Roman" w:hAnsi="Times New Roman" w:cs="Times New Roman"/>
        </w:rPr>
        <w:t xml:space="preserve"> </w:t>
      </w:r>
      <w:r w:rsidR="005B35D6">
        <w:rPr>
          <w:rFonts w:ascii="Times New Roman" w:hAnsi="Times New Roman" w:cs="Times New Roman"/>
        </w:rPr>
        <w:t xml:space="preserve">Preliminary interviews with community members and other individuals who shared their narratives were 30-45 minutes long and </w:t>
      </w:r>
      <w:r w:rsidR="0071670E">
        <w:rPr>
          <w:rFonts w:ascii="Times New Roman" w:hAnsi="Times New Roman" w:cs="Times New Roman"/>
        </w:rPr>
        <w:t xml:space="preserve">were </w:t>
      </w:r>
      <w:r w:rsidR="008A7058">
        <w:rPr>
          <w:rFonts w:ascii="Times New Roman" w:hAnsi="Times New Roman" w:cs="Times New Roman"/>
        </w:rPr>
        <w:t xml:space="preserve">recorded phone or Zoom conversations. </w:t>
      </w:r>
      <w:r w:rsidR="00BA4268" w:rsidRPr="005D213F">
        <w:rPr>
          <w:rFonts w:ascii="Times New Roman" w:hAnsi="Times New Roman" w:cs="Times New Roman"/>
        </w:rPr>
        <w:t xml:space="preserve">The full length of the </w:t>
      </w:r>
      <w:r w:rsidR="00BA4268">
        <w:rPr>
          <w:rFonts w:ascii="Times New Roman" w:hAnsi="Times New Roman" w:cs="Times New Roman"/>
        </w:rPr>
        <w:t>pedagogical</w:t>
      </w:r>
      <w:r w:rsidR="00BA4268" w:rsidRPr="005D213F">
        <w:rPr>
          <w:rFonts w:ascii="Times New Roman" w:hAnsi="Times New Roman" w:cs="Times New Roman"/>
        </w:rPr>
        <w:t xml:space="preserve"> tool, including pre/post</w:t>
      </w:r>
      <w:r w:rsidR="0053001B">
        <w:rPr>
          <w:rFonts w:ascii="Times New Roman" w:hAnsi="Times New Roman" w:cs="Times New Roman"/>
        </w:rPr>
        <w:t>-</w:t>
      </w:r>
      <w:r w:rsidR="00BA4268" w:rsidRPr="005D213F">
        <w:rPr>
          <w:rFonts w:ascii="Times New Roman" w:hAnsi="Times New Roman" w:cs="Times New Roman"/>
        </w:rPr>
        <w:t xml:space="preserve">learning </w:t>
      </w:r>
      <w:r w:rsidR="00BA4268">
        <w:rPr>
          <w:rFonts w:ascii="Times New Roman" w:hAnsi="Times New Roman" w:cs="Times New Roman"/>
        </w:rPr>
        <w:t>assessments,</w:t>
      </w:r>
      <w:r w:rsidR="00BA4268" w:rsidRPr="005D213F">
        <w:rPr>
          <w:rFonts w:ascii="Times New Roman" w:hAnsi="Times New Roman" w:cs="Times New Roman"/>
        </w:rPr>
        <w:t xml:space="preserve"> totaled 45 minutes and </w:t>
      </w:r>
      <w:r w:rsidR="00C06686">
        <w:rPr>
          <w:rFonts w:ascii="Times New Roman" w:hAnsi="Times New Roman" w:cs="Times New Roman"/>
        </w:rPr>
        <w:t xml:space="preserve">was accessible through a </w:t>
      </w:r>
      <w:r w:rsidR="00BA4268" w:rsidRPr="005D213F">
        <w:rPr>
          <w:rFonts w:ascii="Times New Roman" w:hAnsi="Times New Roman" w:cs="Times New Roman"/>
        </w:rPr>
        <w:t>YouTube</w:t>
      </w:r>
      <w:r w:rsidR="00EB1443">
        <w:rPr>
          <w:rFonts w:ascii="Times New Roman" w:hAnsi="Times New Roman" w:cs="Times New Roman"/>
        </w:rPr>
        <w:t xml:space="preserve"> hyperlink</w:t>
      </w:r>
      <w:r w:rsidR="00C06686">
        <w:rPr>
          <w:rFonts w:ascii="Times New Roman" w:hAnsi="Times New Roman" w:cs="Times New Roman"/>
        </w:rPr>
        <w:t xml:space="preserve">; therefore, the </w:t>
      </w:r>
      <w:r w:rsidR="00C06686">
        <w:rPr>
          <w:rFonts w:ascii="Times New Roman" w:hAnsi="Times New Roman" w:cs="Times New Roman"/>
        </w:rPr>
        <w:lastRenderedPageBreak/>
        <w:t xml:space="preserve">intervention was disseminated using </w:t>
      </w:r>
      <w:r w:rsidR="006057E9">
        <w:rPr>
          <w:rFonts w:ascii="Times New Roman" w:hAnsi="Times New Roman" w:cs="Times New Roman"/>
        </w:rPr>
        <w:t xml:space="preserve">electronic means, </w:t>
      </w:r>
      <w:r w:rsidR="00AD2552">
        <w:rPr>
          <w:rFonts w:ascii="Times New Roman" w:hAnsi="Times New Roman" w:cs="Times New Roman"/>
        </w:rPr>
        <w:t xml:space="preserve">and continued recruitment and </w:t>
      </w:r>
      <w:r w:rsidR="00912B58">
        <w:rPr>
          <w:rFonts w:ascii="Times New Roman" w:hAnsi="Times New Roman" w:cs="Times New Roman"/>
        </w:rPr>
        <w:t xml:space="preserve">engagement of student viewers occurred in one-on-one conversations between the DC student and </w:t>
      </w:r>
      <w:r w:rsidR="00125495">
        <w:rPr>
          <w:rFonts w:ascii="Times New Roman" w:hAnsi="Times New Roman" w:cs="Times New Roman"/>
        </w:rPr>
        <w:t>other professional healthcare student peers.</w:t>
      </w:r>
      <w:r w:rsidR="00EE080E">
        <w:rPr>
          <w:rFonts w:ascii="Times New Roman" w:hAnsi="Times New Roman" w:cs="Times New Roman"/>
        </w:rPr>
        <w:t xml:space="preserve"> </w:t>
      </w:r>
      <w:r w:rsidR="005D213F" w:rsidRPr="005D213F">
        <w:rPr>
          <w:rFonts w:ascii="Times New Roman" w:hAnsi="Times New Roman" w:cs="Times New Roman"/>
        </w:rPr>
        <w:t xml:space="preserve">The student publicized the pedagogical tool through email, GroupMe, and other </w:t>
      </w:r>
      <w:r w:rsidR="000A4BE2" w:rsidRPr="005D213F">
        <w:rPr>
          <w:rFonts w:ascii="Times New Roman" w:hAnsi="Times New Roman" w:cs="Times New Roman"/>
        </w:rPr>
        <w:t>listservs</w:t>
      </w:r>
      <w:r w:rsidR="005D213F" w:rsidRPr="005D213F">
        <w:rPr>
          <w:rFonts w:ascii="Times New Roman" w:hAnsi="Times New Roman" w:cs="Times New Roman"/>
        </w:rPr>
        <w:t xml:space="preserve">. Some students chose to engage with the learning materials separately; </w:t>
      </w:r>
      <w:r w:rsidR="002E4ECE" w:rsidRPr="005D213F">
        <w:rPr>
          <w:rFonts w:ascii="Times New Roman" w:hAnsi="Times New Roman" w:cs="Times New Roman"/>
        </w:rPr>
        <w:t>whereas</w:t>
      </w:r>
      <w:r w:rsidR="005D213F" w:rsidRPr="005D213F">
        <w:rPr>
          <w:rFonts w:ascii="Times New Roman" w:hAnsi="Times New Roman" w:cs="Times New Roman"/>
        </w:rPr>
        <w:t xml:space="preserve"> other</w:t>
      </w:r>
      <w:r w:rsidR="001A7BFA">
        <w:rPr>
          <w:rFonts w:ascii="Times New Roman" w:hAnsi="Times New Roman" w:cs="Times New Roman"/>
        </w:rPr>
        <w:t>s</w:t>
      </w:r>
      <w:r w:rsidR="005D213F" w:rsidRPr="005D213F">
        <w:rPr>
          <w:rFonts w:ascii="Times New Roman" w:hAnsi="Times New Roman" w:cs="Times New Roman"/>
        </w:rPr>
        <w:t xml:space="preserve"> screened the film </w:t>
      </w:r>
      <w:r w:rsidR="001A7BFA">
        <w:rPr>
          <w:rFonts w:ascii="Times New Roman" w:hAnsi="Times New Roman" w:cs="Times New Roman"/>
        </w:rPr>
        <w:t xml:space="preserve">in small groups and completed separate </w:t>
      </w:r>
      <w:r w:rsidR="00FF2410">
        <w:rPr>
          <w:rFonts w:ascii="Times New Roman" w:hAnsi="Times New Roman" w:cs="Times New Roman"/>
        </w:rPr>
        <w:t>pre/post</w:t>
      </w:r>
      <w:r w:rsidR="0053001B">
        <w:rPr>
          <w:rFonts w:ascii="Times New Roman" w:hAnsi="Times New Roman" w:cs="Times New Roman"/>
        </w:rPr>
        <w:t>-</w:t>
      </w:r>
      <w:r w:rsidR="001A7BFA">
        <w:rPr>
          <w:rFonts w:ascii="Times New Roman" w:hAnsi="Times New Roman" w:cs="Times New Roman"/>
        </w:rPr>
        <w:t xml:space="preserve">learning </w:t>
      </w:r>
      <w:r w:rsidR="00FF2410">
        <w:rPr>
          <w:rFonts w:ascii="Times New Roman" w:hAnsi="Times New Roman" w:cs="Times New Roman"/>
        </w:rPr>
        <w:t>assessments on individual devices</w:t>
      </w:r>
      <w:r w:rsidR="001A7BFA">
        <w:rPr>
          <w:rFonts w:ascii="Times New Roman" w:hAnsi="Times New Roman" w:cs="Times New Roman"/>
        </w:rPr>
        <w:t xml:space="preserve">. </w:t>
      </w:r>
    </w:p>
    <w:p w14:paraId="6D026421" w14:textId="0F95AC43" w:rsidR="00614E71" w:rsidRDefault="00614E71" w:rsidP="00AA64EF">
      <w:pPr>
        <w:spacing w:line="480" w:lineRule="auto"/>
        <w:rPr>
          <w:rFonts w:ascii="Times New Roman" w:hAnsi="Times New Roman" w:cs="Times New Roman"/>
          <w:b/>
          <w:bCs/>
          <w:i/>
          <w:iCs/>
        </w:rPr>
      </w:pPr>
      <w:r>
        <w:rPr>
          <w:rFonts w:ascii="Times New Roman" w:hAnsi="Times New Roman" w:cs="Times New Roman"/>
          <w:b/>
          <w:bCs/>
          <w:i/>
          <w:iCs/>
        </w:rPr>
        <w:t>Participants</w:t>
      </w:r>
    </w:p>
    <w:p w14:paraId="536A8263" w14:textId="12FEFB74" w:rsidR="00C0351F" w:rsidRDefault="00625233" w:rsidP="00625233">
      <w:pPr>
        <w:spacing w:line="480" w:lineRule="auto"/>
        <w:ind w:firstLine="720"/>
        <w:rPr>
          <w:rFonts w:ascii="Times New Roman" w:hAnsi="Times New Roman" w:cs="Times New Roman"/>
        </w:rPr>
      </w:pPr>
      <w:r w:rsidRPr="00625233">
        <w:rPr>
          <w:rFonts w:ascii="Times New Roman" w:hAnsi="Times New Roman" w:cs="Times New Roman"/>
        </w:rPr>
        <w:t xml:space="preserve">All </w:t>
      </w:r>
      <w:r w:rsidR="00976500">
        <w:rPr>
          <w:rFonts w:ascii="Times New Roman" w:hAnsi="Times New Roman" w:cs="Times New Roman"/>
        </w:rPr>
        <w:t xml:space="preserve">intervention </w:t>
      </w:r>
      <w:r w:rsidRPr="00625233">
        <w:rPr>
          <w:rFonts w:ascii="Times New Roman" w:hAnsi="Times New Roman" w:cs="Times New Roman"/>
        </w:rPr>
        <w:t>participants were professional healthcare students</w:t>
      </w:r>
      <w:r w:rsidR="00976500">
        <w:rPr>
          <w:rFonts w:ascii="Times New Roman" w:hAnsi="Times New Roman" w:cs="Times New Roman"/>
        </w:rPr>
        <w:t>.</w:t>
      </w:r>
      <w:r w:rsidR="004A2919">
        <w:rPr>
          <w:rFonts w:ascii="Times New Roman" w:hAnsi="Times New Roman" w:cs="Times New Roman"/>
        </w:rPr>
        <w:t xml:space="preserve"> Students who met inclusion criteria for participation in the intervention were:</w:t>
      </w:r>
    </w:p>
    <w:p w14:paraId="56180E42" w14:textId="34D91606" w:rsidR="00625233" w:rsidRPr="002C7AF8" w:rsidRDefault="00625233" w:rsidP="002C7AF8">
      <w:pPr>
        <w:pStyle w:val="ListParagraph"/>
        <w:numPr>
          <w:ilvl w:val="0"/>
          <w:numId w:val="7"/>
        </w:numPr>
        <w:spacing w:line="480" w:lineRule="auto"/>
        <w:rPr>
          <w:rFonts w:ascii="Times New Roman" w:hAnsi="Times New Roman" w:cs="Times New Roman"/>
        </w:rPr>
      </w:pPr>
      <w:r w:rsidRPr="002C7AF8">
        <w:rPr>
          <w:rFonts w:ascii="Times New Roman" w:hAnsi="Times New Roman" w:cs="Times New Roman"/>
        </w:rPr>
        <w:t>Professional healthcare students at Indiana University Indianapolis</w:t>
      </w:r>
    </w:p>
    <w:p w14:paraId="73E7E0DA" w14:textId="08FB6158" w:rsidR="00625233" w:rsidRPr="002C7AF8" w:rsidRDefault="00625233" w:rsidP="002C7AF8">
      <w:pPr>
        <w:pStyle w:val="ListParagraph"/>
        <w:numPr>
          <w:ilvl w:val="0"/>
          <w:numId w:val="7"/>
        </w:numPr>
        <w:spacing w:line="480" w:lineRule="auto"/>
        <w:rPr>
          <w:rFonts w:ascii="Times New Roman" w:hAnsi="Times New Roman" w:cs="Times New Roman"/>
        </w:rPr>
      </w:pPr>
      <w:r w:rsidRPr="002C7AF8">
        <w:rPr>
          <w:rFonts w:ascii="Times New Roman" w:hAnsi="Times New Roman" w:cs="Times New Roman"/>
        </w:rPr>
        <w:t xml:space="preserve">Including, but not limited to, the professions of occupational therapy, medicine, nursing, pharmacy, physical therapy, </w:t>
      </w:r>
      <w:r w:rsidR="00B80DD9">
        <w:rPr>
          <w:rFonts w:ascii="Times New Roman" w:hAnsi="Times New Roman" w:cs="Times New Roman"/>
        </w:rPr>
        <w:t xml:space="preserve">and </w:t>
      </w:r>
      <w:r w:rsidRPr="002C7AF8">
        <w:rPr>
          <w:rFonts w:ascii="Times New Roman" w:hAnsi="Times New Roman" w:cs="Times New Roman"/>
        </w:rPr>
        <w:t xml:space="preserve">social </w:t>
      </w:r>
      <w:proofErr w:type="gramStart"/>
      <w:r w:rsidRPr="002C7AF8">
        <w:rPr>
          <w:rFonts w:ascii="Times New Roman" w:hAnsi="Times New Roman" w:cs="Times New Roman"/>
        </w:rPr>
        <w:t>work</w:t>
      </w:r>
      <w:proofErr w:type="gramEnd"/>
    </w:p>
    <w:p w14:paraId="263D6669" w14:textId="77777777" w:rsidR="008236FC" w:rsidRDefault="00625233" w:rsidP="00625233">
      <w:pPr>
        <w:spacing w:line="480" w:lineRule="auto"/>
        <w:rPr>
          <w:rFonts w:ascii="Times New Roman" w:hAnsi="Times New Roman" w:cs="Times New Roman"/>
        </w:rPr>
      </w:pPr>
      <w:r w:rsidRPr="00625233">
        <w:rPr>
          <w:rFonts w:ascii="Times New Roman" w:hAnsi="Times New Roman" w:cs="Times New Roman"/>
        </w:rPr>
        <w:t>Exclusion criteria for th</w:t>
      </w:r>
      <w:r w:rsidR="008236FC">
        <w:rPr>
          <w:rFonts w:ascii="Times New Roman" w:hAnsi="Times New Roman" w:cs="Times New Roman"/>
        </w:rPr>
        <w:t>e intervention were:</w:t>
      </w:r>
    </w:p>
    <w:p w14:paraId="09A4E75D" w14:textId="77777777" w:rsidR="002D6D6D" w:rsidRDefault="008236FC" w:rsidP="008236FC">
      <w:pPr>
        <w:pStyle w:val="ListParagraph"/>
        <w:numPr>
          <w:ilvl w:val="0"/>
          <w:numId w:val="8"/>
        </w:numPr>
        <w:spacing w:line="480" w:lineRule="auto"/>
        <w:rPr>
          <w:rFonts w:ascii="Times New Roman" w:hAnsi="Times New Roman" w:cs="Times New Roman"/>
        </w:rPr>
      </w:pPr>
      <w:r>
        <w:rPr>
          <w:rFonts w:ascii="Times New Roman" w:hAnsi="Times New Roman" w:cs="Times New Roman"/>
        </w:rPr>
        <w:t>Professional healthcare students at other Indiana University campuses</w:t>
      </w:r>
    </w:p>
    <w:p w14:paraId="544A2893" w14:textId="68A6FBF5" w:rsidR="002D6D6D" w:rsidRDefault="002D6D6D" w:rsidP="008236FC">
      <w:pPr>
        <w:pStyle w:val="ListParagraph"/>
        <w:numPr>
          <w:ilvl w:val="0"/>
          <w:numId w:val="8"/>
        </w:numPr>
        <w:spacing w:line="480" w:lineRule="auto"/>
        <w:rPr>
          <w:rFonts w:ascii="Times New Roman" w:hAnsi="Times New Roman" w:cs="Times New Roman"/>
        </w:rPr>
      </w:pPr>
      <w:r>
        <w:rPr>
          <w:rFonts w:ascii="Times New Roman" w:hAnsi="Times New Roman" w:cs="Times New Roman"/>
        </w:rPr>
        <w:t xml:space="preserve">Students studying within pre-professional </w:t>
      </w:r>
      <w:r w:rsidR="00660632">
        <w:rPr>
          <w:rFonts w:ascii="Times New Roman" w:hAnsi="Times New Roman" w:cs="Times New Roman"/>
        </w:rPr>
        <w:t xml:space="preserve">healthcare </w:t>
      </w:r>
      <w:proofErr w:type="gramStart"/>
      <w:r>
        <w:rPr>
          <w:rFonts w:ascii="Times New Roman" w:hAnsi="Times New Roman" w:cs="Times New Roman"/>
        </w:rPr>
        <w:t>programs</w:t>
      </w:r>
      <w:proofErr w:type="gramEnd"/>
    </w:p>
    <w:p w14:paraId="32CD2575" w14:textId="77777777" w:rsidR="005F7B31" w:rsidRDefault="005F7B31" w:rsidP="008236FC">
      <w:pPr>
        <w:pStyle w:val="ListParagraph"/>
        <w:numPr>
          <w:ilvl w:val="0"/>
          <w:numId w:val="8"/>
        </w:numPr>
        <w:spacing w:line="480" w:lineRule="auto"/>
        <w:rPr>
          <w:rFonts w:ascii="Times New Roman" w:hAnsi="Times New Roman" w:cs="Times New Roman"/>
        </w:rPr>
      </w:pPr>
      <w:r>
        <w:rPr>
          <w:rFonts w:ascii="Times New Roman" w:hAnsi="Times New Roman" w:cs="Times New Roman"/>
        </w:rPr>
        <w:t>P</w:t>
      </w:r>
      <w:r w:rsidR="002D6D6D">
        <w:rPr>
          <w:rFonts w:ascii="Times New Roman" w:hAnsi="Times New Roman" w:cs="Times New Roman"/>
        </w:rPr>
        <w:t xml:space="preserve">racticing </w:t>
      </w:r>
      <w:r>
        <w:rPr>
          <w:rFonts w:ascii="Times New Roman" w:hAnsi="Times New Roman" w:cs="Times New Roman"/>
        </w:rPr>
        <w:t>healthcare providers</w:t>
      </w:r>
      <w:r w:rsidR="008236FC">
        <w:rPr>
          <w:rFonts w:ascii="Times New Roman" w:hAnsi="Times New Roman" w:cs="Times New Roman"/>
        </w:rPr>
        <w:t xml:space="preserve"> </w:t>
      </w:r>
    </w:p>
    <w:p w14:paraId="7B4C0BE2" w14:textId="52DA2498" w:rsidR="00632CB4" w:rsidRPr="005F7B31" w:rsidRDefault="00AD2C0D" w:rsidP="005F7B31">
      <w:pPr>
        <w:spacing w:line="480" w:lineRule="auto"/>
        <w:rPr>
          <w:rFonts w:ascii="Times New Roman" w:hAnsi="Times New Roman" w:cs="Times New Roman"/>
        </w:rPr>
      </w:pPr>
      <w:r w:rsidRPr="005F7B31">
        <w:rPr>
          <w:rFonts w:ascii="Times New Roman" w:hAnsi="Times New Roman" w:cs="Times New Roman"/>
        </w:rPr>
        <w:t xml:space="preserve">Due to </w:t>
      </w:r>
      <w:r w:rsidR="005F7B31">
        <w:rPr>
          <w:rFonts w:ascii="Times New Roman" w:hAnsi="Times New Roman" w:cs="Times New Roman"/>
        </w:rPr>
        <w:t xml:space="preserve">broad </w:t>
      </w:r>
      <w:r w:rsidRPr="005F7B31">
        <w:rPr>
          <w:rFonts w:ascii="Times New Roman" w:hAnsi="Times New Roman" w:cs="Times New Roman"/>
        </w:rPr>
        <w:t xml:space="preserve">interest in </w:t>
      </w:r>
      <w:r w:rsidR="005F7B31">
        <w:rPr>
          <w:rFonts w:ascii="Times New Roman" w:hAnsi="Times New Roman" w:cs="Times New Roman"/>
        </w:rPr>
        <w:t>intervention participation</w:t>
      </w:r>
      <w:r w:rsidRPr="005F7B31">
        <w:rPr>
          <w:rFonts w:ascii="Times New Roman" w:hAnsi="Times New Roman" w:cs="Times New Roman"/>
        </w:rPr>
        <w:t>, th</w:t>
      </w:r>
      <w:r w:rsidR="005F7B31">
        <w:rPr>
          <w:rFonts w:ascii="Times New Roman" w:hAnsi="Times New Roman" w:cs="Times New Roman"/>
        </w:rPr>
        <w:t>is research</w:t>
      </w:r>
      <w:r w:rsidR="00C10A92" w:rsidRPr="005F7B31">
        <w:rPr>
          <w:rFonts w:ascii="Times New Roman" w:hAnsi="Times New Roman" w:cs="Times New Roman"/>
        </w:rPr>
        <w:t xml:space="preserve"> was expanded</w:t>
      </w:r>
      <w:r w:rsidR="00DA3AF1">
        <w:rPr>
          <w:rFonts w:ascii="Times New Roman" w:hAnsi="Times New Roman" w:cs="Times New Roman"/>
        </w:rPr>
        <w:t xml:space="preserve"> beyond the original intent of this DC</w:t>
      </w:r>
      <w:r w:rsidR="00C10A92" w:rsidRPr="005F7B31">
        <w:rPr>
          <w:rFonts w:ascii="Times New Roman" w:hAnsi="Times New Roman" w:cs="Times New Roman"/>
        </w:rPr>
        <w:t xml:space="preserve">, using </w:t>
      </w:r>
      <w:r w:rsidRPr="005F7B31">
        <w:rPr>
          <w:rFonts w:ascii="Times New Roman" w:hAnsi="Times New Roman" w:cs="Times New Roman"/>
        </w:rPr>
        <w:t>alternative</w:t>
      </w:r>
      <w:r w:rsidR="00C10A92" w:rsidRPr="005F7B31">
        <w:rPr>
          <w:rFonts w:ascii="Times New Roman" w:hAnsi="Times New Roman" w:cs="Times New Roman"/>
        </w:rPr>
        <w:t xml:space="preserve"> </w:t>
      </w:r>
      <w:r w:rsidR="00DA3AF1">
        <w:rPr>
          <w:rFonts w:ascii="Times New Roman" w:hAnsi="Times New Roman" w:cs="Times New Roman"/>
        </w:rPr>
        <w:t>versions</w:t>
      </w:r>
      <w:r w:rsidR="00C10A92" w:rsidRPr="005F7B31">
        <w:rPr>
          <w:rFonts w:ascii="Times New Roman" w:hAnsi="Times New Roman" w:cs="Times New Roman"/>
        </w:rPr>
        <w:t xml:space="preserve"> of the film with </w:t>
      </w:r>
      <w:r w:rsidR="00E44EB7">
        <w:rPr>
          <w:rFonts w:ascii="Times New Roman" w:hAnsi="Times New Roman" w:cs="Times New Roman"/>
        </w:rPr>
        <w:t xml:space="preserve">unique </w:t>
      </w:r>
      <w:r w:rsidR="00C10A92" w:rsidRPr="005F7B31">
        <w:rPr>
          <w:rFonts w:ascii="Times New Roman" w:hAnsi="Times New Roman" w:cs="Times New Roman"/>
        </w:rPr>
        <w:t xml:space="preserve">post-learning surveys </w:t>
      </w:r>
      <w:r w:rsidR="00E44EB7">
        <w:rPr>
          <w:rFonts w:ascii="Times New Roman" w:hAnsi="Times New Roman" w:cs="Times New Roman"/>
        </w:rPr>
        <w:t xml:space="preserve">to measure the efficacy of this personal narrative theater-based pedagogical tool in </w:t>
      </w:r>
      <w:r w:rsidR="00F500CA">
        <w:rPr>
          <w:rFonts w:ascii="Times New Roman" w:hAnsi="Times New Roman" w:cs="Times New Roman"/>
        </w:rPr>
        <w:t>public health education for</w:t>
      </w:r>
      <w:r w:rsidR="00C10A92" w:rsidRPr="005F7B31">
        <w:rPr>
          <w:rFonts w:ascii="Times New Roman" w:hAnsi="Times New Roman" w:cs="Times New Roman"/>
        </w:rPr>
        <w:t xml:space="preserve"> current healthcare providers and </w:t>
      </w:r>
      <w:r w:rsidR="00F500CA">
        <w:rPr>
          <w:rFonts w:ascii="Times New Roman" w:hAnsi="Times New Roman" w:cs="Times New Roman"/>
        </w:rPr>
        <w:t xml:space="preserve">the </w:t>
      </w:r>
      <w:r w:rsidR="00C10A92" w:rsidRPr="005F7B31">
        <w:rPr>
          <w:rFonts w:ascii="Times New Roman" w:hAnsi="Times New Roman" w:cs="Times New Roman"/>
        </w:rPr>
        <w:t>general Marion County community</w:t>
      </w:r>
      <w:r w:rsidR="00F500CA">
        <w:rPr>
          <w:rFonts w:ascii="Times New Roman" w:hAnsi="Times New Roman" w:cs="Times New Roman"/>
        </w:rPr>
        <w:t xml:space="preserve">. This addendum is further </w:t>
      </w:r>
      <w:r w:rsidR="00C10A92" w:rsidRPr="005F7B31">
        <w:rPr>
          <w:rFonts w:ascii="Times New Roman" w:hAnsi="Times New Roman" w:cs="Times New Roman"/>
        </w:rPr>
        <w:t>detailed in the discussion section.</w:t>
      </w:r>
      <w:r w:rsidRPr="005F7B31">
        <w:rPr>
          <w:rFonts w:ascii="Times New Roman" w:hAnsi="Times New Roman" w:cs="Times New Roman"/>
        </w:rPr>
        <w:t xml:space="preserve"> </w:t>
      </w:r>
    </w:p>
    <w:p w14:paraId="61F10F2F" w14:textId="77777777" w:rsidR="00C606C0" w:rsidRDefault="00292A03" w:rsidP="00AA64EF">
      <w:pPr>
        <w:spacing w:line="480" w:lineRule="auto"/>
        <w:rPr>
          <w:rFonts w:ascii="Times New Roman" w:hAnsi="Times New Roman" w:cs="Times New Roman"/>
          <w:b/>
          <w:bCs/>
          <w:i/>
          <w:iCs/>
        </w:rPr>
      </w:pPr>
      <w:r>
        <w:rPr>
          <w:rFonts w:ascii="Times New Roman" w:hAnsi="Times New Roman" w:cs="Times New Roman"/>
          <w:b/>
          <w:bCs/>
          <w:i/>
          <w:iCs/>
        </w:rPr>
        <w:t xml:space="preserve">Recruitment </w:t>
      </w:r>
    </w:p>
    <w:p w14:paraId="5227CB56" w14:textId="7C1D0663" w:rsidR="00B43AC6" w:rsidRDefault="00DF115B" w:rsidP="00E31482">
      <w:pPr>
        <w:spacing w:line="480" w:lineRule="auto"/>
        <w:ind w:firstLine="720"/>
        <w:rPr>
          <w:rFonts w:ascii="Times New Roman" w:hAnsi="Times New Roman" w:cs="Times New Roman"/>
        </w:rPr>
      </w:pPr>
      <w:r w:rsidRPr="00DF115B">
        <w:rPr>
          <w:rFonts w:ascii="Times New Roman" w:hAnsi="Times New Roman" w:cs="Times New Roman"/>
        </w:rPr>
        <w:lastRenderedPageBreak/>
        <w:t>Prior to recruitment</w:t>
      </w:r>
      <w:r w:rsidR="00A61F2A">
        <w:rPr>
          <w:rFonts w:ascii="Times New Roman" w:hAnsi="Times New Roman" w:cs="Times New Roman"/>
        </w:rPr>
        <w:t>,</w:t>
      </w:r>
      <w:r w:rsidRPr="00DF115B">
        <w:rPr>
          <w:rFonts w:ascii="Times New Roman" w:hAnsi="Times New Roman" w:cs="Times New Roman"/>
        </w:rPr>
        <w:t xml:space="preserve"> approval was obtained from Indiana University’s institutional review board. Study information sheets were included at the beginning of pre/post</w:t>
      </w:r>
      <w:r w:rsidR="0053001B">
        <w:rPr>
          <w:rFonts w:ascii="Times New Roman" w:hAnsi="Times New Roman" w:cs="Times New Roman"/>
        </w:rPr>
        <w:t>-</w:t>
      </w:r>
      <w:r w:rsidRPr="00DF115B">
        <w:rPr>
          <w:rFonts w:ascii="Times New Roman" w:hAnsi="Times New Roman" w:cs="Times New Roman"/>
        </w:rPr>
        <w:t xml:space="preserve">learning assessments on the </w:t>
      </w:r>
      <w:r w:rsidR="00023C1C">
        <w:rPr>
          <w:rFonts w:ascii="Times New Roman" w:hAnsi="Times New Roman" w:cs="Times New Roman"/>
        </w:rPr>
        <w:t xml:space="preserve">IU </w:t>
      </w:r>
      <w:r w:rsidRPr="00DF115B">
        <w:rPr>
          <w:rFonts w:ascii="Times New Roman" w:hAnsi="Times New Roman" w:cs="Times New Roman"/>
        </w:rPr>
        <w:t xml:space="preserve">Qualtrics platform, outlining </w:t>
      </w:r>
      <w:r w:rsidR="00A61F2A">
        <w:rPr>
          <w:rFonts w:ascii="Times New Roman" w:hAnsi="Times New Roman" w:cs="Times New Roman"/>
        </w:rPr>
        <w:t>for participants that</w:t>
      </w:r>
      <w:r w:rsidRPr="00DF115B">
        <w:rPr>
          <w:rFonts w:ascii="Times New Roman" w:hAnsi="Times New Roman" w:cs="Times New Roman"/>
        </w:rPr>
        <w:t xml:space="preserve"> clicking forward within the survey was consent </w:t>
      </w:r>
      <w:r w:rsidR="00B43AC6">
        <w:rPr>
          <w:rFonts w:ascii="Times New Roman" w:hAnsi="Times New Roman" w:cs="Times New Roman"/>
        </w:rPr>
        <w:t>for</w:t>
      </w:r>
      <w:r w:rsidRPr="00DF115B">
        <w:rPr>
          <w:rFonts w:ascii="Times New Roman" w:hAnsi="Times New Roman" w:cs="Times New Roman"/>
        </w:rPr>
        <w:t xml:space="preserve"> participation. </w:t>
      </w:r>
    </w:p>
    <w:p w14:paraId="6105CF3A" w14:textId="62D122E4" w:rsidR="00614E71" w:rsidRPr="00871BE0" w:rsidRDefault="00E31482" w:rsidP="00871BE0">
      <w:pPr>
        <w:spacing w:line="480" w:lineRule="auto"/>
        <w:ind w:firstLine="720"/>
        <w:rPr>
          <w:rFonts w:ascii="Times New Roman" w:hAnsi="Times New Roman" w:cs="Times New Roman"/>
        </w:rPr>
      </w:pPr>
      <w:r>
        <w:rPr>
          <w:rFonts w:ascii="Times New Roman" w:hAnsi="Times New Roman" w:cs="Times New Roman"/>
        </w:rPr>
        <w:t>During Phase 3, the personal narrative theater-based video, virtual lead toolkit, and learning assessments were disseminated to professional healthcare students at Indiana University Indianapolis. The final film was made accessible to professional healthcare students through a restricted access YouTube</w:t>
      </w:r>
      <w:r w:rsidR="00610CF8">
        <w:rPr>
          <w:rFonts w:ascii="Times New Roman" w:hAnsi="Times New Roman" w:cs="Times New Roman"/>
        </w:rPr>
        <w:t xml:space="preserve"> hyperlink</w:t>
      </w:r>
      <w:r>
        <w:rPr>
          <w:rFonts w:ascii="Times New Roman" w:hAnsi="Times New Roman" w:cs="Times New Roman"/>
        </w:rPr>
        <w:t>, only viewable for individuals possessing the unique link. Primarily, the DC used electronic communication, including email and GroupMe, to distribute the film hyperlink to appropriate student groups, which includ</w:t>
      </w:r>
      <w:r w:rsidR="00195077">
        <w:rPr>
          <w:rFonts w:ascii="Times New Roman" w:hAnsi="Times New Roman" w:cs="Times New Roman"/>
        </w:rPr>
        <w:t>ed</w:t>
      </w:r>
      <w:r>
        <w:rPr>
          <w:rFonts w:ascii="Times New Roman" w:hAnsi="Times New Roman" w:cs="Times New Roman"/>
        </w:rPr>
        <w:t xml:space="preserve"> three cohorts of occupational therapy students and special interest medical school groups at Indiana University Indianapolis and student volunteers from various healthcare disciplines at the Indiana University Student Outreach Clinic. In total, over 300 students received the link to the film. </w:t>
      </w:r>
      <w:r w:rsidR="00C606C0">
        <w:rPr>
          <w:rFonts w:ascii="Times New Roman" w:hAnsi="Times New Roman" w:cs="Times New Roman"/>
        </w:rPr>
        <w:t>No incentivization was utilized to recruit student</w:t>
      </w:r>
      <w:r w:rsidR="00D20D73">
        <w:rPr>
          <w:rFonts w:ascii="Times New Roman" w:hAnsi="Times New Roman" w:cs="Times New Roman"/>
        </w:rPr>
        <w:t>s</w:t>
      </w:r>
      <w:r w:rsidR="00C606C0">
        <w:rPr>
          <w:rFonts w:ascii="Times New Roman" w:hAnsi="Times New Roman" w:cs="Times New Roman"/>
        </w:rPr>
        <w:t xml:space="preserve"> </w:t>
      </w:r>
      <w:r w:rsidR="00871BE0">
        <w:rPr>
          <w:rFonts w:ascii="Times New Roman" w:hAnsi="Times New Roman" w:cs="Times New Roman"/>
        </w:rPr>
        <w:t>for voluntary participation.</w:t>
      </w:r>
      <w:r w:rsidR="00C606C0">
        <w:rPr>
          <w:rFonts w:ascii="Times New Roman" w:hAnsi="Times New Roman" w:cs="Times New Roman"/>
        </w:rPr>
        <w:t xml:space="preserve"> </w:t>
      </w:r>
    </w:p>
    <w:p w14:paraId="24701AFB" w14:textId="74A28384" w:rsidR="00292A03" w:rsidRDefault="00292A03" w:rsidP="00AA64EF">
      <w:pPr>
        <w:spacing w:line="480" w:lineRule="auto"/>
        <w:rPr>
          <w:rFonts w:ascii="Times New Roman" w:hAnsi="Times New Roman" w:cs="Times New Roman"/>
        </w:rPr>
      </w:pPr>
      <w:r>
        <w:rPr>
          <w:rFonts w:ascii="Times New Roman" w:hAnsi="Times New Roman" w:cs="Times New Roman"/>
          <w:b/>
          <w:bCs/>
          <w:i/>
          <w:iCs/>
        </w:rPr>
        <w:t>Outcome Measures</w:t>
      </w:r>
    </w:p>
    <w:p w14:paraId="5BBF0508" w14:textId="567DA497" w:rsidR="00292A03" w:rsidRPr="00402F32" w:rsidRDefault="00036EB9" w:rsidP="00402F32">
      <w:pPr>
        <w:spacing w:line="480" w:lineRule="auto"/>
        <w:ind w:firstLine="720"/>
        <w:rPr>
          <w:rFonts w:ascii="Times New Roman" w:hAnsi="Times New Roman" w:cs="Times New Roman"/>
        </w:rPr>
      </w:pPr>
      <w:r>
        <w:rPr>
          <w:rFonts w:ascii="Times New Roman" w:hAnsi="Times New Roman" w:cs="Times New Roman"/>
        </w:rPr>
        <w:t>Professional healthcare s</w:t>
      </w:r>
      <w:r w:rsidR="00A27C93" w:rsidRPr="00A27C93">
        <w:rPr>
          <w:rFonts w:ascii="Times New Roman" w:hAnsi="Times New Roman" w:cs="Times New Roman"/>
        </w:rPr>
        <w:t>tudent learning was the primary outcome measure identified within the goals and objectives of th</w:t>
      </w:r>
      <w:r>
        <w:rPr>
          <w:rFonts w:ascii="Times New Roman" w:hAnsi="Times New Roman" w:cs="Times New Roman"/>
        </w:rPr>
        <w:t>is</w:t>
      </w:r>
      <w:r w:rsidR="00A27C93" w:rsidRPr="00A27C93">
        <w:rPr>
          <w:rFonts w:ascii="Times New Roman" w:hAnsi="Times New Roman" w:cs="Times New Roman"/>
        </w:rPr>
        <w:t xml:space="preserve"> DC. Additional outcomes included feedback about the utility of the tool</w:t>
      </w:r>
      <w:r w:rsidR="00DE3406">
        <w:rPr>
          <w:rFonts w:ascii="Times New Roman" w:hAnsi="Times New Roman" w:cs="Times New Roman"/>
        </w:rPr>
        <w:t xml:space="preserve"> and </w:t>
      </w:r>
      <w:r w:rsidR="00774B79">
        <w:rPr>
          <w:rFonts w:ascii="Times New Roman" w:hAnsi="Times New Roman" w:cs="Times New Roman"/>
        </w:rPr>
        <w:t>reach/spread of the videos, indicated by the</w:t>
      </w:r>
      <w:r w:rsidR="00A27C93" w:rsidRPr="00A27C93">
        <w:rPr>
          <w:rFonts w:ascii="Times New Roman" w:hAnsi="Times New Roman" w:cs="Times New Roman"/>
        </w:rPr>
        <w:t xml:space="preserve"> number of video views. To assess </w:t>
      </w:r>
      <w:r w:rsidR="00EA0D6D">
        <w:rPr>
          <w:rFonts w:ascii="Times New Roman" w:hAnsi="Times New Roman" w:cs="Times New Roman"/>
        </w:rPr>
        <w:t xml:space="preserve">overall </w:t>
      </w:r>
      <w:r w:rsidR="00C63592">
        <w:rPr>
          <w:rFonts w:ascii="Times New Roman" w:hAnsi="Times New Roman" w:cs="Times New Roman"/>
        </w:rPr>
        <w:t>learning</w:t>
      </w:r>
      <w:r w:rsidR="00A27C93" w:rsidRPr="00A27C93">
        <w:rPr>
          <w:rFonts w:ascii="Times New Roman" w:hAnsi="Times New Roman" w:cs="Times New Roman"/>
        </w:rPr>
        <w:t xml:space="preserve"> outcomes, participants completed pre</w:t>
      </w:r>
      <w:r w:rsidR="000C3D19">
        <w:rPr>
          <w:rFonts w:ascii="Times New Roman" w:hAnsi="Times New Roman" w:cs="Times New Roman"/>
        </w:rPr>
        <w:t>/</w:t>
      </w:r>
      <w:r w:rsidR="00A27C93" w:rsidRPr="00A27C93">
        <w:rPr>
          <w:rFonts w:ascii="Times New Roman" w:hAnsi="Times New Roman" w:cs="Times New Roman"/>
        </w:rPr>
        <w:t>post</w:t>
      </w:r>
      <w:r w:rsidR="0053001B">
        <w:rPr>
          <w:rFonts w:ascii="Times New Roman" w:hAnsi="Times New Roman" w:cs="Times New Roman"/>
        </w:rPr>
        <w:t>-</w:t>
      </w:r>
      <w:r w:rsidR="00A27C93" w:rsidRPr="00A27C93">
        <w:rPr>
          <w:rFonts w:ascii="Times New Roman" w:hAnsi="Times New Roman" w:cs="Times New Roman"/>
        </w:rPr>
        <w:t>learning assessments</w:t>
      </w:r>
      <w:r w:rsidR="00C720D9">
        <w:rPr>
          <w:rFonts w:ascii="Times New Roman" w:hAnsi="Times New Roman" w:cs="Times New Roman"/>
        </w:rPr>
        <w:t xml:space="preserve">. These assessments collected demographic information, </w:t>
      </w:r>
      <w:r w:rsidR="002714A7">
        <w:rPr>
          <w:rFonts w:ascii="Times New Roman" w:hAnsi="Times New Roman" w:cs="Times New Roman"/>
        </w:rPr>
        <w:t>assessed</w:t>
      </w:r>
      <w:r w:rsidR="00A27C93" w:rsidRPr="00A27C93">
        <w:rPr>
          <w:rFonts w:ascii="Times New Roman" w:hAnsi="Times New Roman" w:cs="Times New Roman"/>
        </w:rPr>
        <w:t xml:space="preserve"> preferred learning </w:t>
      </w:r>
      <w:r w:rsidR="00470467">
        <w:rPr>
          <w:rFonts w:ascii="Times New Roman" w:hAnsi="Times New Roman" w:cs="Times New Roman"/>
        </w:rPr>
        <w:t>modalities</w:t>
      </w:r>
      <w:r w:rsidR="00A27C93" w:rsidRPr="00A27C93">
        <w:rPr>
          <w:rFonts w:ascii="Times New Roman" w:hAnsi="Times New Roman" w:cs="Times New Roman"/>
        </w:rPr>
        <w:t xml:space="preserve">, as well as </w:t>
      </w:r>
      <w:r w:rsidR="00470467">
        <w:rPr>
          <w:rFonts w:ascii="Times New Roman" w:hAnsi="Times New Roman" w:cs="Times New Roman"/>
        </w:rPr>
        <w:t xml:space="preserve">knowledge, </w:t>
      </w:r>
      <w:r w:rsidR="00A27C93" w:rsidRPr="00A27C93">
        <w:rPr>
          <w:rFonts w:ascii="Times New Roman" w:hAnsi="Times New Roman" w:cs="Times New Roman"/>
        </w:rPr>
        <w:t xml:space="preserve">confidence and </w:t>
      </w:r>
      <w:r w:rsidR="007D24D9">
        <w:rPr>
          <w:rFonts w:ascii="Times New Roman" w:hAnsi="Times New Roman" w:cs="Times New Roman"/>
        </w:rPr>
        <w:t>competence</w:t>
      </w:r>
      <w:r w:rsidR="00A27C93" w:rsidRPr="00A27C93">
        <w:rPr>
          <w:rFonts w:ascii="Times New Roman" w:hAnsi="Times New Roman" w:cs="Times New Roman"/>
        </w:rPr>
        <w:t xml:space="preserve"> regarding lead toxicity symptoms, local lead </w:t>
      </w:r>
      <w:r w:rsidR="00781F7A">
        <w:rPr>
          <w:rFonts w:ascii="Times New Roman" w:hAnsi="Times New Roman" w:cs="Times New Roman"/>
        </w:rPr>
        <w:t xml:space="preserve">testing </w:t>
      </w:r>
      <w:r w:rsidR="00A27C93" w:rsidRPr="00A27C93">
        <w:rPr>
          <w:rFonts w:ascii="Times New Roman" w:hAnsi="Times New Roman" w:cs="Times New Roman"/>
        </w:rPr>
        <w:t xml:space="preserve">legislation, and </w:t>
      </w:r>
      <w:r w:rsidR="00470467">
        <w:rPr>
          <w:rFonts w:ascii="Times New Roman" w:hAnsi="Times New Roman" w:cs="Times New Roman"/>
        </w:rPr>
        <w:t>connect</w:t>
      </w:r>
      <w:r w:rsidR="00F8425A">
        <w:rPr>
          <w:rFonts w:ascii="Times New Roman" w:hAnsi="Times New Roman" w:cs="Times New Roman"/>
        </w:rPr>
        <w:t>ion of</w:t>
      </w:r>
      <w:r w:rsidR="00470467">
        <w:rPr>
          <w:rFonts w:ascii="Times New Roman" w:hAnsi="Times New Roman" w:cs="Times New Roman"/>
        </w:rPr>
        <w:t xml:space="preserve"> </w:t>
      </w:r>
      <w:r w:rsidR="00A27C93" w:rsidRPr="00A27C93">
        <w:rPr>
          <w:rFonts w:ascii="Times New Roman" w:hAnsi="Times New Roman" w:cs="Times New Roman"/>
        </w:rPr>
        <w:t xml:space="preserve">future patients </w:t>
      </w:r>
      <w:r w:rsidR="00470467">
        <w:rPr>
          <w:rFonts w:ascii="Times New Roman" w:hAnsi="Times New Roman" w:cs="Times New Roman"/>
        </w:rPr>
        <w:t>to lead testing resources</w:t>
      </w:r>
      <w:r w:rsidR="00A27C93" w:rsidRPr="00A27C93">
        <w:rPr>
          <w:rFonts w:ascii="Times New Roman" w:hAnsi="Times New Roman" w:cs="Times New Roman"/>
        </w:rPr>
        <w:t xml:space="preserve">. Additional qualitative data was gathered through </w:t>
      </w:r>
      <w:r w:rsidR="00F86A7D">
        <w:rPr>
          <w:rFonts w:ascii="Times New Roman" w:hAnsi="Times New Roman" w:cs="Times New Roman"/>
        </w:rPr>
        <w:t xml:space="preserve">an </w:t>
      </w:r>
      <w:r w:rsidR="00A27C93" w:rsidRPr="00A27C93">
        <w:rPr>
          <w:rFonts w:ascii="Times New Roman" w:hAnsi="Times New Roman" w:cs="Times New Roman"/>
        </w:rPr>
        <w:t>open</w:t>
      </w:r>
      <w:r w:rsidR="00F86A7D">
        <w:rPr>
          <w:rFonts w:ascii="Times New Roman" w:hAnsi="Times New Roman" w:cs="Times New Roman"/>
        </w:rPr>
        <w:t>-e</w:t>
      </w:r>
      <w:r w:rsidR="00A27C93" w:rsidRPr="00A27C93">
        <w:rPr>
          <w:rFonts w:ascii="Times New Roman" w:hAnsi="Times New Roman" w:cs="Times New Roman"/>
        </w:rPr>
        <w:t xml:space="preserve">nded feedback question on the </w:t>
      </w:r>
      <w:r w:rsidR="00F86A7D">
        <w:rPr>
          <w:rFonts w:ascii="Times New Roman" w:hAnsi="Times New Roman" w:cs="Times New Roman"/>
        </w:rPr>
        <w:t xml:space="preserve">post-learning </w:t>
      </w:r>
      <w:r w:rsidR="00A27C93" w:rsidRPr="00A27C93">
        <w:rPr>
          <w:rFonts w:ascii="Times New Roman" w:hAnsi="Times New Roman" w:cs="Times New Roman"/>
        </w:rPr>
        <w:t xml:space="preserve">survey, as well as </w:t>
      </w:r>
      <w:r w:rsidR="00A27C93" w:rsidRPr="00A27C93">
        <w:rPr>
          <w:rFonts w:ascii="Times New Roman" w:hAnsi="Times New Roman" w:cs="Times New Roman"/>
        </w:rPr>
        <w:lastRenderedPageBreak/>
        <w:t>through verbal communication with the DC student. Participant outcomes were measured through mixed methods</w:t>
      </w:r>
      <w:r w:rsidR="0043259B">
        <w:rPr>
          <w:rFonts w:ascii="Times New Roman" w:hAnsi="Times New Roman" w:cs="Times New Roman"/>
        </w:rPr>
        <w:t>,</w:t>
      </w:r>
      <w:r w:rsidR="00A27C93" w:rsidRPr="00A27C93">
        <w:rPr>
          <w:rFonts w:ascii="Times New Roman" w:hAnsi="Times New Roman" w:cs="Times New Roman"/>
        </w:rPr>
        <w:t xml:space="preserve"> as qualitative data were used to further interpret quantitative data. </w:t>
      </w:r>
      <w:r w:rsidR="000C4E13">
        <w:rPr>
          <w:rFonts w:ascii="Times New Roman" w:hAnsi="Times New Roman" w:cs="Times New Roman"/>
        </w:rPr>
        <w:t>Finally</w:t>
      </w:r>
      <w:r w:rsidR="00A27C93" w:rsidRPr="00A27C93">
        <w:rPr>
          <w:rFonts w:ascii="Times New Roman" w:hAnsi="Times New Roman" w:cs="Times New Roman"/>
        </w:rPr>
        <w:t xml:space="preserve">, the DC student gathered information on implementation outcome themes that emerged throughout </w:t>
      </w:r>
      <w:r w:rsidR="00363D35">
        <w:rPr>
          <w:rFonts w:ascii="Times New Roman" w:hAnsi="Times New Roman" w:cs="Times New Roman"/>
        </w:rPr>
        <w:t>the intervention implementation</w:t>
      </w:r>
      <w:r w:rsidR="00A27C93" w:rsidRPr="00A27C93">
        <w:rPr>
          <w:rFonts w:ascii="Times New Roman" w:hAnsi="Times New Roman" w:cs="Times New Roman"/>
        </w:rPr>
        <w:t xml:space="preserve">, </w:t>
      </w:r>
      <w:r w:rsidR="00AD0C91">
        <w:rPr>
          <w:rFonts w:ascii="Times New Roman" w:hAnsi="Times New Roman" w:cs="Times New Roman"/>
        </w:rPr>
        <w:t>including</w:t>
      </w:r>
      <w:r w:rsidR="00A27C93" w:rsidRPr="00A27C93">
        <w:rPr>
          <w:rFonts w:ascii="Times New Roman" w:hAnsi="Times New Roman" w:cs="Times New Roman"/>
        </w:rPr>
        <w:t xml:space="preserve"> barriers and facilitators</w:t>
      </w:r>
      <w:r w:rsidR="00AD0C91">
        <w:rPr>
          <w:rFonts w:ascii="Times New Roman" w:hAnsi="Times New Roman" w:cs="Times New Roman"/>
        </w:rPr>
        <w:t xml:space="preserve"> to implementation</w:t>
      </w:r>
      <w:r w:rsidR="00A27C93" w:rsidRPr="00A27C93">
        <w:rPr>
          <w:rFonts w:ascii="Times New Roman" w:hAnsi="Times New Roman" w:cs="Times New Roman"/>
        </w:rPr>
        <w:t>, which were also analyzed.</w:t>
      </w:r>
    </w:p>
    <w:p w14:paraId="0E770F01" w14:textId="485B07BF" w:rsidR="00FD374A" w:rsidRDefault="009D51CF" w:rsidP="009D51CF">
      <w:pPr>
        <w:spacing w:line="480" w:lineRule="auto"/>
        <w:jc w:val="center"/>
        <w:rPr>
          <w:rFonts w:ascii="Times New Roman" w:hAnsi="Times New Roman" w:cs="Times New Roman"/>
          <w:b/>
          <w:bCs/>
          <w:color w:val="000000" w:themeColor="text1"/>
        </w:rPr>
      </w:pPr>
      <w:r w:rsidRPr="00487318">
        <w:rPr>
          <w:rFonts w:ascii="Times New Roman" w:hAnsi="Times New Roman" w:cs="Times New Roman"/>
          <w:b/>
          <w:bCs/>
          <w:color w:val="000000" w:themeColor="text1"/>
        </w:rPr>
        <w:t>Section 3: Outcomes</w:t>
      </w:r>
    </w:p>
    <w:p w14:paraId="4F64199D" w14:textId="7C6F969E" w:rsidR="0099573A" w:rsidRPr="0023546F" w:rsidRDefault="00024D86" w:rsidP="00024D86">
      <w:pPr>
        <w:spacing w:line="480" w:lineRule="auto"/>
        <w:rPr>
          <w:rFonts w:ascii="Times New Roman" w:hAnsi="Times New Roman" w:cs="Times New Roman"/>
          <w:b/>
          <w:bCs/>
          <w:color w:val="000000" w:themeColor="text1"/>
        </w:rPr>
      </w:pPr>
      <w:r w:rsidRPr="00487318">
        <w:rPr>
          <w:rFonts w:ascii="Times New Roman" w:hAnsi="Times New Roman" w:cs="Times New Roman"/>
          <w:b/>
          <w:bCs/>
          <w:color w:val="000000" w:themeColor="text1"/>
        </w:rPr>
        <w:t xml:space="preserve">Projection Evaluation and Results </w:t>
      </w:r>
    </w:p>
    <w:p w14:paraId="5F03C5FF" w14:textId="0DAB3A20" w:rsidR="003F0B11" w:rsidRDefault="003F0B11" w:rsidP="003F0B11">
      <w:pPr>
        <w:spacing w:line="480" w:lineRule="auto"/>
        <w:rPr>
          <w:rFonts w:ascii="Times New Roman" w:hAnsi="Times New Roman" w:cs="Times New Roman"/>
          <w:b/>
          <w:bCs/>
          <w:i/>
          <w:iCs/>
          <w:color w:val="000000" w:themeColor="text1"/>
        </w:rPr>
      </w:pPr>
      <w:r w:rsidRPr="00487318">
        <w:rPr>
          <w:rFonts w:ascii="Times New Roman" w:hAnsi="Times New Roman" w:cs="Times New Roman"/>
          <w:b/>
          <w:bCs/>
          <w:i/>
          <w:iCs/>
          <w:color w:val="000000" w:themeColor="text1"/>
        </w:rPr>
        <w:t xml:space="preserve">Participant Characteristics </w:t>
      </w:r>
    </w:p>
    <w:p w14:paraId="4A491CCE" w14:textId="5D9CFBF9" w:rsidR="00AF5449" w:rsidRPr="00AF5449" w:rsidRDefault="009C6605" w:rsidP="00700955">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All participants who completed the pre</w:t>
      </w:r>
      <w:r w:rsidR="00F63D46">
        <w:rPr>
          <w:rFonts w:ascii="Times New Roman" w:hAnsi="Times New Roman" w:cs="Times New Roman"/>
          <w:color w:val="000000" w:themeColor="text1"/>
        </w:rPr>
        <w:t xml:space="preserve">/post-learning assessments were students </w:t>
      </w:r>
      <w:r w:rsidR="001E6347">
        <w:rPr>
          <w:rFonts w:ascii="Times New Roman" w:hAnsi="Times New Roman" w:cs="Times New Roman"/>
          <w:color w:val="000000" w:themeColor="text1"/>
        </w:rPr>
        <w:t>within</w:t>
      </w:r>
      <w:r w:rsidR="00F63D46">
        <w:rPr>
          <w:rFonts w:ascii="Times New Roman" w:hAnsi="Times New Roman" w:cs="Times New Roman"/>
          <w:color w:val="000000" w:themeColor="text1"/>
        </w:rPr>
        <w:t xml:space="preserve"> Indiana University’s </w:t>
      </w:r>
      <w:r w:rsidR="00140707">
        <w:rPr>
          <w:rFonts w:ascii="Times New Roman" w:hAnsi="Times New Roman" w:cs="Times New Roman"/>
          <w:color w:val="000000" w:themeColor="text1"/>
        </w:rPr>
        <w:t>Doctor of O</w:t>
      </w:r>
      <w:r w:rsidR="00F63D46">
        <w:rPr>
          <w:rFonts w:ascii="Times New Roman" w:hAnsi="Times New Roman" w:cs="Times New Roman"/>
          <w:color w:val="000000" w:themeColor="text1"/>
        </w:rPr>
        <w:t xml:space="preserve">ccupational </w:t>
      </w:r>
      <w:r w:rsidR="00140707">
        <w:rPr>
          <w:rFonts w:ascii="Times New Roman" w:hAnsi="Times New Roman" w:cs="Times New Roman"/>
          <w:color w:val="000000" w:themeColor="text1"/>
        </w:rPr>
        <w:t>T</w:t>
      </w:r>
      <w:r w:rsidR="00F63D46">
        <w:rPr>
          <w:rFonts w:ascii="Times New Roman" w:hAnsi="Times New Roman" w:cs="Times New Roman"/>
          <w:color w:val="000000" w:themeColor="text1"/>
        </w:rPr>
        <w:t xml:space="preserve">herapy </w:t>
      </w:r>
      <w:r w:rsidR="00140707">
        <w:rPr>
          <w:rFonts w:ascii="Times New Roman" w:hAnsi="Times New Roman" w:cs="Times New Roman"/>
          <w:color w:val="000000" w:themeColor="text1"/>
        </w:rPr>
        <w:t xml:space="preserve">program. </w:t>
      </w:r>
      <w:r w:rsidR="00AF5449">
        <w:rPr>
          <w:rFonts w:ascii="Times New Roman" w:hAnsi="Times New Roman" w:cs="Times New Roman"/>
          <w:color w:val="000000" w:themeColor="text1"/>
        </w:rPr>
        <w:t xml:space="preserve">Participant demographics were representative of the occupational therapy </w:t>
      </w:r>
      <w:proofErr w:type="gramStart"/>
      <w:r w:rsidR="00AF5449">
        <w:rPr>
          <w:rFonts w:ascii="Times New Roman" w:hAnsi="Times New Roman" w:cs="Times New Roman"/>
          <w:color w:val="000000" w:themeColor="text1"/>
        </w:rPr>
        <w:t>profession as a whole, mainly</w:t>
      </w:r>
      <w:proofErr w:type="gramEnd"/>
      <w:r w:rsidR="00AF5449">
        <w:rPr>
          <w:rFonts w:ascii="Times New Roman" w:hAnsi="Times New Roman" w:cs="Times New Roman"/>
          <w:color w:val="000000" w:themeColor="text1"/>
        </w:rPr>
        <w:t xml:space="preserve"> White </w:t>
      </w:r>
      <w:r w:rsidR="00FF634C">
        <w:rPr>
          <w:rFonts w:ascii="Times New Roman" w:hAnsi="Times New Roman" w:cs="Times New Roman"/>
          <w:color w:val="000000" w:themeColor="text1"/>
        </w:rPr>
        <w:t>individuals</w:t>
      </w:r>
      <w:r w:rsidR="00B00A01">
        <w:rPr>
          <w:rFonts w:ascii="Times New Roman" w:hAnsi="Times New Roman" w:cs="Times New Roman"/>
          <w:color w:val="000000" w:themeColor="text1"/>
        </w:rPr>
        <w:t xml:space="preserve"> (</w:t>
      </w:r>
      <w:r w:rsidR="00E37F41">
        <w:rPr>
          <w:rFonts w:ascii="Times New Roman" w:hAnsi="Times New Roman" w:cs="Times New Roman"/>
          <w:color w:val="000000" w:themeColor="text1"/>
        </w:rPr>
        <w:t>Banks, 2022</w:t>
      </w:r>
      <w:r w:rsidR="00B00A01">
        <w:rPr>
          <w:rFonts w:ascii="Times New Roman" w:hAnsi="Times New Roman" w:cs="Times New Roman"/>
          <w:color w:val="000000" w:themeColor="text1"/>
        </w:rPr>
        <w:t>)</w:t>
      </w:r>
      <w:r w:rsidR="00AD45F7">
        <w:rPr>
          <w:rFonts w:ascii="Times New Roman" w:hAnsi="Times New Roman" w:cs="Times New Roman"/>
          <w:color w:val="000000" w:themeColor="text1"/>
        </w:rPr>
        <w:t xml:space="preserve">. Most were also residents of Marion County. </w:t>
      </w:r>
      <w:r w:rsidR="00187BA7">
        <w:rPr>
          <w:rFonts w:ascii="Times New Roman" w:hAnsi="Times New Roman" w:cs="Times New Roman"/>
          <w:color w:val="000000" w:themeColor="text1"/>
        </w:rPr>
        <w:t>Table 3 outlines all participant demographics</w:t>
      </w:r>
      <w:r w:rsidR="00C13EE4">
        <w:rPr>
          <w:rFonts w:ascii="Times New Roman" w:hAnsi="Times New Roman" w:cs="Times New Roman"/>
          <w:color w:val="000000" w:themeColor="text1"/>
        </w:rPr>
        <w:t xml:space="preserve"> </w:t>
      </w:r>
      <w:r w:rsidR="00CF7BA8">
        <w:rPr>
          <w:rFonts w:ascii="Times New Roman" w:hAnsi="Times New Roman" w:cs="Times New Roman"/>
          <w:color w:val="000000" w:themeColor="text1"/>
        </w:rPr>
        <w:t>(</w:t>
      </w:r>
      <w:r w:rsidR="00CF7BA8" w:rsidRPr="00CF7BA8">
        <w:rPr>
          <w:rFonts w:ascii="Times New Roman" w:hAnsi="Times New Roman" w:cs="Times New Roman"/>
          <w:i/>
          <w:iCs/>
          <w:color w:val="000000" w:themeColor="text1"/>
        </w:rPr>
        <w:t>n</w:t>
      </w:r>
      <w:r w:rsidR="00CF7BA8">
        <w:rPr>
          <w:rFonts w:ascii="Times New Roman" w:hAnsi="Times New Roman" w:cs="Times New Roman"/>
          <w:color w:val="000000" w:themeColor="text1"/>
        </w:rPr>
        <w:t xml:space="preserve">=17) </w:t>
      </w:r>
      <w:r w:rsidR="00C13EE4">
        <w:rPr>
          <w:rFonts w:ascii="Times New Roman" w:hAnsi="Times New Roman" w:cs="Times New Roman"/>
          <w:color w:val="000000" w:themeColor="text1"/>
        </w:rPr>
        <w:t>captured in the pre-assessment</w:t>
      </w:r>
      <w:r w:rsidR="00187BA7">
        <w:rPr>
          <w:rFonts w:ascii="Times New Roman" w:hAnsi="Times New Roman" w:cs="Times New Roman"/>
          <w:color w:val="000000" w:themeColor="text1"/>
        </w:rPr>
        <w:t>.</w:t>
      </w:r>
      <w:r w:rsidR="00C13EE4">
        <w:rPr>
          <w:rFonts w:ascii="Times New Roman" w:hAnsi="Times New Roman" w:cs="Times New Roman"/>
          <w:color w:val="000000" w:themeColor="text1"/>
        </w:rPr>
        <w:t xml:space="preserve"> </w:t>
      </w:r>
      <w:r w:rsidR="00187BA7">
        <w:rPr>
          <w:rFonts w:ascii="Times New Roman" w:hAnsi="Times New Roman" w:cs="Times New Roman"/>
          <w:color w:val="000000" w:themeColor="text1"/>
        </w:rPr>
        <w:t xml:space="preserve"> </w:t>
      </w:r>
    </w:p>
    <w:p w14:paraId="58B90AD9" w14:textId="52B49276" w:rsidR="00FC0F7E" w:rsidRPr="00B702D9" w:rsidRDefault="001867FE" w:rsidP="003F0B11">
      <w:pPr>
        <w:spacing w:line="480" w:lineRule="auto"/>
        <w:rPr>
          <w:rFonts w:ascii="Times New Roman" w:hAnsi="Times New Roman" w:cs="Times New Roman"/>
          <w:b/>
          <w:bCs/>
          <w:color w:val="000000" w:themeColor="text1"/>
        </w:rPr>
      </w:pPr>
      <w:r w:rsidRPr="00B702D9">
        <w:rPr>
          <w:rFonts w:ascii="Times New Roman" w:hAnsi="Times New Roman" w:cs="Times New Roman"/>
          <w:b/>
          <w:bCs/>
          <w:color w:val="000000" w:themeColor="text1"/>
        </w:rPr>
        <w:t>Table 3</w:t>
      </w:r>
    </w:p>
    <w:p w14:paraId="2B05BB2B" w14:textId="070AA7D9" w:rsidR="001867FE" w:rsidRDefault="001867FE" w:rsidP="003F0B11">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Participant Demographics</w:t>
      </w:r>
    </w:p>
    <w:p w14:paraId="40891D30" w14:textId="187E679B" w:rsidR="00043626" w:rsidRPr="00043626" w:rsidRDefault="0096572C" w:rsidP="00043626">
      <w:pPr>
        <w:pBdr>
          <w:top w:val="single" w:sz="12" w:space="1" w:color="auto"/>
          <w:bottom w:val="single" w:sz="12" w:space="0" w:color="auto"/>
        </w:pBdr>
        <w:rPr>
          <w:rFonts w:ascii="Times New Roman" w:hAnsi="Times New Roman" w:cs="Times New Roman"/>
          <w:color w:val="000000" w:themeColor="text1"/>
        </w:rPr>
      </w:pPr>
      <w:r>
        <w:rPr>
          <w:rFonts w:ascii="Times New Roman" w:hAnsi="Times New Roman" w:cs="Times New Roman"/>
          <w:color w:val="000000" w:themeColor="text1"/>
        </w:rPr>
        <w:t xml:space="preserve">Measure              </w:t>
      </w:r>
      <w:r w:rsidR="00770946">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001E6F80">
        <w:rPr>
          <w:rFonts w:ascii="Times New Roman" w:hAnsi="Times New Roman" w:cs="Times New Roman"/>
          <w:color w:val="000000" w:themeColor="text1"/>
        </w:rPr>
        <w:t xml:space="preserve">                       </w:t>
      </w:r>
      <w:r>
        <w:rPr>
          <w:rFonts w:ascii="Times New Roman" w:hAnsi="Times New Roman" w:cs="Times New Roman"/>
          <w:color w:val="000000" w:themeColor="text1"/>
        </w:rPr>
        <w:t>Items                                         Frequency             Percentag</w:t>
      </w:r>
      <w:r w:rsidR="00043626">
        <w:rPr>
          <w:rFonts w:ascii="Times New Roman" w:hAnsi="Times New Roman" w:cs="Times New Roman"/>
          <w:color w:val="000000" w:themeColor="text1"/>
        </w:rPr>
        <w:t>e</w:t>
      </w:r>
    </w:p>
    <w:p w14:paraId="1704FA93" w14:textId="362DAD45" w:rsidR="008E5E27" w:rsidRDefault="001E5F2D" w:rsidP="00770946">
      <w:pPr>
        <w:rPr>
          <w:rFonts w:ascii="Times New Roman" w:hAnsi="Times New Roman" w:cs="Times New Roman"/>
          <w:color w:val="000000" w:themeColor="text1"/>
        </w:rPr>
      </w:pPr>
      <w:r>
        <w:rPr>
          <w:rFonts w:ascii="Times New Roman" w:hAnsi="Times New Roman" w:cs="Times New Roman"/>
          <w:color w:val="000000" w:themeColor="text1"/>
        </w:rPr>
        <w:t>Age</w:t>
      </w:r>
      <w:r w:rsidR="00205D83">
        <w:rPr>
          <w:rFonts w:ascii="Times New Roman" w:hAnsi="Times New Roman" w:cs="Times New Roman"/>
          <w:color w:val="000000" w:themeColor="text1"/>
        </w:rPr>
        <w:t xml:space="preserve">                        </w:t>
      </w:r>
      <w:r w:rsidR="001E6F80">
        <w:rPr>
          <w:rFonts w:ascii="Times New Roman" w:hAnsi="Times New Roman" w:cs="Times New Roman"/>
          <w:color w:val="000000" w:themeColor="text1"/>
        </w:rPr>
        <w:t xml:space="preserve">                       </w:t>
      </w:r>
      <w:r w:rsidR="00205D83">
        <w:rPr>
          <w:rFonts w:ascii="Times New Roman" w:hAnsi="Times New Roman" w:cs="Times New Roman"/>
          <w:color w:val="000000" w:themeColor="text1"/>
        </w:rPr>
        <w:t xml:space="preserve">  </w:t>
      </w:r>
      <w:r w:rsidR="00E36AAC">
        <w:rPr>
          <w:rFonts w:ascii="Times New Roman" w:hAnsi="Times New Roman" w:cs="Times New Roman"/>
          <w:color w:val="000000" w:themeColor="text1"/>
        </w:rPr>
        <w:t xml:space="preserve"> </w:t>
      </w:r>
      <w:r w:rsidR="008E5E27">
        <w:rPr>
          <w:rFonts w:ascii="Times New Roman" w:hAnsi="Times New Roman" w:cs="Times New Roman"/>
          <w:color w:val="000000" w:themeColor="text1"/>
        </w:rPr>
        <w:t>23-28</w:t>
      </w:r>
      <w:r w:rsidR="00333244">
        <w:rPr>
          <w:rFonts w:ascii="Times New Roman" w:hAnsi="Times New Roman" w:cs="Times New Roman"/>
          <w:color w:val="000000" w:themeColor="text1"/>
        </w:rPr>
        <w:t xml:space="preserve">                                         16                           </w:t>
      </w:r>
      <w:r w:rsidR="005F1430">
        <w:rPr>
          <w:rFonts w:ascii="Times New Roman" w:hAnsi="Times New Roman" w:cs="Times New Roman"/>
          <w:color w:val="000000" w:themeColor="text1"/>
        </w:rPr>
        <w:t>94</w:t>
      </w:r>
    </w:p>
    <w:p w14:paraId="2058B53C" w14:textId="7896904D" w:rsidR="008E5E27" w:rsidRDefault="008E5E27" w:rsidP="00770946">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Pr>
          <w:rFonts w:ascii="Times New Roman" w:hAnsi="Times New Roman" w:cs="Times New Roman"/>
          <w:color w:val="000000" w:themeColor="text1"/>
        </w:rPr>
        <w:t>29-34</w:t>
      </w:r>
      <w:r w:rsidR="00333244">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333244">
        <w:rPr>
          <w:rFonts w:ascii="Times New Roman" w:hAnsi="Times New Roman" w:cs="Times New Roman"/>
          <w:color w:val="000000" w:themeColor="text1"/>
        </w:rPr>
        <w:t xml:space="preserve">                       1</w:t>
      </w:r>
      <w:r w:rsidR="005F1430">
        <w:rPr>
          <w:rFonts w:ascii="Times New Roman" w:hAnsi="Times New Roman" w:cs="Times New Roman"/>
          <w:color w:val="000000" w:themeColor="text1"/>
        </w:rPr>
        <w:t xml:space="preserve">                             6</w:t>
      </w:r>
    </w:p>
    <w:p w14:paraId="5BF382B3" w14:textId="64B96A17" w:rsidR="001E5F2D" w:rsidRDefault="00451DA9" w:rsidP="00770946">
      <w:pPr>
        <w:rPr>
          <w:rFonts w:ascii="Times New Roman" w:hAnsi="Times New Roman" w:cs="Times New Roman"/>
          <w:color w:val="000000" w:themeColor="text1"/>
        </w:rPr>
      </w:pPr>
      <w:r>
        <w:rPr>
          <w:rFonts w:ascii="Times New Roman" w:hAnsi="Times New Roman" w:cs="Times New Roman"/>
          <w:color w:val="000000" w:themeColor="text1"/>
        </w:rPr>
        <w:t xml:space="preserve">Hispanic </w:t>
      </w:r>
      <w:r w:rsidR="004A4585">
        <w:rPr>
          <w:rFonts w:ascii="Times New Roman" w:hAnsi="Times New Roman" w:cs="Times New Roman"/>
          <w:color w:val="000000" w:themeColor="text1"/>
        </w:rPr>
        <w:t>h</w:t>
      </w:r>
      <w:r>
        <w:rPr>
          <w:rFonts w:ascii="Times New Roman" w:hAnsi="Times New Roman" w:cs="Times New Roman"/>
          <w:color w:val="000000" w:themeColor="text1"/>
        </w:rPr>
        <w:t>eritage</w:t>
      </w:r>
      <w:r w:rsidR="008E5E27">
        <w:rPr>
          <w:rFonts w:ascii="Times New Roman" w:hAnsi="Times New Roman" w:cs="Times New Roman"/>
          <w:color w:val="000000" w:themeColor="text1"/>
        </w:rPr>
        <w:t xml:space="preserve">   </w:t>
      </w:r>
      <w:r w:rsidR="00E40C6F">
        <w:rPr>
          <w:rFonts w:ascii="Times New Roman" w:hAnsi="Times New Roman" w:cs="Times New Roman"/>
          <w:color w:val="000000" w:themeColor="text1"/>
        </w:rPr>
        <w:t xml:space="preserve"> </w:t>
      </w:r>
      <w:r w:rsidR="008E5E27">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0A408A">
        <w:rPr>
          <w:rFonts w:ascii="Times New Roman" w:hAnsi="Times New Roman" w:cs="Times New Roman"/>
          <w:color w:val="000000" w:themeColor="text1"/>
        </w:rPr>
        <w:t>Yes</w:t>
      </w:r>
      <w:r w:rsidR="00B53795">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B53795">
        <w:rPr>
          <w:rFonts w:ascii="Times New Roman" w:hAnsi="Times New Roman" w:cs="Times New Roman"/>
          <w:color w:val="000000" w:themeColor="text1"/>
        </w:rPr>
        <w:t xml:space="preserve">                                 4</w:t>
      </w:r>
      <w:r w:rsidR="005D39E0">
        <w:rPr>
          <w:rFonts w:ascii="Times New Roman" w:hAnsi="Times New Roman" w:cs="Times New Roman"/>
          <w:color w:val="000000" w:themeColor="text1"/>
        </w:rPr>
        <w:t xml:space="preserve">                            </w:t>
      </w:r>
      <w:r w:rsidR="003A7522">
        <w:rPr>
          <w:rFonts w:ascii="Times New Roman" w:hAnsi="Times New Roman" w:cs="Times New Roman"/>
          <w:color w:val="000000" w:themeColor="text1"/>
        </w:rPr>
        <w:t>24</w:t>
      </w:r>
    </w:p>
    <w:p w14:paraId="2C85A74F" w14:textId="20A4C13F" w:rsidR="000A408A" w:rsidRDefault="000A408A" w:rsidP="00770946">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Pr>
          <w:rFonts w:ascii="Times New Roman" w:hAnsi="Times New Roman" w:cs="Times New Roman"/>
          <w:color w:val="000000" w:themeColor="text1"/>
        </w:rPr>
        <w:t>No</w:t>
      </w:r>
      <w:r w:rsidR="00B53795">
        <w:rPr>
          <w:rFonts w:ascii="Times New Roman" w:hAnsi="Times New Roman" w:cs="Times New Roman"/>
          <w:color w:val="000000" w:themeColor="text1"/>
        </w:rPr>
        <w:t xml:space="preserve">                                             13</w:t>
      </w:r>
      <w:r w:rsidR="003A7522">
        <w:rPr>
          <w:rFonts w:ascii="Times New Roman" w:hAnsi="Times New Roman" w:cs="Times New Roman"/>
          <w:color w:val="000000" w:themeColor="text1"/>
        </w:rPr>
        <w:t xml:space="preserve">                           76</w:t>
      </w:r>
    </w:p>
    <w:p w14:paraId="61BEF332" w14:textId="4285C72A" w:rsidR="00E212B4" w:rsidRDefault="00451DA9" w:rsidP="006B399A">
      <w:pPr>
        <w:rPr>
          <w:rFonts w:ascii="Times New Roman" w:hAnsi="Times New Roman" w:cs="Times New Roman"/>
          <w:color w:val="000000" w:themeColor="text1"/>
        </w:rPr>
      </w:pPr>
      <w:r>
        <w:rPr>
          <w:rFonts w:ascii="Times New Roman" w:hAnsi="Times New Roman" w:cs="Times New Roman"/>
          <w:color w:val="000000" w:themeColor="text1"/>
        </w:rPr>
        <w:t>Race/</w:t>
      </w:r>
      <w:r w:rsidR="004A4585">
        <w:rPr>
          <w:rFonts w:ascii="Times New Roman" w:hAnsi="Times New Roman" w:cs="Times New Roman"/>
          <w:color w:val="000000" w:themeColor="text1"/>
        </w:rPr>
        <w:t>e</w:t>
      </w:r>
      <w:r>
        <w:rPr>
          <w:rFonts w:ascii="Times New Roman" w:hAnsi="Times New Roman" w:cs="Times New Roman"/>
          <w:color w:val="000000" w:themeColor="text1"/>
        </w:rPr>
        <w:t>thnicity</w:t>
      </w:r>
      <w:r w:rsidR="000A408A">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0E475B">
        <w:rPr>
          <w:rFonts w:ascii="Times New Roman" w:hAnsi="Times New Roman" w:cs="Times New Roman"/>
          <w:color w:val="000000" w:themeColor="text1"/>
        </w:rPr>
        <w:t>White</w:t>
      </w:r>
      <w:r w:rsidR="001E6F80">
        <w:rPr>
          <w:rFonts w:ascii="Times New Roman" w:hAnsi="Times New Roman" w:cs="Times New Roman"/>
          <w:color w:val="000000" w:themeColor="text1"/>
        </w:rPr>
        <w:t xml:space="preserve">                                        16</w:t>
      </w:r>
      <w:r w:rsidR="003A7522">
        <w:rPr>
          <w:rFonts w:ascii="Times New Roman" w:hAnsi="Times New Roman" w:cs="Times New Roman"/>
          <w:color w:val="000000" w:themeColor="text1"/>
        </w:rPr>
        <w:t xml:space="preserve">                           94</w:t>
      </w:r>
    </w:p>
    <w:p w14:paraId="7CE0EA98" w14:textId="521F81A7" w:rsidR="00704746" w:rsidRDefault="00704746" w:rsidP="00770946">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Other</w:t>
      </w:r>
      <w:r w:rsidR="001E6F80">
        <w:rPr>
          <w:rFonts w:ascii="Times New Roman" w:hAnsi="Times New Roman" w:cs="Times New Roman"/>
          <w:color w:val="000000" w:themeColor="text1"/>
        </w:rPr>
        <w:t xml:space="preserve">                                         1</w:t>
      </w:r>
      <w:r w:rsidR="003A7522">
        <w:rPr>
          <w:rFonts w:ascii="Times New Roman" w:hAnsi="Times New Roman" w:cs="Times New Roman"/>
          <w:color w:val="000000" w:themeColor="text1"/>
        </w:rPr>
        <w:t xml:space="preserve">                             6</w:t>
      </w:r>
    </w:p>
    <w:p w14:paraId="398D2EFF" w14:textId="089ADA3E" w:rsidR="00F52E70" w:rsidRDefault="004A4585" w:rsidP="00D8733E">
      <w:pPr>
        <w:rPr>
          <w:rFonts w:ascii="Times New Roman" w:hAnsi="Times New Roman" w:cs="Times New Roman"/>
          <w:color w:val="000000" w:themeColor="text1"/>
        </w:rPr>
      </w:pPr>
      <w:r>
        <w:rPr>
          <w:rFonts w:ascii="Times New Roman" w:hAnsi="Times New Roman" w:cs="Times New Roman"/>
          <w:color w:val="000000" w:themeColor="text1"/>
        </w:rPr>
        <w:t>Professional</w:t>
      </w:r>
      <w:r w:rsidR="001E6F80">
        <w:rPr>
          <w:rFonts w:ascii="Times New Roman" w:hAnsi="Times New Roman" w:cs="Times New Roman"/>
          <w:color w:val="000000" w:themeColor="text1"/>
        </w:rPr>
        <w:t xml:space="preserve"> program</w:t>
      </w:r>
      <w:r>
        <w:rPr>
          <w:rFonts w:ascii="Times New Roman" w:hAnsi="Times New Roman" w:cs="Times New Roman"/>
          <w:color w:val="000000" w:themeColor="text1"/>
        </w:rPr>
        <w:t xml:space="preserve"> </w:t>
      </w:r>
      <w:r w:rsidR="00704746">
        <w:rPr>
          <w:rFonts w:ascii="Times New Roman" w:hAnsi="Times New Roman" w:cs="Times New Roman"/>
          <w:color w:val="000000" w:themeColor="text1"/>
        </w:rPr>
        <w:t xml:space="preserve">           </w:t>
      </w:r>
      <w:r w:rsidR="00E40C6F">
        <w:rPr>
          <w:rFonts w:ascii="Times New Roman" w:hAnsi="Times New Roman" w:cs="Times New Roman"/>
          <w:color w:val="000000" w:themeColor="text1"/>
        </w:rPr>
        <w:t xml:space="preserve"> </w:t>
      </w:r>
      <w:r w:rsidR="00704746">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305739">
        <w:rPr>
          <w:rFonts w:ascii="Times New Roman" w:hAnsi="Times New Roman" w:cs="Times New Roman"/>
          <w:color w:val="000000" w:themeColor="text1"/>
        </w:rPr>
        <w:t>Occupational therapy</w:t>
      </w:r>
      <w:r w:rsidR="001E6F80">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1E6F80">
        <w:rPr>
          <w:rFonts w:ascii="Times New Roman" w:hAnsi="Times New Roman" w:cs="Times New Roman"/>
          <w:color w:val="000000" w:themeColor="text1"/>
        </w:rPr>
        <w:t xml:space="preserve">       17</w:t>
      </w:r>
      <w:r w:rsidR="00305739">
        <w:rPr>
          <w:rFonts w:ascii="Times New Roman" w:hAnsi="Times New Roman" w:cs="Times New Roman"/>
          <w:color w:val="000000" w:themeColor="text1"/>
        </w:rPr>
        <w:t xml:space="preserve"> </w:t>
      </w:r>
      <w:r w:rsidR="003A7522">
        <w:rPr>
          <w:rFonts w:ascii="Times New Roman" w:hAnsi="Times New Roman" w:cs="Times New Roman"/>
          <w:color w:val="000000" w:themeColor="text1"/>
        </w:rPr>
        <w:t xml:space="preserve">                         100</w:t>
      </w:r>
      <w:r w:rsidR="00305739">
        <w:rPr>
          <w:rFonts w:ascii="Times New Roman" w:hAnsi="Times New Roman" w:cs="Times New Roman"/>
          <w:color w:val="000000" w:themeColor="text1"/>
        </w:rPr>
        <w:t xml:space="preserve">            </w:t>
      </w:r>
      <w:r w:rsidR="0049340D">
        <w:rPr>
          <w:rFonts w:ascii="Times New Roman" w:hAnsi="Times New Roman" w:cs="Times New Roman"/>
          <w:color w:val="000000" w:themeColor="text1"/>
        </w:rPr>
        <w:t xml:space="preserve"> </w:t>
      </w:r>
      <w:r w:rsidR="00305739">
        <w:rPr>
          <w:rFonts w:ascii="Times New Roman" w:hAnsi="Times New Roman" w:cs="Times New Roman"/>
          <w:color w:val="000000" w:themeColor="text1"/>
        </w:rPr>
        <w:t xml:space="preserve"> </w:t>
      </w:r>
    </w:p>
    <w:p w14:paraId="2EEE2DE9" w14:textId="589CE257" w:rsidR="00770946" w:rsidRDefault="00770946" w:rsidP="00770946">
      <w:pPr>
        <w:rPr>
          <w:rFonts w:ascii="Times New Roman" w:hAnsi="Times New Roman" w:cs="Times New Roman"/>
          <w:color w:val="000000" w:themeColor="text1"/>
        </w:rPr>
      </w:pPr>
      <w:r>
        <w:rPr>
          <w:rFonts w:ascii="Times New Roman" w:hAnsi="Times New Roman" w:cs="Times New Roman"/>
          <w:color w:val="000000" w:themeColor="text1"/>
        </w:rPr>
        <w:t xml:space="preserve">Marion County </w:t>
      </w:r>
      <w:r w:rsidR="006B399A">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6B399A">
        <w:rPr>
          <w:rFonts w:ascii="Times New Roman" w:hAnsi="Times New Roman" w:cs="Times New Roman"/>
          <w:color w:val="000000" w:themeColor="text1"/>
        </w:rPr>
        <w:t>Yes</w:t>
      </w:r>
      <w:r w:rsidR="001E6F80">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1E6F80">
        <w:rPr>
          <w:rFonts w:ascii="Times New Roman" w:hAnsi="Times New Roman" w:cs="Times New Roman"/>
          <w:color w:val="000000" w:themeColor="text1"/>
        </w:rPr>
        <w:t xml:space="preserve">                               12</w:t>
      </w:r>
      <w:r w:rsidR="00C8038E">
        <w:rPr>
          <w:rFonts w:ascii="Times New Roman" w:hAnsi="Times New Roman" w:cs="Times New Roman"/>
          <w:color w:val="000000" w:themeColor="text1"/>
        </w:rPr>
        <w:t xml:space="preserve">                          71</w:t>
      </w:r>
    </w:p>
    <w:p w14:paraId="35B5BCD8" w14:textId="5C8A1DCE" w:rsidR="00892C20" w:rsidRDefault="00B27B0C" w:rsidP="00AF039E">
      <w:pPr>
        <w:pBdr>
          <w:bottom w:val="single" w:sz="12" w:space="1" w:color="auto"/>
        </w:pBdr>
        <w:rPr>
          <w:rFonts w:ascii="Times New Roman" w:hAnsi="Times New Roman" w:cs="Times New Roman"/>
          <w:color w:val="000000" w:themeColor="text1"/>
        </w:rPr>
      </w:pPr>
      <w:r>
        <w:rPr>
          <w:rFonts w:ascii="Times New Roman" w:hAnsi="Times New Roman" w:cs="Times New Roman"/>
          <w:color w:val="000000" w:themeColor="text1"/>
        </w:rPr>
        <w:t xml:space="preserve">     </w:t>
      </w:r>
      <w:r w:rsidR="00217376">
        <w:rPr>
          <w:rFonts w:ascii="Times New Roman" w:hAnsi="Times New Roman" w:cs="Times New Roman"/>
          <w:color w:val="000000" w:themeColor="text1"/>
        </w:rPr>
        <w:t>R</w:t>
      </w:r>
      <w:r w:rsidR="00770946">
        <w:rPr>
          <w:rFonts w:ascii="Times New Roman" w:hAnsi="Times New Roman" w:cs="Times New Roman"/>
          <w:color w:val="000000" w:themeColor="text1"/>
        </w:rPr>
        <w:t>esiden</w:t>
      </w:r>
      <w:r w:rsidR="00217376">
        <w:rPr>
          <w:rFonts w:ascii="Times New Roman" w:hAnsi="Times New Roman" w:cs="Times New Roman"/>
          <w:color w:val="000000" w:themeColor="text1"/>
        </w:rPr>
        <w:t xml:space="preserve">t </w:t>
      </w:r>
      <w:r w:rsidR="006B399A">
        <w:rPr>
          <w:rFonts w:ascii="Times New Roman" w:hAnsi="Times New Roman" w:cs="Times New Roman"/>
          <w:color w:val="000000" w:themeColor="text1"/>
        </w:rPr>
        <w:t xml:space="preserve">                  </w:t>
      </w:r>
      <w:r w:rsidR="00E40C6F">
        <w:rPr>
          <w:rFonts w:ascii="Times New Roman" w:hAnsi="Times New Roman" w:cs="Times New Roman"/>
          <w:color w:val="000000" w:themeColor="text1"/>
        </w:rPr>
        <w:t xml:space="preserve"> </w:t>
      </w:r>
      <w:r w:rsidR="00EE299E">
        <w:rPr>
          <w:rFonts w:ascii="Times New Roman" w:hAnsi="Times New Roman" w:cs="Times New Roman"/>
          <w:color w:val="000000" w:themeColor="text1"/>
        </w:rPr>
        <w:t xml:space="preserve">                   </w:t>
      </w:r>
      <w:r w:rsidR="00E40C6F">
        <w:rPr>
          <w:rFonts w:ascii="Times New Roman" w:hAnsi="Times New Roman" w:cs="Times New Roman"/>
          <w:color w:val="000000" w:themeColor="text1"/>
        </w:rPr>
        <w:t>No</w:t>
      </w:r>
      <w:r w:rsidR="001E6F80">
        <w:rPr>
          <w:rFonts w:ascii="Times New Roman" w:hAnsi="Times New Roman" w:cs="Times New Roman"/>
          <w:color w:val="000000" w:themeColor="text1"/>
        </w:rPr>
        <w:t xml:space="preserve">                                </w:t>
      </w:r>
      <w:r w:rsidR="00056C86">
        <w:rPr>
          <w:rFonts w:ascii="Times New Roman" w:hAnsi="Times New Roman" w:cs="Times New Roman"/>
          <w:color w:val="000000" w:themeColor="text1"/>
        </w:rPr>
        <w:t xml:space="preserve">   </w:t>
      </w:r>
      <w:r w:rsidR="001E6F80">
        <w:rPr>
          <w:rFonts w:ascii="Times New Roman" w:hAnsi="Times New Roman" w:cs="Times New Roman"/>
          <w:color w:val="000000" w:themeColor="text1"/>
        </w:rPr>
        <w:t xml:space="preserve">          5</w:t>
      </w:r>
      <w:r w:rsidR="00C8038E">
        <w:rPr>
          <w:rFonts w:ascii="Times New Roman" w:hAnsi="Times New Roman" w:cs="Times New Roman"/>
          <w:color w:val="000000" w:themeColor="text1"/>
        </w:rPr>
        <w:t xml:space="preserve">                            29</w:t>
      </w:r>
    </w:p>
    <w:p w14:paraId="5CBC38EC" w14:textId="71E334E3" w:rsidR="001E5C51" w:rsidRDefault="00EB0E74" w:rsidP="004104F0">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 </w:t>
      </w:r>
    </w:p>
    <w:p w14:paraId="1A411BAA" w14:textId="77777777" w:rsidR="001C14CB" w:rsidRDefault="00417047" w:rsidP="004104F0">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r>
    </w:p>
    <w:p w14:paraId="77F12179" w14:textId="77777777" w:rsidR="001C14CB" w:rsidRDefault="001C14CB" w:rsidP="004104F0">
      <w:pPr>
        <w:spacing w:line="480" w:lineRule="auto"/>
        <w:rPr>
          <w:rFonts w:ascii="Times New Roman" w:hAnsi="Times New Roman" w:cs="Times New Roman"/>
          <w:color w:val="000000" w:themeColor="text1"/>
        </w:rPr>
      </w:pPr>
    </w:p>
    <w:p w14:paraId="007F3493" w14:textId="4ECF0B4B" w:rsidR="00417047" w:rsidRPr="00417047" w:rsidRDefault="00417047" w:rsidP="001C14CB">
      <w:pPr>
        <w:spacing w:line="480" w:lineRule="auto"/>
        <w:ind w:firstLine="720"/>
        <w:rPr>
          <w:rFonts w:ascii="Times New Roman" w:hAnsi="Times New Roman" w:cs="Times New Roman"/>
          <w:b/>
          <w:bCs/>
          <w:color w:val="000000" w:themeColor="text1"/>
        </w:rPr>
      </w:pPr>
      <w:r>
        <w:rPr>
          <w:rFonts w:ascii="Times New Roman" w:hAnsi="Times New Roman" w:cs="Times New Roman"/>
          <w:b/>
          <w:bCs/>
          <w:color w:val="000000" w:themeColor="text1"/>
        </w:rPr>
        <w:lastRenderedPageBreak/>
        <w:t xml:space="preserve">Pre-intervention </w:t>
      </w:r>
      <w:r w:rsidR="00E509E0">
        <w:rPr>
          <w:rFonts w:ascii="Times New Roman" w:hAnsi="Times New Roman" w:cs="Times New Roman"/>
          <w:b/>
          <w:bCs/>
          <w:color w:val="000000" w:themeColor="text1"/>
        </w:rPr>
        <w:t>B</w:t>
      </w:r>
      <w:r w:rsidR="00AB51B8">
        <w:rPr>
          <w:rFonts w:ascii="Times New Roman" w:hAnsi="Times New Roman" w:cs="Times New Roman"/>
          <w:b/>
          <w:bCs/>
          <w:color w:val="000000" w:themeColor="text1"/>
        </w:rPr>
        <w:t xml:space="preserve">ackground </w:t>
      </w:r>
      <w:r w:rsidR="00E509E0">
        <w:rPr>
          <w:rFonts w:ascii="Times New Roman" w:hAnsi="Times New Roman" w:cs="Times New Roman"/>
          <w:b/>
          <w:bCs/>
          <w:color w:val="000000" w:themeColor="text1"/>
        </w:rPr>
        <w:t>D</w:t>
      </w:r>
      <w:r w:rsidR="00AB51B8">
        <w:rPr>
          <w:rFonts w:ascii="Times New Roman" w:hAnsi="Times New Roman" w:cs="Times New Roman"/>
          <w:b/>
          <w:bCs/>
          <w:color w:val="000000" w:themeColor="text1"/>
        </w:rPr>
        <w:t>ata.</w:t>
      </w:r>
    </w:p>
    <w:p w14:paraId="7989F139" w14:textId="56390042" w:rsidR="00693DBF" w:rsidRDefault="007A71F9" w:rsidP="004104F0">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r>
      <w:r w:rsidR="00693DBF">
        <w:rPr>
          <w:rFonts w:ascii="Times New Roman" w:hAnsi="Times New Roman" w:cs="Times New Roman"/>
          <w:color w:val="000000" w:themeColor="text1"/>
        </w:rPr>
        <w:t xml:space="preserve">The pre-learning assessment established a baseline of </w:t>
      </w:r>
      <w:r w:rsidR="00C960B2">
        <w:rPr>
          <w:rFonts w:ascii="Times New Roman" w:hAnsi="Times New Roman" w:cs="Times New Roman"/>
          <w:color w:val="000000" w:themeColor="text1"/>
        </w:rPr>
        <w:t>participants</w:t>
      </w:r>
      <w:r w:rsidR="00EF5CB5">
        <w:rPr>
          <w:rFonts w:ascii="Times New Roman" w:hAnsi="Times New Roman" w:cs="Times New Roman"/>
          <w:color w:val="000000" w:themeColor="text1"/>
        </w:rPr>
        <w:t>’</w:t>
      </w:r>
      <w:r w:rsidR="00C960B2">
        <w:rPr>
          <w:rFonts w:ascii="Times New Roman" w:hAnsi="Times New Roman" w:cs="Times New Roman"/>
          <w:color w:val="000000" w:themeColor="text1"/>
        </w:rPr>
        <w:t xml:space="preserve"> </w:t>
      </w:r>
      <w:r w:rsidR="003D0236">
        <w:rPr>
          <w:rFonts w:ascii="Times New Roman" w:hAnsi="Times New Roman" w:cs="Times New Roman"/>
          <w:color w:val="000000" w:themeColor="text1"/>
        </w:rPr>
        <w:t>learning background</w:t>
      </w:r>
      <w:r w:rsidR="00EF5CB5">
        <w:rPr>
          <w:rFonts w:ascii="Times New Roman" w:hAnsi="Times New Roman" w:cs="Times New Roman"/>
          <w:color w:val="000000" w:themeColor="text1"/>
        </w:rPr>
        <w:t>s</w:t>
      </w:r>
      <w:r w:rsidR="003D0236">
        <w:rPr>
          <w:rFonts w:ascii="Times New Roman" w:hAnsi="Times New Roman" w:cs="Times New Roman"/>
          <w:color w:val="000000" w:themeColor="text1"/>
        </w:rPr>
        <w:t>. This included an item assessing each of the following</w:t>
      </w:r>
      <w:r w:rsidR="00A24546">
        <w:rPr>
          <w:rFonts w:ascii="Times New Roman" w:hAnsi="Times New Roman" w:cs="Times New Roman"/>
          <w:color w:val="000000" w:themeColor="text1"/>
        </w:rPr>
        <w:t xml:space="preserve">: preferred learning modality, perceived effectiveness of online training videos, and </w:t>
      </w:r>
      <w:r w:rsidR="00257600">
        <w:rPr>
          <w:rFonts w:ascii="Times New Roman" w:hAnsi="Times New Roman" w:cs="Times New Roman"/>
          <w:color w:val="000000" w:themeColor="text1"/>
        </w:rPr>
        <w:t>pre-</w:t>
      </w:r>
      <w:r w:rsidR="00726C8F">
        <w:rPr>
          <w:rFonts w:ascii="Times New Roman" w:hAnsi="Times New Roman" w:cs="Times New Roman"/>
          <w:color w:val="000000" w:themeColor="text1"/>
        </w:rPr>
        <w:t>existing knowledge/engagement with</w:t>
      </w:r>
      <w:r w:rsidR="004177FD">
        <w:rPr>
          <w:rFonts w:ascii="Times New Roman" w:hAnsi="Times New Roman" w:cs="Times New Roman"/>
          <w:color w:val="000000" w:themeColor="text1"/>
        </w:rPr>
        <w:t xml:space="preserve"> </w:t>
      </w:r>
      <w:r w:rsidR="00191451">
        <w:rPr>
          <w:rFonts w:ascii="Times New Roman" w:hAnsi="Times New Roman" w:cs="Times New Roman"/>
          <w:color w:val="000000" w:themeColor="text1"/>
        </w:rPr>
        <w:t>narrative</w:t>
      </w:r>
      <w:r w:rsidR="009F5866">
        <w:rPr>
          <w:rFonts w:ascii="Times New Roman" w:hAnsi="Times New Roman" w:cs="Times New Roman"/>
          <w:color w:val="000000" w:themeColor="text1"/>
        </w:rPr>
        <w:t>-based</w:t>
      </w:r>
      <w:r w:rsidR="00191451">
        <w:rPr>
          <w:rFonts w:ascii="Times New Roman" w:hAnsi="Times New Roman" w:cs="Times New Roman"/>
          <w:color w:val="000000" w:themeColor="text1"/>
        </w:rPr>
        <w:t xml:space="preserve"> theater</w:t>
      </w:r>
      <w:r w:rsidR="00726C8F">
        <w:rPr>
          <w:rFonts w:ascii="Times New Roman" w:hAnsi="Times New Roman" w:cs="Times New Roman"/>
          <w:color w:val="000000" w:themeColor="text1"/>
        </w:rPr>
        <w:t xml:space="preserve"> in education</w:t>
      </w:r>
      <w:r w:rsidR="00191451">
        <w:rPr>
          <w:rFonts w:ascii="Times New Roman" w:hAnsi="Times New Roman" w:cs="Times New Roman"/>
          <w:color w:val="000000" w:themeColor="text1"/>
        </w:rPr>
        <w:t>.</w:t>
      </w:r>
      <w:r w:rsidR="00726C8F">
        <w:rPr>
          <w:rFonts w:ascii="Times New Roman" w:hAnsi="Times New Roman" w:cs="Times New Roman"/>
          <w:color w:val="000000" w:themeColor="text1"/>
        </w:rPr>
        <w:t xml:space="preserve"> This </w:t>
      </w:r>
      <w:r w:rsidR="00C031FC">
        <w:rPr>
          <w:rFonts w:ascii="Times New Roman" w:hAnsi="Times New Roman" w:cs="Times New Roman"/>
          <w:color w:val="000000" w:themeColor="text1"/>
        </w:rPr>
        <w:t xml:space="preserve">information helped to preface for the DC student how </w:t>
      </w:r>
      <w:r w:rsidR="00B13AF4">
        <w:rPr>
          <w:rFonts w:ascii="Times New Roman" w:hAnsi="Times New Roman" w:cs="Times New Roman"/>
          <w:color w:val="000000" w:themeColor="text1"/>
        </w:rPr>
        <w:t>the intended intervention wo</w:t>
      </w:r>
      <w:r w:rsidR="004813FB">
        <w:rPr>
          <w:rFonts w:ascii="Times New Roman" w:hAnsi="Times New Roman" w:cs="Times New Roman"/>
          <w:color w:val="000000" w:themeColor="text1"/>
        </w:rPr>
        <w:t xml:space="preserve">uld be interpreted by the user. </w:t>
      </w:r>
      <w:r w:rsidR="004F418A">
        <w:rPr>
          <w:rFonts w:ascii="Times New Roman" w:hAnsi="Times New Roman" w:cs="Times New Roman"/>
          <w:color w:val="000000" w:themeColor="text1"/>
        </w:rPr>
        <w:t xml:space="preserve">All participants agreed that online training videos can be effective teaching tools. </w:t>
      </w:r>
      <w:r w:rsidR="001C4DAB">
        <w:rPr>
          <w:rFonts w:ascii="Times New Roman" w:hAnsi="Times New Roman" w:cs="Times New Roman"/>
          <w:color w:val="000000" w:themeColor="text1"/>
        </w:rPr>
        <w:t>Figures</w:t>
      </w:r>
      <w:r w:rsidR="004813FB">
        <w:rPr>
          <w:rFonts w:ascii="Times New Roman" w:hAnsi="Times New Roman" w:cs="Times New Roman"/>
          <w:color w:val="000000" w:themeColor="text1"/>
        </w:rPr>
        <w:t xml:space="preserve"> </w:t>
      </w:r>
      <w:r w:rsidR="001C4DAB">
        <w:rPr>
          <w:rFonts w:ascii="Times New Roman" w:hAnsi="Times New Roman" w:cs="Times New Roman"/>
          <w:color w:val="000000" w:themeColor="text1"/>
        </w:rPr>
        <w:t>1</w:t>
      </w:r>
      <w:r w:rsidR="005B708C">
        <w:rPr>
          <w:rFonts w:ascii="Times New Roman" w:hAnsi="Times New Roman" w:cs="Times New Roman"/>
          <w:color w:val="000000" w:themeColor="text1"/>
        </w:rPr>
        <w:t xml:space="preserve"> and </w:t>
      </w:r>
      <w:r w:rsidR="001C4DAB">
        <w:rPr>
          <w:rFonts w:ascii="Times New Roman" w:hAnsi="Times New Roman" w:cs="Times New Roman"/>
          <w:color w:val="000000" w:themeColor="text1"/>
        </w:rPr>
        <w:t>2</w:t>
      </w:r>
      <w:r w:rsidR="004813FB">
        <w:rPr>
          <w:rFonts w:ascii="Times New Roman" w:hAnsi="Times New Roman" w:cs="Times New Roman"/>
          <w:color w:val="000000" w:themeColor="text1"/>
        </w:rPr>
        <w:t xml:space="preserve"> display the</w:t>
      </w:r>
      <w:r w:rsidR="00EC4DD4">
        <w:rPr>
          <w:rFonts w:ascii="Times New Roman" w:hAnsi="Times New Roman" w:cs="Times New Roman"/>
          <w:color w:val="000000" w:themeColor="text1"/>
        </w:rPr>
        <w:t xml:space="preserve"> participants’</w:t>
      </w:r>
      <w:r w:rsidR="004813FB">
        <w:rPr>
          <w:rFonts w:ascii="Times New Roman" w:hAnsi="Times New Roman" w:cs="Times New Roman"/>
          <w:color w:val="000000" w:themeColor="text1"/>
        </w:rPr>
        <w:t xml:space="preserve"> </w:t>
      </w:r>
      <w:r w:rsidR="005B708C">
        <w:rPr>
          <w:rFonts w:ascii="Times New Roman" w:hAnsi="Times New Roman" w:cs="Times New Roman"/>
          <w:color w:val="000000" w:themeColor="text1"/>
        </w:rPr>
        <w:t xml:space="preserve">learning preferences and </w:t>
      </w:r>
      <w:r w:rsidR="00BE68C4">
        <w:rPr>
          <w:rFonts w:ascii="Times New Roman" w:hAnsi="Times New Roman" w:cs="Times New Roman"/>
          <w:color w:val="000000" w:themeColor="text1"/>
        </w:rPr>
        <w:t>familiarity with narrative</w:t>
      </w:r>
      <w:r w:rsidR="009F5866">
        <w:rPr>
          <w:rFonts w:ascii="Times New Roman" w:hAnsi="Times New Roman" w:cs="Times New Roman"/>
          <w:color w:val="000000" w:themeColor="text1"/>
        </w:rPr>
        <w:t>-based</w:t>
      </w:r>
      <w:r w:rsidR="00BE68C4">
        <w:rPr>
          <w:rFonts w:ascii="Times New Roman" w:hAnsi="Times New Roman" w:cs="Times New Roman"/>
          <w:color w:val="000000" w:themeColor="text1"/>
        </w:rPr>
        <w:t xml:space="preserve"> theater</w:t>
      </w:r>
      <w:r w:rsidR="00EC4DD4">
        <w:rPr>
          <w:rFonts w:ascii="Times New Roman" w:hAnsi="Times New Roman" w:cs="Times New Roman"/>
          <w:color w:val="000000" w:themeColor="text1"/>
        </w:rPr>
        <w:t>, as</w:t>
      </w:r>
      <w:r w:rsidR="00AD3063">
        <w:rPr>
          <w:rFonts w:ascii="Times New Roman" w:hAnsi="Times New Roman" w:cs="Times New Roman"/>
          <w:color w:val="000000" w:themeColor="text1"/>
        </w:rPr>
        <w:t xml:space="preserve"> described above.</w:t>
      </w:r>
      <w:r w:rsidR="00191451">
        <w:rPr>
          <w:rFonts w:ascii="Times New Roman" w:hAnsi="Times New Roman" w:cs="Times New Roman"/>
          <w:color w:val="000000" w:themeColor="text1"/>
        </w:rPr>
        <w:t xml:space="preserve"> </w:t>
      </w:r>
    </w:p>
    <w:p w14:paraId="31975F62" w14:textId="5E3D2E6C" w:rsidR="004F7A03" w:rsidRPr="00574B8E" w:rsidRDefault="00F30F69" w:rsidP="004104F0">
      <w:pPr>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Figure 1</w:t>
      </w:r>
    </w:p>
    <w:p w14:paraId="5BA7327C" w14:textId="23C855D7" w:rsidR="004F7A03" w:rsidRDefault="00EC23B4" w:rsidP="004104F0">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Participant</w:t>
      </w:r>
      <w:r w:rsidR="00574B8E">
        <w:rPr>
          <w:rFonts w:ascii="Times New Roman" w:hAnsi="Times New Roman" w:cs="Times New Roman"/>
          <w:i/>
          <w:iCs/>
          <w:color w:val="000000" w:themeColor="text1"/>
        </w:rPr>
        <w:t xml:space="preserve"> Preferred Learning Modality</w:t>
      </w:r>
    </w:p>
    <w:p w14:paraId="0623B364" w14:textId="2512C385" w:rsidR="00611928" w:rsidRPr="00393FB3" w:rsidRDefault="00FF6FB1" w:rsidP="00F30F69">
      <w:pPr>
        <w:spacing w:line="480" w:lineRule="auto"/>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14:anchorId="72E42CD3" wp14:editId="1675177D">
            <wp:extent cx="4584700" cy="2755900"/>
            <wp:effectExtent l="0" t="0" r="635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1832B84" w14:textId="77777777" w:rsidR="00574B0B" w:rsidRDefault="00574B0B" w:rsidP="00F30F69">
      <w:pPr>
        <w:spacing w:line="480" w:lineRule="auto"/>
        <w:rPr>
          <w:rFonts w:ascii="Times New Roman" w:hAnsi="Times New Roman" w:cs="Times New Roman"/>
          <w:b/>
          <w:bCs/>
          <w:color w:val="000000" w:themeColor="text1"/>
        </w:rPr>
      </w:pPr>
    </w:p>
    <w:p w14:paraId="4A87B355" w14:textId="77777777" w:rsidR="00574B0B" w:rsidRDefault="00574B0B" w:rsidP="00F30F69">
      <w:pPr>
        <w:spacing w:line="480" w:lineRule="auto"/>
        <w:rPr>
          <w:rFonts w:ascii="Times New Roman" w:hAnsi="Times New Roman" w:cs="Times New Roman"/>
          <w:b/>
          <w:bCs/>
          <w:color w:val="000000" w:themeColor="text1"/>
        </w:rPr>
      </w:pPr>
    </w:p>
    <w:p w14:paraId="7E2B95C3" w14:textId="77777777" w:rsidR="00574B0B" w:rsidRDefault="00574B0B" w:rsidP="00F30F69">
      <w:pPr>
        <w:spacing w:line="480" w:lineRule="auto"/>
        <w:rPr>
          <w:rFonts w:ascii="Times New Roman" w:hAnsi="Times New Roman" w:cs="Times New Roman"/>
          <w:b/>
          <w:bCs/>
          <w:color w:val="000000" w:themeColor="text1"/>
        </w:rPr>
      </w:pPr>
    </w:p>
    <w:p w14:paraId="2813D2BA" w14:textId="77777777" w:rsidR="00574B0B" w:rsidRDefault="00574B0B" w:rsidP="00F30F69">
      <w:pPr>
        <w:spacing w:line="480" w:lineRule="auto"/>
        <w:rPr>
          <w:rFonts w:ascii="Times New Roman" w:hAnsi="Times New Roman" w:cs="Times New Roman"/>
          <w:b/>
          <w:bCs/>
          <w:color w:val="000000" w:themeColor="text1"/>
        </w:rPr>
      </w:pPr>
    </w:p>
    <w:p w14:paraId="467FC3CC" w14:textId="77777777" w:rsidR="00574B0B" w:rsidRDefault="00574B0B" w:rsidP="00F30F69">
      <w:pPr>
        <w:spacing w:line="480" w:lineRule="auto"/>
        <w:rPr>
          <w:rFonts w:ascii="Times New Roman" w:hAnsi="Times New Roman" w:cs="Times New Roman"/>
          <w:b/>
          <w:bCs/>
          <w:color w:val="000000" w:themeColor="text1"/>
        </w:rPr>
      </w:pPr>
    </w:p>
    <w:p w14:paraId="5A9108C7" w14:textId="1B87DEEC" w:rsidR="00F30F69" w:rsidRPr="00574B8E" w:rsidRDefault="00F30F69" w:rsidP="00F30F69">
      <w:pPr>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lastRenderedPageBreak/>
        <w:t>Figure 2</w:t>
      </w:r>
    </w:p>
    <w:p w14:paraId="2EE64834" w14:textId="0F5C8210" w:rsidR="00EC23B4" w:rsidRDefault="00F30F69" w:rsidP="004104F0">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 xml:space="preserve">Participant Familiarity with </w:t>
      </w:r>
      <w:r w:rsidR="009F5866">
        <w:rPr>
          <w:rFonts w:ascii="Times New Roman" w:hAnsi="Times New Roman" w:cs="Times New Roman"/>
          <w:i/>
          <w:iCs/>
          <w:color w:val="000000" w:themeColor="text1"/>
        </w:rPr>
        <w:t>Narrative-based Theater</w:t>
      </w:r>
    </w:p>
    <w:p w14:paraId="610CCCED" w14:textId="39E15E2A" w:rsidR="008F1CBA" w:rsidRPr="008F1CBA" w:rsidRDefault="00F8304F" w:rsidP="004104F0">
      <w:pPr>
        <w:spacing w:line="480" w:lineRule="auto"/>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14:anchorId="7B474BCB" wp14:editId="4289C1EC">
            <wp:extent cx="4584700" cy="2755900"/>
            <wp:effectExtent l="0" t="0" r="635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4CFA8F6" w14:textId="76CB142D" w:rsidR="00D7026C" w:rsidRDefault="00D7026C" w:rsidP="004104F0">
      <w:pPr>
        <w:spacing w:line="480" w:lineRule="auto"/>
        <w:rPr>
          <w:rFonts w:ascii="Times New Roman" w:hAnsi="Times New Roman" w:cs="Times New Roman"/>
          <w:b/>
          <w:bCs/>
          <w:i/>
          <w:iCs/>
          <w:color w:val="000000" w:themeColor="text1"/>
        </w:rPr>
      </w:pPr>
      <w:r w:rsidRPr="00D7026C">
        <w:rPr>
          <w:rFonts w:ascii="Times New Roman" w:hAnsi="Times New Roman" w:cs="Times New Roman"/>
          <w:b/>
          <w:bCs/>
          <w:i/>
          <w:iCs/>
          <w:color w:val="000000" w:themeColor="text1"/>
        </w:rPr>
        <w:t>Participant Outcomes</w:t>
      </w:r>
    </w:p>
    <w:p w14:paraId="7E0C34BA" w14:textId="3655A866" w:rsidR="00D7026C" w:rsidRPr="00D7026C" w:rsidRDefault="00B72EC7" w:rsidP="00B72EC7">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Of the 17 participants who originally completed pre-learning assessments, only 11 participants completed the post-learning assessment. Inconsistencies in pre/post-learning assessment data collection </w:t>
      </w:r>
      <w:r w:rsidR="005E4BF7">
        <w:rPr>
          <w:rFonts w:ascii="Times New Roman" w:hAnsi="Times New Roman" w:cs="Times New Roman"/>
          <w:color w:val="000000" w:themeColor="text1"/>
        </w:rPr>
        <w:t>are assumed</w:t>
      </w:r>
      <w:r w:rsidR="00D512DA">
        <w:rPr>
          <w:rFonts w:ascii="Times New Roman" w:hAnsi="Times New Roman" w:cs="Times New Roman"/>
          <w:color w:val="000000" w:themeColor="text1"/>
        </w:rPr>
        <w:t xml:space="preserve"> to be contributable to</w:t>
      </w:r>
      <w:r>
        <w:rPr>
          <w:rFonts w:ascii="Times New Roman" w:hAnsi="Times New Roman" w:cs="Times New Roman"/>
          <w:color w:val="000000" w:themeColor="text1"/>
        </w:rPr>
        <w:t xml:space="preserve"> the self-directed voluntary nature of the intervention completion, as participants had to opt into clicking the survey link</w:t>
      </w:r>
      <w:r w:rsidR="000B47C9">
        <w:rPr>
          <w:rFonts w:ascii="Times New Roman" w:hAnsi="Times New Roman" w:cs="Times New Roman"/>
          <w:color w:val="000000" w:themeColor="text1"/>
        </w:rPr>
        <w:t>s</w:t>
      </w:r>
      <w:r>
        <w:rPr>
          <w:rFonts w:ascii="Times New Roman" w:hAnsi="Times New Roman" w:cs="Times New Roman"/>
          <w:color w:val="000000" w:themeColor="text1"/>
        </w:rPr>
        <w:t xml:space="preserve"> both </w:t>
      </w:r>
      <w:proofErr w:type="gramStart"/>
      <w:r>
        <w:rPr>
          <w:rFonts w:ascii="Times New Roman" w:hAnsi="Times New Roman" w:cs="Times New Roman"/>
          <w:color w:val="000000" w:themeColor="text1"/>
        </w:rPr>
        <w:t>previous to</w:t>
      </w:r>
      <w:proofErr w:type="gramEnd"/>
      <w:r>
        <w:rPr>
          <w:rFonts w:ascii="Times New Roman" w:hAnsi="Times New Roman" w:cs="Times New Roman"/>
          <w:color w:val="000000" w:themeColor="text1"/>
        </w:rPr>
        <w:t xml:space="preserve"> and after watching the video. It is suspected that some participants may not have returned to the video to complete the post-learning assessment after accessing the virtual</w:t>
      </w:r>
      <w:r w:rsidR="00E70B0D">
        <w:rPr>
          <w:rFonts w:ascii="Times New Roman" w:hAnsi="Times New Roman" w:cs="Times New Roman"/>
          <w:color w:val="000000" w:themeColor="text1"/>
        </w:rPr>
        <w:t xml:space="preserve"> lead</w:t>
      </w:r>
      <w:r>
        <w:rPr>
          <w:rFonts w:ascii="Times New Roman" w:hAnsi="Times New Roman" w:cs="Times New Roman"/>
          <w:color w:val="000000" w:themeColor="text1"/>
        </w:rPr>
        <w:t xml:space="preserve"> toolkit, leading to a 6 participant dropout rate. Unmatched pre/post-learning assessments led to overall learning outcome analysis, rather than the originally intended individually identified quasi-experimental design. </w:t>
      </w:r>
    </w:p>
    <w:p w14:paraId="29B5BB08" w14:textId="122D096F" w:rsidR="007A4BB6" w:rsidRPr="007A4BB6" w:rsidRDefault="007A4BB6" w:rsidP="004104F0">
      <w:pPr>
        <w:spacing w:line="480" w:lineRule="auto"/>
        <w:rPr>
          <w:rFonts w:ascii="Times New Roman" w:hAnsi="Times New Roman" w:cs="Times New Roman"/>
          <w:b/>
          <w:bCs/>
          <w:color w:val="000000" w:themeColor="text1"/>
        </w:rPr>
      </w:pPr>
      <w:r>
        <w:rPr>
          <w:rFonts w:ascii="Times New Roman" w:hAnsi="Times New Roman" w:cs="Times New Roman"/>
          <w:color w:val="000000" w:themeColor="text1"/>
        </w:rPr>
        <w:tab/>
      </w:r>
      <w:r>
        <w:rPr>
          <w:rFonts w:ascii="Times New Roman" w:hAnsi="Times New Roman" w:cs="Times New Roman"/>
          <w:b/>
          <w:bCs/>
          <w:color w:val="000000" w:themeColor="text1"/>
        </w:rPr>
        <w:t>Pre/Post-</w:t>
      </w:r>
      <w:r w:rsidR="00E509E0">
        <w:rPr>
          <w:rFonts w:ascii="Times New Roman" w:hAnsi="Times New Roman" w:cs="Times New Roman"/>
          <w:b/>
          <w:bCs/>
          <w:color w:val="000000" w:themeColor="text1"/>
        </w:rPr>
        <w:t>l</w:t>
      </w:r>
      <w:r>
        <w:rPr>
          <w:rFonts w:ascii="Times New Roman" w:hAnsi="Times New Roman" w:cs="Times New Roman"/>
          <w:b/>
          <w:bCs/>
          <w:color w:val="000000" w:themeColor="text1"/>
        </w:rPr>
        <w:t xml:space="preserve">earning </w:t>
      </w:r>
      <w:r w:rsidR="00E509E0">
        <w:rPr>
          <w:rFonts w:ascii="Times New Roman" w:hAnsi="Times New Roman" w:cs="Times New Roman"/>
          <w:b/>
          <w:bCs/>
          <w:color w:val="000000" w:themeColor="text1"/>
        </w:rPr>
        <w:t>A</w:t>
      </w:r>
      <w:r>
        <w:rPr>
          <w:rFonts w:ascii="Times New Roman" w:hAnsi="Times New Roman" w:cs="Times New Roman"/>
          <w:b/>
          <w:bCs/>
          <w:color w:val="000000" w:themeColor="text1"/>
        </w:rPr>
        <w:t>ssessment</w:t>
      </w:r>
      <w:r w:rsidR="00E509E0">
        <w:rPr>
          <w:rFonts w:ascii="Times New Roman" w:hAnsi="Times New Roman" w:cs="Times New Roman"/>
          <w:b/>
          <w:bCs/>
          <w:color w:val="000000" w:themeColor="text1"/>
        </w:rPr>
        <w:t xml:space="preserve"> K</w:t>
      </w:r>
      <w:r>
        <w:rPr>
          <w:rFonts w:ascii="Times New Roman" w:hAnsi="Times New Roman" w:cs="Times New Roman"/>
          <w:b/>
          <w:bCs/>
          <w:color w:val="000000" w:themeColor="text1"/>
        </w:rPr>
        <w:t xml:space="preserve">nowledge </w:t>
      </w:r>
      <w:r w:rsidR="00E509E0">
        <w:rPr>
          <w:rFonts w:ascii="Times New Roman" w:hAnsi="Times New Roman" w:cs="Times New Roman"/>
          <w:b/>
          <w:bCs/>
          <w:color w:val="000000" w:themeColor="text1"/>
        </w:rPr>
        <w:t>O</w:t>
      </w:r>
      <w:r>
        <w:rPr>
          <w:rFonts w:ascii="Times New Roman" w:hAnsi="Times New Roman" w:cs="Times New Roman"/>
          <w:b/>
          <w:bCs/>
          <w:color w:val="000000" w:themeColor="text1"/>
        </w:rPr>
        <w:t>utcomes.</w:t>
      </w:r>
    </w:p>
    <w:p w14:paraId="687CFA4C" w14:textId="02718AC5" w:rsidR="007A71F9" w:rsidRDefault="00263482" w:rsidP="00693DBF">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Four identical assessment items were utilized in both the pre- and post-learning assessments to determine </w:t>
      </w:r>
      <w:r w:rsidR="00E866B7">
        <w:rPr>
          <w:rFonts w:ascii="Times New Roman" w:hAnsi="Times New Roman" w:cs="Times New Roman"/>
          <w:color w:val="000000" w:themeColor="text1"/>
        </w:rPr>
        <w:t xml:space="preserve">professional healthcare students’ knowledge, confidence, and </w:t>
      </w:r>
      <w:r w:rsidR="00E866B7">
        <w:rPr>
          <w:rFonts w:ascii="Times New Roman" w:hAnsi="Times New Roman" w:cs="Times New Roman"/>
          <w:color w:val="000000" w:themeColor="text1"/>
        </w:rPr>
        <w:lastRenderedPageBreak/>
        <w:t xml:space="preserve">competence </w:t>
      </w:r>
      <w:r w:rsidR="00CF26D0" w:rsidRPr="00A27C93">
        <w:rPr>
          <w:rFonts w:ascii="Times New Roman" w:hAnsi="Times New Roman" w:cs="Times New Roman"/>
        </w:rPr>
        <w:t xml:space="preserve">regarding lead toxicity symptoms, local lead </w:t>
      </w:r>
      <w:r w:rsidR="00CF26D0">
        <w:rPr>
          <w:rFonts w:ascii="Times New Roman" w:hAnsi="Times New Roman" w:cs="Times New Roman"/>
        </w:rPr>
        <w:t xml:space="preserve">testing </w:t>
      </w:r>
      <w:r w:rsidR="00CF26D0" w:rsidRPr="00A27C93">
        <w:rPr>
          <w:rFonts w:ascii="Times New Roman" w:hAnsi="Times New Roman" w:cs="Times New Roman"/>
        </w:rPr>
        <w:t xml:space="preserve">legislation, and </w:t>
      </w:r>
      <w:r w:rsidR="00CF26D0">
        <w:rPr>
          <w:rFonts w:ascii="Times New Roman" w:hAnsi="Times New Roman" w:cs="Times New Roman"/>
        </w:rPr>
        <w:t xml:space="preserve">connection of </w:t>
      </w:r>
      <w:r w:rsidR="00CF26D0" w:rsidRPr="00A27C93">
        <w:rPr>
          <w:rFonts w:ascii="Times New Roman" w:hAnsi="Times New Roman" w:cs="Times New Roman"/>
        </w:rPr>
        <w:t xml:space="preserve">future patients </w:t>
      </w:r>
      <w:r w:rsidR="00CF26D0">
        <w:rPr>
          <w:rFonts w:ascii="Times New Roman" w:hAnsi="Times New Roman" w:cs="Times New Roman"/>
        </w:rPr>
        <w:t>to lead testing resources</w:t>
      </w:r>
      <w:r w:rsidR="00371AF4">
        <w:rPr>
          <w:rFonts w:ascii="Times New Roman" w:hAnsi="Times New Roman" w:cs="Times New Roman"/>
          <w:color w:val="000000" w:themeColor="text1"/>
        </w:rPr>
        <w:t>. Significant changes were observed in o</w:t>
      </w:r>
      <w:r w:rsidR="00693DBF">
        <w:rPr>
          <w:rFonts w:ascii="Times New Roman" w:hAnsi="Times New Roman" w:cs="Times New Roman"/>
          <w:color w:val="000000" w:themeColor="text1"/>
        </w:rPr>
        <w:t>verall pre/post-learning data</w:t>
      </w:r>
      <w:r w:rsidR="0045184B">
        <w:rPr>
          <w:rFonts w:ascii="Times New Roman" w:hAnsi="Times New Roman" w:cs="Times New Roman"/>
          <w:color w:val="000000" w:themeColor="text1"/>
        </w:rPr>
        <w:t>, as determined by a two-tailed t-test</w:t>
      </w:r>
      <w:r w:rsidR="006D44BE">
        <w:rPr>
          <w:rFonts w:ascii="Times New Roman" w:hAnsi="Times New Roman" w:cs="Times New Roman"/>
          <w:color w:val="000000" w:themeColor="text1"/>
        </w:rPr>
        <w:t>,</w:t>
      </w:r>
      <w:r w:rsidR="0045184B">
        <w:rPr>
          <w:rFonts w:ascii="Times New Roman" w:hAnsi="Times New Roman" w:cs="Times New Roman"/>
          <w:color w:val="000000" w:themeColor="text1"/>
        </w:rPr>
        <w:t xml:space="preserve"> </w:t>
      </w:r>
      <w:r w:rsidR="001C372B">
        <w:rPr>
          <w:rFonts w:ascii="Times New Roman" w:hAnsi="Times New Roman" w:cs="Times New Roman"/>
          <w:color w:val="000000" w:themeColor="text1"/>
        </w:rPr>
        <w:t xml:space="preserve">assuming equal variance. </w:t>
      </w:r>
      <w:r w:rsidR="00D4091E">
        <w:rPr>
          <w:rFonts w:ascii="Times New Roman" w:hAnsi="Times New Roman" w:cs="Times New Roman"/>
          <w:color w:val="000000" w:themeColor="text1"/>
        </w:rPr>
        <w:t>Figure 3</w:t>
      </w:r>
      <w:r w:rsidR="00950D88">
        <w:rPr>
          <w:rFonts w:ascii="Times New Roman" w:hAnsi="Times New Roman" w:cs="Times New Roman"/>
          <w:color w:val="000000" w:themeColor="text1"/>
        </w:rPr>
        <w:t xml:space="preserve"> </w:t>
      </w:r>
      <w:r w:rsidR="0062500D">
        <w:rPr>
          <w:rFonts w:ascii="Times New Roman" w:hAnsi="Times New Roman" w:cs="Times New Roman"/>
          <w:color w:val="000000" w:themeColor="text1"/>
        </w:rPr>
        <w:t xml:space="preserve">and </w:t>
      </w:r>
      <w:r w:rsidR="00D4091E">
        <w:rPr>
          <w:rFonts w:ascii="Times New Roman" w:hAnsi="Times New Roman" w:cs="Times New Roman"/>
          <w:color w:val="000000" w:themeColor="text1"/>
        </w:rPr>
        <w:t>Table</w:t>
      </w:r>
      <w:r w:rsidR="0062500D">
        <w:rPr>
          <w:rFonts w:ascii="Times New Roman" w:hAnsi="Times New Roman" w:cs="Times New Roman"/>
          <w:color w:val="000000" w:themeColor="text1"/>
        </w:rPr>
        <w:t xml:space="preserve"> </w:t>
      </w:r>
      <w:r w:rsidR="00D4091E">
        <w:rPr>
          <w:rFonts w:ascii="Times New Roman" w:hAnsi="Times New Roman" w:cs="Times New Roman"/>
          <w:color w:val="000000" w:themeColor="text1"/>
        </w:rPr>
        <w:t>4</w:t>
      </w:r>
      <w:r w:rsidR="0062500D">
        <w:rPr>
          <w:rFonts w:ascii="Times New Roman" w:hAnsi="Times New Roman" w:cs="Times New Roman"/>
          <w:color w:val="000000" w:themeColor="text1"/>
        </w:rPr>
        <w:t xml:space="preserve"> </w:t>
      </w:r>
      <w:r w:rsidR="00950D88">
        <w:rPr>
          <w:rFonts w:ascii="Times New Roman" w:hAnsi="Times New Roman" w:cs="Times New Roman"/>
          <w:color w:val="000000" w:themeColor="text1"/>
        </w:rPr>
        <w:t xml:space="preserve">display the </w:t>
      </w:r>
      <w:r w:rsidR="00BD5470">
        <w:rPr>
          <w:rFonts w:ascii="Times New Roman" w:hAnsi="Times New Roman" w:cs="Times New Roman"/>
          <w:color w:val="000000" w:themeColor="text1"/>
        </w:rPr>
        <w:t xml:space="preserve">mean changes in </w:t>
      </w:r>
      <w:r w:rsidR="008C55FC">
        <w:rPr>
          <w:rFonts w:ascii="Times New Roman" w:hAnsi="Times New Roman" w:cs="Times New Roman"/>
          <w:color w:val="000000" w:themeColor="text1"/>
        </w:rPr>
        <w:t xml:space="preserve">knowledge, confidence, and competence in each of these categories. </w:t>
      </w:r>
    </w:p>
    <w:p w14:paraId="308EB095" w14:textId="2CC8CF95" w:rsidR="00D4091E" w:rsidRDefault="00D4091E" w:rsidP="00B51863">
      <w:pPr>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Figure 3</w:t>
      </w:r>
    </w:p>
    <w:p w14:paraId="06EEEC44" w14:textId="03EC8BC2" w:rsidR="00D4091E" w:rsidRDefault="00566634" w:rsidP="00B51863">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 xml:space="preserve">Participant </w:t>
      </w:r>
      <w:r w:rsidR="00EA1BC4">
        <w:rPr>
          <w:rFonts w:ascii="Times New Roman" w:hAnsi="Times New Roman" w:cs="Times New Roman"/>
          <w:i/>
          <w:iCs/>
          <w:color w:val="000000" w:themeColor="text1"/>
        </w:rPr>
        <w:t>Post-intervention Perceptions</w:t>
      </w:r>
    </w:p>
    <w:p w14:paraId="1A24C89B" w14:textId="6E071AB4" w:rsidR="00EA1BC4" w:rsidRPr="00EA1BC4" w:rsidRDefault="00514503" w:rsidP="00B51863">
      <w:pPr>
        <w:spacing w:line="480" w:lineRule="auto"/>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14:anchorId="4B6B7456" wp14:editId="4962CAB3">
            <wp:extent cx="6108700" cy="3615055"/>
            <wp:effectExtent l="0" t="0" r="635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08700" cy="3615055"/>
                    </a:xfrm>
                    <a:prstGeom prst="rect">
                      <a:avLst/>
                    </a:prstGeom>
                    <a:noFill/>
                  </pic:spPr>
                </pic:pic>
              </a:graphicData>
            </a:graphic>
          </wp:inline>
        </w:drawing>
      </w:r>
    </w:p>
    <w:p w14:paraId="49939547" w14:textId="1BC35B35" w:rsidR="00B51863" w:rsidRDefault="00210091" w:rsidP="00B51863">
      <w:pPr>
        <w:spacing w:line="480" w:lineRule="auto"/>
        <w:rPr>
          <w:rFonts w:ascii="Times New Roman" w:hAnsi="Times New Roman" w:cs="Times New Roman"/>
          <w:b/>
          <w:bCs/>
          <w:color w:val="000000" w:themeColor="text1"/>
        </w:rPr>
      </w:pPr>
      <w:r w:rsidRPr="00210091">
        <w:rPr>
          <w:rFonts w:ascii="Times New Roman" w:hAnsi="Times New Roman" w:cs="Times New Roman"/>
          <w:b/>
          <w:bCs/>
          <w:color w:val="000000" w:themeColor="text1"/>
        </w:rPr>
        <w:t>Table 4</w:t>
      </w:r>
    </w:p>
    <w:p w14:paraId="411F198F" w14:textId="341C9657" w:rsidR="00210091" w:rsidRDefault="00210091" w:rsidP="00B51863">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Participant Learning Outcome</w:t>
      </w:r>
      <w:r w:rsidR="005614C3">
        <w:rPr>
          <w:rFonts w:ascii="Times New Roman" w:hAnsi="Times New Roman" w:cs="Times New Roman"/>
          <w:i/>
          <w:iCs/>
          <w:color w:val="000000" w:themeColor="text1"/>
        </w:rPr>
        <w:t>s</w:t>
      </w:r>
      <w:r w:rsidR="006441CA">
        <w:rPr>
          <w:rFonts w:ascii="Times New Roman" w:hAnsi="Times New Roman" w:cs="Times New Roman"/>
          <w:i/>
          <w:iCs/>
          <w:color w:val="000000" w:themeColor="text1"/>
        </w:rPr>
        <w:t xml:space="preserve"> and Effect Size</w:t>
      </w:r>
    </w:p>
    <w:p w14:paraId="1606ECC1" w14:textId="441DB610" w:rsidR="00EF4BF0" w:rsidRDefault="005F26BF" w:rsidP="005F26BF">
      <w:pPr>
        <w:pBdr>
          <w:top w:val="single" w:sz="12" w:space="1" w:color="auto"/>
          <w:bottom w:val="single" w:sz="12" w:space="1" w:color="auto"/>
        </w:pBdr>
        <w:rPr>
          <w:rFonts w:ascii="Times New Roman" w:hAnsi="Times New Roman" w:cs="Times New Roman"/>
          <w:color w:val="000000" w:themeColor="text1"/>
        </w:rPr>
      </w:pPr>
      <w:r>
        <w:rPr>
          <w:rFonts w:ascii="Times New Roman" w:hAnsi="Times New Roman" w:cs="Times New Roman"/>
          <w:color w:val="000000" w:themeColor="text1"/>
        </w:rPr>
        <w:t>Item</w:t>
      </w:r>
      <w:r w:rsidR="009B3144">
        <w:rPr>
          <w:rFonts w:ascii="Times New Roman" w:hAnsi="Times New Roman" w:cs="Times New Roman"/>
          <w:color w:val="000000" w:themeColor="text1"/>
        </w:rPr>
        <w:t xml:space="preserve">                      </w:t>
      </w:r>
      <w:r w:rsidR="00147124">
        <w:rPr>
          <w:rFonts w:ascii="Times New Roman" w:hAnsi="Times New Roman" w:cs="Times New Roman"/>
          <w:color w:val="000000" w:themeColor="text1"/>
        </w:rPr>
        <w:t xml:space="preserve">    </w:t>
      </w:r>
      <w:r w:rsidR="009B3144">
        <w:rPr>
          <w:rFonts w:ascii="Times New Roman" w:hAnsi="Times New Roman" w:cs="Times New Roman"/>
          <w:color w:val="000000" w:themeColor="text1"/>
        </w:rPr>
        <w:t xml:space="preserve">                       Pre- Mean</w:t>
      </w:r>
      <w:r w:rsidR="0021458C">
        <w:rPr>
          <w:rFonts w:ascii="Times New Roman" w:hAnsi="Times New Roman" w:cs="Times New Roman"/>
          <w:color w:val="000000" w:themeColor="text1"/>
        </w:rPr>
        <w:t xml:space="preserve"> (</w:t>
      </w:r>
      <w:proofErr w:type="gramStart"/>
      <w:r w:rsidR="0021458C">
        <w:rPr>
          <w:rFonts w:ascii="Times New Roman" w:hAnsi="Times New Roman" w:cs="Times New Roman"/>
          <w:color w:val="000000" w:themeColor="text1"/>
        </w:rPr>
        <w:t>SD)</w:t>
      </w:r>
      <w:r w:rsidR="009B3144">
        <w:rPr>
          <w:rFonts w:ascii="Times New Roman" w:hAnsi="Times New Roman" w:cs="Times New Roman"/>
          <w:color w:val="000000" w:themeColor="text1"/>
        </w:rPr>
        <w:t xml:space="preserve">   </w:t>
      </w:r>
      <w:proofErr w:type="gramEnd"/>
      <w:r w:rsidR="009B3144">
        <w:rPr>
          <w:rFonts w:ascii="Times New Roman" w:hAnsi="Times New Roman" w:cs="Times New Roman"/>
          <w:color w:val="000000" w:themeColor="text1"/>
        </w:rPr>
        <w:t xml:space="preserve">   Post- Mean </w:t>
      </w:r>
      <w:r w:rsidR="0021458C">
        <w:rPr>
          <w:rFonts w:ascii="Times New Roman" w:hAnsi="Times New Roman" w:cs="Times New Roman"/>
          <w:color w:val="000000" w:themeColor="text1"/>
        </w:rPr>
        <w:t>(SD)</w:t>
      </w:r>
      <w:r w:rsidR="004C7BB8">
        <w:rPr>
          <w:rFonts w:ascii="Times New Roman" w:hAnsi="Times New Roman" w:cs="Times New Roman"/>
          <w:color w:val="000000" w:themeColor="text1"/>
        </w:rPr>
        <w:t xml:space="preserve">      MD</w:t>
      </w:r>
      <w:r w:rsidR="00D4091E">
        <w:rPr>
          <w:rFonts w:ascii="Times New Roman" w:hAnsi="Times New Roman" w:cs="Times New Roman"/>
          <w:color w:val="000000" w:themeColor="text1"/>
        </w:rPr>
        <w:t xml:space="preserve">     </w:t>
      </w:r>
      <w:r w:rsidR="007E766C">
        <w:rPr>
          <w:rFonts w:ascii="Times New Roman" w:hAnsi="Times New Roman" w:cs="Times New Roman"/>
          <w:color w:val="000000" w:themeColor="text1"/>
        </w:rPr>
        <w:t xml:space="preserve"> </w:t>
      </w:r>
      <w:r w:rsidR="00D4091E">
        <w:rPr>
          <w:rFonts w:ascii="Times New Roman" w:hAnsi="Times New Roman" w:cs="Times New Roman"/>
          <w:color w:val="000000" w:themeColor="text1"/>
        </w:rPr>
        <w:t>Cohen’s D</w:t>
      </w:r>
      <w:r w:rsidR="00927DC4">
        <w:rPr>
          <w:rFonts w:ascii="Times New Roman" w:hAnsi="Times New Roman" w:cs="Times New Roman"/>
          <w:color w:val="000000" w:themeColor="text1"/>
        </w:rPr>
        <w:t xml:space="preserve">      </w:t>
      </w:r>
    </w:p>
    <w:p w14:paraId="5F0837A8" w14:textId="51575DA9" w:rsidR="00EF4BF0" w:rsidRDefault="002806F3" w:rsidP="005F26BF">
      <w:pPr>
        <w:rPr>
          <w:rFonts w:ascii="Times New Roman" w:hAnsi="Times New Roman" w:cs="Times New Roman"/>
          <w:color w:val="000000" w:themeColor="text1"/>
        </w:rPr>
      </w:pPr>
      <w:r>
        <w:rPr>
          <w:rFonts w:ascii="Times New Roman" w:hAnsi="Times New Roman" w:cs="Times New Roman"/>
          <w:color w:val="000000" w:themeColor="text1"/>
        </w:rPr>
        <w:t>Confidence in connecting</w:t>
      </w:r>
      <w:r w:rsidR="000C340E">
        <w:rPr>
          <w:rFonts w:ascii="Times New Roman" w:hAnsi="Times New Roman" w:cs="Times New Roman"/>
          <w:color w:val="000000" w:themeColor="text1"/>
        </w:rPr>
        <w:t xml:space="preserve">               </w:t>
      </w:r>
      <w:r w:rsidR="00906245">
        <w:rPr>
          <w:rFonts w:ascii="Times New Roman" w:hAnsi="Times New Roman" w:cs="Times New Roman"/>
          <w:color w:val="000000" w:themeColor="text1"/>
        </w:rPr>
        <w:t>1.</w:t>
      </w:r>
      <w:r w:rsidR="00FB5E02">
        <w:rPr>
          <w:rFonts w:ascii="Times New Roman" w:hAnsi="Times New Roman" w:cs="Times New Roman"/>
          <w:color w:val="000000" w:themeColor="text1"/>
        </w:rPr>
        <w:t>29 (</w:t>
      </w:r>
      <w:r w:rsidR="00F32EEB">
        <w:rPr>
          <w:rFonts w:ascii="Times New Roman" w:hAnsi="Times New Roman" w:cs="Times New Roman"/>
          <w:color w:val="000000" w:themeColor="text1"/>
        </w:rPr>
        <w:t xml:space="preserve">0.47)              </w:t>
      </w:r>
      <w:r w:rsidR="00AA5B22">
        <w:rPr>
          <w:rFonts w:ascii="Times New Roman" w:hAnsi="Times New Roman" w:cs="Times New Roman"/>
          <w:color w:val="000000" w:themeColor="text1"/>
        </w:rPr>
        <w:t xml:space="preserve">3.64 (0.92)               </w:t>
      </w:r>
      <w:r w:rsidR="00B159DC">
        <w:rPr>
          <w:rFonts w:ascii="Times New Roman" w:hAnsi="Times New Roman" w:cs="Times New Roman"/>
          <w:color w:val="000000" w:themeColor="text1"/>
        </w:rPr>
        <w:t>2.34</w:t>
      </w:r>
      <w:r w:rsidR="00AC654A">
        <w:rPr>
          <w:rFonts w:ascii="Times New Roman" w:hAnsi="Times New Roman" w:cs="Times New Roman"/>
          <w:color w:val="000000" w:themeColor="text1"/>
        </w:rPr>
        <w:t>*</w:t>
      </w:r>
      <w:r w:rsidR="00B159DC">
        <w:rPr>
          <w:rFonts w:ascii="Times New Roman" w:hAnsi="Times New Roman" w:cs="Times New Roman"/>
          <w:color w:val="000000" w:themeColor="text1"/>
        </w:rPr>
        <w:t xml:space="preserve">     </w:t>
      </w:r>
      <w:r w:rsidR="00347054">
        <w:rPr>
          <w:rFonts w:ascii="Times New Roman" w:hAnsi="Times New Roman" w:cs="Times New Roman"/>
          <w:color w:val="000000" w:themeColor="text1"/>
        </w:rPr>
        <w:t>3.19</w:t>
      </w:r>
      <w:r w:rsidR="00E7040E">
        <w:rPr>
          <w:rFonts w:ascii="Times New Roman" w:hAnsi="Times New Roman" w:cs="Times New Roman"/>
          <w:color w:val="000000" w:themeColor="text1"/>
        </w:rPr>
        <w:t xml:space="preserve"> (large)</w:t>
      </w:r>
    </w:p>
    <w:p w14:paraId="426E517F" w14:textId="77777777" w:rsidR="00E9036E" w:rsidRDefault="00FB7617"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     future patients to </w:t>
      </w:r>
      <w:proofErr w:type="gramStart"/>
      <w:r w:rsidR="00E9036E">
        <w:rPr>
          <w:rFonts w:ascii="Times New Roman" w:hAnsi="Times New Roman" w:cs="Times New Roman"/>
          <w:color w:val="000000" w:themeColor="text1"/>
        </w:rPr>
        <w:t>lead</w:t>
      </w:r>
      <w:proofErr w:type="gramEnd"/>
      <w:r w:rsidR="00E9036E">
        <w:rPr>
          <w:rFonts w:ascii="Times New Roman" w:hAnsi="Times New Roman" w:cs="Times New Roman"/>
          <w:color w:val="000000" w:themeColor="text1"/>
        </w:rPr>
        <w:t xml:space="preserve"> </w:t>
      </w:r>
    </w:p>
    <w:p w14:paraId="413FA258" w14:textId="1B0C0114" w:rsidR="00FB7617" w:rsidRDefault="00E9036E"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     </w:t>
      </w:r>
      <w:r w:rsidR="00FB7617">
        <w:rPr>
          <w:rFonts w:ascii="Times New Roman" w:hAnsi="Times New Roman" w:cs="Times New Roman"/>
          <w:color w:val="000000" w:themeColor="text1"/>
        </w:rPr>
        <w:t>resources</w:t>
      </w:r>
    </w:p>
    <w:p w14:paraId="32742F01" w14:textId="77777777" w:rsidR="00FB7617" w:rsidRDefault="00FB7617" w:rsidP="005F26BF">
      <w:pPr>
        <w:rPr>
          <w:rFonts w:ascii="Times New Roman" w:hAnsi="Times New Roman" w:cs="Times New Roman"/>
          <w:color w:val="000000" w:themeColor="text1"/>
        </w:rPr>
      </w:pPr>
    </w:p>
    <w:p w14:paraId="4F7D7D4C" w14:textId="1FB1079F" w:rsidR="00FB7617" w:rsidRDefault="00397403"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Knowledge of </w:t>
      </w:r>
      <w:r w:rsidR="00B70EDF">
        <w:rPr>
          <w:rFonts w:ascii="Times New Roman" w:hAnsi="Times New Roman" w:cs="Times New Roman"/>
          <w:color w:val="000000" w:themeColor="text1"/>
        </w:rPr>
        <w:t>lead legislation</w:t>
      </w:r>
      <w:r w:rsidR="00E7040E">
        <w:rPr>
          <w:rFonts w:ascii="Times New Roman" w:hAnsi="Times New Roman" w:cs="Times New Roman"/>
          <w:color w:val="000000" w:themeColor="text1"/>
        </w:rPr>
        <w:t xml:space="preserve">      </w:t>
      </w:r>
      <w:r w:rsidR="00082D36">
        <w:rPr>
          <w:rFonts w:ascii="Times New Roman" w:hAnsi="Times New Roman" w:cs="Times New Roman"/>
          <w:color w:val="000000" w:themeColor="text1"/>
        </w:rPr>
        <w:t xml:space="preserve">  1.65 (0.93)</w:t>
      </w:r>
      <w:r w:rsidR="00DE65DA">
        <w:rPr>
          <w:rFonts w:ascii="Times New Roman" w:hAnsi="Times New Roman" w:cs="Times New Roman"/>
          <w:color w:val="000000" w:themeColor="text1"/>
        </w:rPr>
        <w:t xml:space="preserve">               3.64 (</w:t>
      </w:r>
      <w:r w:rsidR="00513191">
        <w:rPr>
          <w:rFonts w:ascii="Times New Roman" w:hAnsi="Times New Roman" w:cs="Times New Roman"/>
          <w:color w:val="000000" w:themeColor="text1"/>
        </w:rPr>
        <w:t xml:space="preserve">0.92)              </w:t>
      </w:r>
      <w:r w:rsidR="00766157">
        <w:rPr>
          <w:rFonts w:ascii="Times New Roman" w:hAnsi="Times New Roman" w:cs="Times New Roman"/>
          <w:color w:val="000000" w:themeColor="text1"/>
        </w:rPr>
        <w:t>1.99</w:t>
      </w:r>
      <w:r w:rsidR="00AC654A">
        <w:rPr>
          <w:rFonts w:ascii="Times New Roman" w:hAnsi="Times New Roman" w:cs="Times New Roman"/>
          <w:color w:val="000000" w:themeColor="text1"/>
        </w:rPr>
        <w:t>*</w:t>
      </w:r>
      <w:r w:rsidR="00766157">
        <w:rPr>
          <w:rFonts w:ascii="Times New Roman" w:hAnsi="Times New Roman" w:cs="Times New Roman"/>
          <w:color w:val="000000" w:themeColor="text1"/>
        </w:rPr>
        <w:t xml:space="preserve">     2.14 (large)</w:t>
      </w:r>
    </w:p>
    <w:p w14:paraId="149335F1" w14:textId="77777777" w:rsidR="00B70EDF" w:rsidRDefault="00B70EDF" w:rsidP="005F26BF">
      <w:pPr>
        <w:rPr>
          <w:rFonts w:ascii="Times New Roman" w:hAnsi="Times New Roman" w:cs="Times New Roman"/>
          <w:color w:val="000000" w:themeColor="text1"/>
        </w:rPr>
      </w:pPr>
    </w:p>
    <w:p w14:paraId="50665982" w14:textId="657E0F77" w:rsidR="005B4848" w:rsidRDefault="00E9036E" w:rsidP="005F26BF">
      <w:pPr>
        <w:rPr>
          <w:rFonts w:ascii="Times New Roman" w:hAnsi="Times New Roman" w:cs="Times New Roman"/>
          <w:color w:val="000000" w:themeColor="text1"/>
        </w:rPr>
      </w:pPr>
      <w:r>
        <w:rPr>
          <w:rFonts w:ascii="Times New Roman" w:hAnsi="Times New Roman" w:cs="Times New Roman"/>
          <w:color w:val="000000" w:themeColor="text1"/>
        </w:rPr>
        <w:t>C</w:t>
      </w:r>
      <w:r w:rsidR="005B4848">
        <w:rPr>
          <w:rFonts w:ascii="Times New Roman" w:hAnsi="Times New Roman" w:cs="Times New Roman"/>
          <w:color w:val="000000" w:themeColor="text1"/>
        </w:rPr>
        <w:t>ompetence in identifying</w:t>
      </w:r>
      <w:r w:rsidR="00993E36">
        <w:rPr>
          <w:rFonts w:ascii="Times New Roman" w:hAnsi="Times New Roman" w:cs="Times New Roman"/>
          <w:color w:val="000000" w:themeColor="text1"/>
        </w:rPr>
        <w:t xml:space="preserve">           </w:t>
      </w:r>
      <w:r w:rsidR="00643268">
        <w:rPr>
          <w:rFonts w:ascii="Times New Roman" w:hAnsi="Times New Roman" w:cs="Times New Roman"/>
          <w:color w:val="000000" w:themeColor="text1"/>
        </w:rPr>
        <w:t xml:space="preserve"> </w:t>
      </w:r>
      <w:r w:rsidR="00993E36">
        <w:rPr>
          <w:rFonts w:ascii="Times New Roman" w:hAnsi="Times New Roman" w:cs="Times New Roman"/>
          <w:color w:val="000000" w:themeColor="text1"/>
        </w:rPr>
        <w:t xml:space="preserve"> </w:t>
      </w:r>
      <w:r w:rsidR="00643268">
        <w:rPr>
          <w:rFonts w:ascii="Times New Roman" w:hAnsi="Times New Roman" w:cs="Times New Roman"/>
          <w:color w:val="000000" w:themeColor="text1"/>
        </w:rPr>
        <w:t>1.88 (</w:t>
      </w:r>
      <w:r w:rsidR="000D7211">
        <w:rPr>
          <w:rFonts w:ascii="Times New Roman" w:hAnsi="Times New Roman" w:cs="Times New Roman"/>
          <w:color w:val="000000" w:themeColor="text1"/>
        </w:rPr>
        <w:t xml:space="preserve">0.86)             </w:t>
      </w:r>
      <w:r w:rsidR="00214728">
        <w:rPr>
          <w:rFonts w:ascii="Times New Roman" w:hAnsi="Times New Roman" w:cs="Times New Roman"/>
          <w:color w:val="000000" w:themeColor="text1"/>
        </w:rPr>
        <w:t xml:space="preserve"> </w:t>
      </w:r>
      <w:r w:rsidR="000D7211">
        <w:rPr>
          <w:rFonts w:ascii="Times New Roman" w:hAnsi="Times New Roman" w:cs="Times New Roman"/>
          <w:color w:val="000000" w:themeColor="text1"/>
        </w:rPr>
        <w:t xml:space="preserve"> </w:t>
      </w:r>
      <w:r w:rsidR="00C50E7C">
        <w:rPr>
          <w:rFonts w:ascii="Times New Roman" w:hAnsi="Times New Roman" w:cs="Times New Roman"/>
          <w:color w:val="000000" w:themeColor="text1"/>
        </w:rPr>
        <w:t xml:space="preserve">4.09 (0.54)               </w:t>
      </w:r>
      <w:r w:rsidR="00044A55">
        <w:rPr>
          <w:rFonts w:ascii="Times New Roman" w:hAnsi="Times New Roman" w:cs="Times New Roman"/>
          <w:color w:val="000000" w:themeColor="text1"/>
        </w:rPr>
        <w:t>2.21</w:t>
      </w:r>
      <w:r w:rsidR="00AC654A">
        <w:rPr>
          <w:rFonts w:ascii="Times New Roman" w:hAnsi="Times New Roman" w:cs="Times New Roman"/>
          <w:color w:val="000000" w:themeColor="text1"/>
        </w:rPr>
        <w:t>*</w:t>
      </w:r>
      <w:r w:rsidR="00044A55">
        <w:rPr>
          <w:rFonts w:ascii="Times New Roman" w:hAnsi="Times New Roman" w:cs="Times New Roman"/>
          <w:color w:val="000000" w:themeColor="text1"/>
        </w:rPr>
        <w:t xml:space="preserve">    </w:t>
      </w:r>
      <w:r w:rsidR="00214728">
        <w:rPr>
          <w:rFonts w:ascii="Times New Roman" w:hAnsi="Times New Roman" w:cs="Times New Roman"/>
          <w:color w:val="000000" w:themeColor="text1"/>
        </w:rPr>
        <w:t xml:space="preserve"> </w:t>
      </w:r>
      <w:r w:rsidR="00044A55">
        <w:rPr>
          <w:rFonts w:ascii="Times New Roman" w:hAnsi="Times New Roman" w:cs="Times New Roman"/>
          <w:color w:val="000000" w:themeColor="text1"/>
        </w:rPr>
        <w:t>3.08 (large)</w:t>
      </w:r>
    </w:p>
    <w:p w14:paraId="107192AC" w14:textId="5058970B" w:rsidR="005B4848" w:rsidRDefault="005B4848" w:rsidP="005F26BF">
      <w:pPr>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     lead-related health </w:t>
      </w:r>
    </w:p>
    <w:p w14:paraId="1F599C1E" w14:textId="269701B0" w:rsidR="00B70EDF" w:rsidRDefault="005B4848"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     concerns</w:t>
      </w:r>
      <w:r w:rsidR="00E9036E">
        <w:rPr>
          <w:rFonts w:ascii="Times New Roman" w:hAnsi="Times New Roman" w:cs="Times New Roman"/>
          <w:color w:val="000000" w:themeColor="text1"/>
        </w:rPr>
        <w:t xml:space="preserve"> </w:t>
      </w:r>
    </w:p>
    <w:p w14:paraId="3F319470" w14:textId="77777777" w:rsidR="005B4848" w:rsidRDefault="005B4848" w:rsidP="005F26BF">
      <w:pPr>
        <w:rPr>
          <w:rFonts w:ascii="Times New Roman" w:hAnsi="Times New Roman" w:cs="Times New Roman"/>
          <w:color w:val="000000" w:themeColor="text1"/>
        </w:rPr>
      </w:pPr>
    </w:p>
    <w:p w14:paraId="7CD1F55A" w14:textId="3024249E" w:rsidR="005B4848" w:rsidRDefault="00C068C4"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Knowledge of local lead </w:t>
      </w:r>
      <w:r w:rsidR="00214728">
        <w:rPr>
          <w:rFonts w:ascii="Times New Roman" w:hAnsi="Times New Roman" w:cs="Times New Roman"/>
          <w:color w:val="000000" w:themeColor="text1"/>
        </w:rPr>
        <w:t xml:space="preserve">               </w:t>
      </w:r>
      <w:r w:rsidR="00875B9B">
        <w:rPr>
          <w:rFonts w:ascii="Times New Roman" w:hAnsi="Times New Roman" w:cs="Times New Roman"/>
          <w:color w:val="000000" w:themeColor="text1"/>
        </w:rPr>
        <w:t xml:space="preserve"> </w:t>
      </w:r>
      <w:r w:rsidR="005401B0">
        <w:rPr>
          <w:rFonts w:ascii="Times New Roman" w:hAnsi="Times New Roman" w:cs="Times New Roman"/>
          <w:color w:val="000000" w:themeColor="text1"/>
        </w:rPr>
        <w:t>1.71 (</w:t>
      </w:r>
      <w:r w:rsidR="00F279AA">
        <w:rPr>
          <w:rFonts w:ascii="Times New Roman" w:hAnsi="Times New Roman" w:cs="Times New Roman"/>
          <w:color w:val="000000" w:themeColor="text1"/>
        </w:rPr>
        <w:t>0.59</w:t>
      </w:r>
      <w:r w:rsidR="005401B0">
        <w:rPr>
          <w:rFonts w:ascii="Times New Roman" w:hAnsi="Times New Roman" w:cs="Times New Roman"/>
          <w:color w:val="000000" w:themeColor="text1"/>
        </w:rPr>
        <w:t xml:space="preserve">)  </w:t>
      </w:r>
      <w:r w:rsidR="00F279AA">
        <w:rPr>
          <w:rFonts w:ascii="Times New Roman" w:hAnsi="Times New Roman" w:cs="Times New Roman"/>
          <w:color w:val="000000" w:themeColor="text1"/>
        </w:rPr>
        <w:t xml:space="preserve">             </w:t>
      </w:r>
      <w:r w:rsidR="005401B0">
        <w:rPr>
          <w:rFonts w:ascii="Times New Roman" w:hAnsi="Times New Roman" w:cs="Times New Roman"/>
          <w:color w:val="000000" w:themeColor="text1"/>
        </w:rPr>
        <w:t>3.64 (</w:t>
      </w:r>
      <w:r w:rsidR="00F279AA">
        <w:rPr>
          <w:rFonts w:ascii="Times New Roman" w:hAnsi="Times New Roman" w:cs="Times New Roman"/>
          <w:color w:val="000000" w:themeColor="text1"/>
        </w:rPr>
        <w:t>0.67</w:t>
      </w:r>
      <w:r w:rsidR="005401B0">
        <w:rPr>
          <w:rFonts w:ascii="Times New Roman" w:hAnsi="Times New Roman" w:cs="Times New Roman"/>
          <w:color w:val="000000" w:themeColor="text1"/>
        </w:rPr>
        <w:t>)</w:t>
      </w:r>
      <w:r w:rsidR="00906E93">
        <w:rPr>
          <w:rFonts w:ascii="Times New Roman" w:hAnsi="Times New Roman" w:cs="Times New Roman"/>
          <w:color w:val="000000" w:themeColor="text1"/>
        </w:rPr>
        <w:t xml:space="preserve">               1.93</w:t>
      </w:r>
      <w:r w:rsidR="00AC654A">
        <w:rPr>
          <w:rFonts w:ascii="Times New Roman" w:hAnsi="Times New Roman" w:cs="Times New Roman"/>
          <w:color w:val="000000" w:themeColor="text1"/>
        </w:rPr>
        <w:t>*</w:t>
      </w:r>
      <w:r w:rsidR="00906E93">
        <w:rPr>
          <w:rFonts w:ascii="Times New Roman" w:hAnsi="Times New Roman" w:cs="Times New Roman"/>
          <w:color w:val="000000" w:themeColor="text1"/>
        </w:rPr>
        <w:t xml:space="preserve">     3.05 (large)</w:t>
      </w:r>
    </w:p>
    <w:p w14:paraId="4481692E" w14:textId="11192344" w:rsidR="00C068C4" w:rsidRDefault="00C068C4" w:rsidP="005F26BF">
      <w:pPr>
        <w:pBdr>
          <w:bottom w:val="single" w:sz="12" w:space="1" w:color="auto"/>
        </w:pBdr>
        <w:rPr>
          <w:rFonts w:ascii="Times New Roman" w:hAnsi="Times New Roman" w:cs="Times New Roman"/>
          <w:color w:val="000000" w:themeColor="text1"/>
        </w:rPr>
      </w:pPr>
      <w:r>
        <w:rPr>
          <w:rFonts w:ascii="Times New Roman" w:hAnsi="Times New Roman" w:cs="Times New Roman"/>
          <w:color w:val="000000" w:themeColor="text1"/>
        </w:rPr>
        <w:t xml:space="preserve">     exposure </w:t>
      </w:r>
    </w:p>
    <w:p w14:paraId="19A33BBC" w14:textId="419D5D05" w:rsidR="00C0465C" w:rsidRDefault="00C374E8" w:rsidP="005F26BF">
      <w:pPr>
        <w:rPr>
          <w:rFonts w:ascii="Times New Roman" w:hAnsi="Times New Roman" w:cs="Times New Roman"/>
          <w:color w:val="000000" w:themeColor="text1"/>
        </w:rPr>
      </w:pPr>
      <w:r>
        <w:rPr>
          <w:rFonts w:ascii="Times New Roman" w:hAnsi="Times New Roman" w:cs="Times New Roman"/>
          <w:color w:val="000000" w:themeColor="text1"/>
        </w:rPr>
        <w:t>* =p&lt;</w:t>
      </w:r>
      <w:r w:rsidR="00AC654A">
        <w:rPr>
          <w:rFonts w:ascii="Times New Roman" w:hAnsi="Times New Roman" w:cs="Times New Roman"/>
          <w:color w:val="000000" w:themeColor="text1"/>
        </w:rPr>
        <w:t>0.001</w:t>
      </w:r>
    </w:p>
    <w:p w14:paraId="6E324A93" w14:textId="35E2F61B" w:rsidR="0062500D" w:rsidRPr="00210091" w:rsidRDefault="00147124" w:rsidP="005F26BF">
      <w:pPr>
        <w:rPr>
          <w:rFonts w:ascii="Times New Roman" w:hAnsi="Times New Roman" w:cs="Times New Roman"/>
          <w:color w:val="000000" w:themeColor="text1"/>
        </w:rPr>
      </w:pPr>
      <w:r>
        <w:rPr>
          <w:rFonts w:ascii="Times New Roman" w:hAnsi="Times New Roman" w:cs="Times New Roman"/>
          <w:color w:val="000000" w:themeColor="text1"/>
        </w:rPr>
        <w:t xml:space="preserve">    </w:t>
      </w:r>
    </w:p>
    <w:p w14:paraId="07465FF0" w14:textId="2CAA00C1" w:rsidR="007A4BB6" w:rsidRPr="007A4BB6" w:rsidRDefault="007A4BB6" w:rsidP="00693DBF">
      <w:pPr>
        <w:spacing w:line="480" w:lineRule="auto"/>
        <w:ind w:firstLine="720"/>
        <w:rPr>
          <w:rFonts w:ascii="Times New Roman" w:hAnsi="Times New Roman" w:cs="Times New Roman"/>
          <w:b/>
          <w:bCs/>
          <w:color w:val="000000" w:themeColor="text1"/>
        </w:rPr>
      </w:pPr>
      <w:r>
        <w:rPr>
          <w:rFonts w:ascii="Times New Roman" w:hAnsi="Times New Roman" w:cs="Times New Roman"/>
          <w:b/>
          <w:bCs/>
          <w:color w:val="000000" w:themeColor="text1"/>
        </w:rPr>
        <w:t xml:space="preserve">Post-intervention </w:t>
      </w:r>
      <w:r w:rsidR="006F6FB5">
        <w:rPr>
          <w:rFonts w:ascii="Times New Roman" w:hAnsi="Times New Roman" w:cs="Times New Roman"/>
          <w:b/>
          <w:bCs/>
          <w:color w:val="000000" w:themeColor="text1"/>
        </w:rPr>
        <w:t>Quality</w:t>
      </w:r>
      <w:r w:rsidR="008B280D">
        <w:rPr>
          <w:rFonts w:ascii="Times New Roman" w:hAnsi="Times New Roman" w:cs="Times New Roman"/>
          <w:b/>
          <w:bCs/>
          <w:color w:val="000000" w:themeColor="text1"/>
        </w:rPr>
        <w:t xml:space="preserve"> and </w:t>
      </w:r>
      <w:r w:rsidR="006F6FB5">
        <w:rPr>
          <w:rFonts w:ascii="Times New Roman" w:hAnsi="Times New Roman" w:cs="Times New Roman"/>
          <w:b/>
          <w:bCs/>
          <w:color w:val="000000" w:themeColor="text1"/>
        </w:rPr>
        <w:t>Efficacy</w:t>
      </w:r>
      <w:r w:rsidR="00B12446">
        <w:rPr>
          <w:rFonts w:ascii="Times New Roman" w:hAnsi="Times New Roman" w:cs="Times New Roman"/>
          <w:b/>
          <w:bCs/>
          <w:color w:val="000000" w:themeColor="text1"/>
        </w:rPr>
        <w:t xml:space="preserve"> </w:t>
      </w:r>
      <w:r w:rsidR="00E509E0">
        <w:rPr>
          <w:rFonts w:ascii="Times New Roman" w:hAnsi="Times New Roman" w:cs="Times New Roman"/>
          <w:b/>
          <w:bCs/>
          <w:color w:val="000000" w:themeColor="text1"/>
        </w:rPr>
        <w:t>F</w:t>
      </w:r>
      <w:r w:rsidR="008B280D">
        <w:rPr>
          <w:rFonts w:ascii="Times New Roman" w:hAnsi="Times New Roman" w:cs="Times New Roman"/>
          <w:b/>
          <w:bCs/>
          <w:color w:val="000000" w:themeColor="text1"/>
        </w:rPr>
        <w:t xml:space="preserve">eedback. </w:t>
      </w:r>
    </w:p>
    <w:p w14:paraId="1FA2E19E" w14:textId="10058C7D" w:rsidR="00191451" w:rsidRDefault="00D6154F" w:rsidP="00693DBF">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The post-intervention assessment also</w:t>
      </w:r>
      <w:r w:rsidR="00191451">
        <w:rPr>
          <w:rFonts w:ascii="Times New Roman" w:hAnsi="Times New Roman" w:cs="Times New Roman"/>
          <w:color w:val="000000" w:themeColor="text1"/>
        </w:rPr>
        <w:t xml:space="preserve"> collected</w:t>
      </w:r>
      <w:r>
        <w:rPr>
          <w:rFonts w:ascii="Times New Roman" w:hAnsi="Times New Roman" w:cs="Times New Roman"/>
          <w:color w:val="000000" w:themeColor="text1"/>
        </w:rPr>
        <w:t xml:space="preserve"> data</w:t>
      </w:r>
      <w:r w:rsidR="00191451">
        <w:rPr>
          <w:rFonts w:ascii="Times New Roman" w:hAnsi="Times New Roman" w:cs="Times New Roman"/>
          <w:color w:val="000000" w:themeColor="text1"/>
        </w:rPr>
        <w:t xml:space="preserve"> about </w:t>
      </w:r>
      <w:r>
        <w:rPr>
          <w:rFonts w:ascii="Times New Roman" w:hAnsi="Times New Roman" w:cs="Times New Roman"/>
          <w:color w:val="000000" w:themeColor="text1"/>
        </w:rPr>
        <w:t xml:space="preserve">participants’ perceived </w:t>
      </w:r>
      <w:r w:rsidR="006F6FB5">
        <w:rPr>
          <w:rFonts w:ascii="Times New Roman" w:hAnsi="Times New Roman" w:cs="Times New Roman"/>
          <w:color w:val="000000" w:themeColor="text1"/>
        </w:rPr>
        <w:t>quality</w:t>
      </w:r>
      <w:r w:rsidR="00191451">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and </w:t>
      </w:r>
      <w:r w:rsidR="006F6FB5">
        <w:rPr>
          <w:rFonts w:ascii="Times New Roman" w:hAnsi="Times New Roman" w:cs="Times New Roman"/>
          <w:color w:val="000000" w:themeColor="text1"/>
        </w:rPr>
        <w:t>efficacy</w:t>
      </w:r>
      <w:r>
        <w:rPr>
          <w:rFonts w:ascii="Times New Roman" w:hAnsi="Times New Roman" w:cs="Times New Roman"/>
          <w:color w:val="000000" w:themeColor="text1"/>
        </w:rPr>
        <w:t xml:space="preserve"> of the intervention materials. </w:t>
      </w:r>
      <w:r w:rsidR="001C07AE">
        <w:rPr>
          <w:rFonts w:ascii="Times New Roman" w:hAnsi="Times New Roman" w:cs="Times New Roman"/>
          <w:color w:val="000000" w:themeColor="text1"/>
        </w:rPr>
        <w:t xml:space="preserve">All participants </w:t>
      </w:r>
      <w:r w:rsidR="00AF1A88">
        <w:rPr>
          <w:rFonts w:ascii="Times New Roman" w:hAnsi="Times New Roman" w:cs="Times New Roman"/>
          <w:color w:val="000000" w:themeColor="text1"/>
        </w:rPr>
        <w:t xml:space="preserve">rated the quality of the materials </w:t>
      </w:r>
      <w:r w:rsidR="008A4007">
        <w:rPr>
          <w:rFonts w:ascii="Times New Roman" w:hAnsi="Times New Roman" w:cs="Times New Roman"/>
          <w:color w:val="000000" w:themeColor="text1"/>
        </w:rPr>
        <w:t>on a 5</w:t>
      </w:r>
      <w:r w:rsidR="0008464D">
        <w:rPr>
          <w:rFonts w:ascii="Times New Roman" w:hAnsi="Times New Roman" w:cs="Times New Roman"/>
          <w:color w:val="000000" w:themeColor="text1"/>
        </w:rPr>
        <w:t>-</w:t>
      </w:r>
      <w:r w:rsidR="008A4007">
        <w:rPr>
          <w:rFonts w:ascii="Times New Roman" w:hAnsi="Times New Roman" w:cs="Times New Roman"/>
          <w:color w:val="000000" w:themeColor="text1"/>
        </w:rPr>
        <w:t xml:space="preserve">point Likert scale </w:t>
      </w:r>
      <w:r w:rsidR="00AF1A88">
        <w:rPr>
          <w:rFonts w:ascii="Times New Roman" w:hAnsi="Times New Roman" w:cs="Times New Roman"/>
          <w:color w:val="000000" w:themeColor="text1"/>
        </w:rPr>
        <w:t>in the range from “Good” to “Excellent</w:t>
      </w:r>
      <w:r w:rsidR="00CE7EA3">
        <w:rPr>
          <w:rFonts w:ascii="Times New Roman" w:hAnsi="Times New Roman" w:cs="Times New Roman"/>
          <w:color w:val="000000" w:themeColor="text1"/>
        </w:rPr>
        <w:t>”</w:t>
      </w:r>
      <w:r w:rsidR="002E6533">
        <w:rPr>
          <w:rFonts w:ascii="Times New Roman" w:hAnsi="Times New Roman" w:cs="Times New Roman"/>
          <w:color w:val="000000" w:themeColor="text1"/>
        </w:rPr>
        <w:t xml:space="preserve"> (M</w:t>
      </w:r>
      <w:r w:rsidR="003E7D96">
        <w:rPr>
          <w:rFonts w:ascii="Times New Roman" w:hAnsi="Times New Roman" w:cs="Times New Roman"/>
          <w:color w:val="000000" w:themeColor="text1"/>
        </w:rPr>
        <w:t xml:space="preserve"> </w:t>
      </w:r>
      <w:r w:rsidR="002E6533">
        <w:rPr>
          <w:rFonts w:ascii="Times New Roman" w:hAnsi="Times New Roman" w:cs="Times New Roman"/>
          <w:color w:val="000000" w:themeColor="text1"/>
        </w:rPr>
        <w:t>=</w:t>
      </w:r>
      <w:r w:rsidR="006779AE">
        <w:rPr>
          <w:rFonts w:ascii="Times New Roman" w:hAnsi="Times New Roman" w:cs="Times New Roman"/>
          <w:color w:val="000000" w:themeColor="text1"/>
        </w:rPr>
        <w:t xml:space="preserve"> 4.36</w:t>
      </w:r>
      <w:r w:rsidR="003E7D96">
        <w:rPr>
          <w:rFonts w:ascii="Times New Roman" w:hAnsi="Times New Roman" w:cs="Times New Roman"/>
          <w:color w:val="000000" w:themeColor="text1"/>
        </w:rPr>
        <w:t xml:space="preserve">, SD = </w:t>
      </w:r>
      <w:r w:rsidR="006779AE">
        <w:rPr>
          <w:rFonts w:ascii="Times New Roman" w:hAnsi="Times New Roman" w:cs="Times New Roman"/>
          <w:color w:val="000000" w:themeColor="text1"/>
        </w:rPr>
        <w:t>0.67</w:t>
      </w:r>
      <w:r w:rsidR="003E7D96">
        <w:rPr>
          <w:rFonts w:ascii="Times New Roman" w:hAnsi="Times New Roman" w:cs="Times New Roman"/>
          <w:color w:val="000000" w:themeColor="text1"/>
        </w:rPr>
        <w:t>)</w:t>
      </w:r>
      <w:r w:rsidR="00CE7EA3">
        <w:rPr>
          <w:rFonts w:ascii="Times New Roman" w:hAnsi="Times New Roman" w:cs="Times New Roman"/>
          <w:color w:val="000000" w:themeColor="text1"/>
        </w:rPr>
        <w:t>, and a</w:t>
      </w:r>
      <w:r w:rsidR="0053464F">
        <w:rPr>
          <w:rFonts w:ascii="Times New Roman" w:hAnsi="Times New Roman" w:cs="Times New Roman"/>
          <w:color w:val="000000" w:themeColor="text1"/>
        </w:rPr>
        <w:t xml:space="preserve">ll rated the </w:t>
      </w:r>
      <w:r w:rsidR="00CE7EA3">
        <w:rPr>
          <w:rFonts w:ascii="Times New Roman" w:hAnsi="Times New Roman" w:cs="Times New Roman"/>
          <w:color w:val="000000" w:themeColor="text1"/>
        </w:rPr>
        <w:t xml:space="preserve">effectiveness of the personal narratives either “Very Effective” or “Extremely Effective” </w:t>
      </w:r>
      <w:r w:rsidR="00B0199E">
        <w:rPr>
          <w:rFonts w:ascii="Times New Roman" w:hAnsi="Times New Roman" w:cs="Times New Roman"/>
          <w:color w:val="000000" w:themeColor="text1"/>
        </w:rPr>
        <w:t xml:space="preserve">(M = </w:t>
      </w:r>
      <w:r w:rsidR="00DF5D2D">
        <w:rPr>
          <w:rFonts w:ascii="Times New Roman" w:hAnsi="Times New Roman" w:cs="Times New Roman"/>
          <w:color w:val="000000" w:themeColor="text1"/>
        </w:rPr>
        <w:t>4.55</w:t>
      </w:r>
      <w:r w:rsidR="00B0199E">
        <w:rPr>
          <w:rFonts w:ascii="Times New Roman" w:hAnsi="Times New Roman" w:cs="Times New Roman"/>
          <w:color w:val="000000" w:themeColor="text1"/>
        </w:rPr>
        <w:t xml:space="preserve">, SD = </w:t>
      </w:r>
      <w:r w:rsidR="00DF5D2D">
        <w:rPr>
          <w:rFonts w:ascii="Times New Roman" w:hAnsi="Times New Roman" w:cs="Times New Roman"/>
          <w:color w:val="000000" w:themeColor="text1"/>
        </w:rPr>
        <w:t>0.52</w:t>
      </w:r>
      <w:r w:rsidR="00B0199E">
        <w:rPr>
          <w:rFonts w:ascii="Times New Roman" w:hAnsi="Times New Roman" w:cs="Times New Roman"/>
          <w:color w:val="000000" w:themeColor="text1"/>
        </w:rPr>
        <w:t xml:space="preserve">) </w:t>
      </w:r>
      <w:r w:rsidR="00CE7EA3">
        <w:rPr>
          <w:rFonts w:ascii="Times New Roman" w:hAnsi="Times New Roman" w:cs="Times New Roman"/>
          <w:color w:val="000000" w:themeColor="text1"/>
        </w:rPr>
        <w:t xml:space="preserve">in conveying the learning materials. </w:t>
      </w:r>
      <w:r w:rsidR="002518CC">
        <w:rPr>
          <w:rFonts w:ascii="Times New Roman" w:hAnsi="Times New Roman" w:cs="Times New Roman"/>
          <w:color w:val="000000" w:themeColor="text1"/>
        </w:rPr>
        <w:t>When asked to identify the most beneficial portion of the training</w:t>
      </w:r>
      <w:r w:rsidR="00931FFA">
        <w:rPr>
          <w:rFonts w:ascii="Times New Roman" w:hAnsi="Times New Roman" w:cs="Times New Roman"/>
          <w:color w:val="000000" w:themeColor="text1"/>
        </w:rPr>
        <w:t xml:space="preserve">, </w:t>
      </w:r>
      <w:r w:rsidR="00E70D11">
        <w:rPr>
          <w:rFonts w:ascii="Times New Roman" w:hAnsi="Times New Roman" w:cs="Times New Roman"/>
          <w:color w:val="000000" w:themeColor="text1"/>
        </w:rPr>
        <w:t>participant</w:t>
      </w:r>
      <w:r w:rsidR="004B150A">
        <w:rPr>
          <w:rFonts w:ascii="Times New Roman" w:hAnsi="Times New Roman" w:cs="Times New Roman"/>
          <w:color w:val="000000" w:themeColor="text1"/>
        </w:rPr>
        <w:t xml:space="preserve"> feedback can be found in Figure 4.</w:t>
      </w:r>
    </w:p>
    <w:p w14:paraId="43FD5199" w14:textId="4355B330" w:rsidR="004B150A" w:rsidRDefault="004B150A" w:rsidP="004B150A">
      <w:pPr>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Figure 4</w:t>
      </w:r>
    </w:p>
    <w:p w14:paraId="1C1E77B5" w14:textId="02521023" w:rsidR="004B150A" w:rsidRDefault="002A2B3D" w:rsidP="004B150A">
      <w:pPr>
        <w:spacing w:line="480" w:lineRule="auto"/>
        <w:rPr>
          <w:rFonts w:ascii="Times New Roman" w:hAnsi="Times New Roman" w:cs="Times New Roman"/>
          <w:i/>
          <w:iCs/>
          <w:color w:val="000000" w:themeColor="text1"/>
        </w:rPr>
      </w:pPr>
      <w:r>
        <w:rPr>
          <w:rFonts w:ascii="Times New Roman" w:hAnsi="Times New Roman" w:cs="Times New Roman"/>
          <w:i/>
          <w:iCs/>
          <w:color w:val="000000" w:themeColor="text1"/>
        </w:rPr>
        <w:t>Participant</w:t>
      </w:r>
      <w:r w:rsidR="003D42E4">
        <w:rPr>
          <w:rFonts w:ascii="Times New Roman" w:hAnsi="Times New Roman" w:cs="Times New Roman"/>
          <w:i/>
          <w:iCs/>
          <w:color w:val="000000" w:themeColor="text1"/>
        </w:rPr>
        <w:t>-identified Beneficial Intervention Portions</w:t>
      </w:r>
    </w:p>
    <w:p w14:paraId="742253B2" w14:textId="4E73508C" w:rsidR="003D42E4" w:rsidRPr="003D42E4" w:rsidRDefault="004E6456" w:rsidP="004B150A">
      <w:pPr>
        <w:spacing w:line="480" w:lineRule="auto"/>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14:anchorId="4AC7C732" wp14:editId="3CF642F4">
            <wp:extent cx="4584700" cy="2755900"/>
            <wp:effectExtent l="0" t="0" r="6350"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817D33F" w14:textId="3F7FDAE8" w:rsidR="00191451" w:rsidRDefault="002D092C" w:rsidP="00693DBF">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Participants were also able to provide </w:t>
      </w:r>
      <w:r w:rsidR="00F704F4">
        <w:rPr>
          <w:rFonts w:ascii="Times New Roman" w:hAnsi="Times New Roman" w:cs="Times New Roman"/>
          <w:color w:val="000000" w:themeColor="text1"/>
        </w:rPr>
        <w:t xml:space="preserve">comments and critiques </w:t>
      </w:r>
      <w:r w:rsidR="001E44C0">
        <w:rPr>
          <w:rFonts w:ascii="Times New Roman" w:hAnsi="Times New Roman" w:cs="Times New Roman"/>
          <w:color w:val="000000" w:themeColor="text1"/>
        </w:rPr>
        <w:t xml:space="preserve">about the intervention components. </w:t>
      </w:r>
      <w:r w:rsidR="0076683D">
        <w:rPr>
          <w:rFonts w:ascii="Times New Roman" w:hAnsi="Times New Roman" w:cs="Times New Roman"/>
          <w:color w:val="000000" w:themeColor="text1"/>
        </w:rPr>
        <w:t>The q</w:t>
      </w:r>
      <w:r w:rsidR="00191451">
        <w:rPr>
          <w:rFonts w:ascii="Times New Roman" w:hAnsi="Times New Roman" w:cs="Times New Roman"/>
          <w:color w:val="000000" w:themeColor="text1"/>
        </w:rPr>
        <w:t xml:space="preserve">ualitative themes that arose through </w:t>
      </w:r>
      <w:r w:rsidR="00BA2A06">
        <w:rPr>
          <w:rFonts w:ascii="Times New Roman" w:hAnsi="Times New Roman" w:cs="Times New Roman"/>
          <w:color w:val="000000" w:themeColor="text1"/>
        </w:rPr>
        <w:t>an open-ended feedback question</w:t>
      </w:r>
      <w:r w:rsidR="0076683D">
        <w:rPr>
          <w:rFonts w:ascii="Times New Roman" w:hAnsi="Times New Roman" w:cs="Times New Roman"/>
          <w:color w:val="000000" w:themeColor="text1"/>
        </w:rPr>
        <w:t xml:space="preserve"> inclu</w:t>
      </w:r>
      <w:r w:rsidR="00BE76B3">
        <w:rPr>
          <w:rFonts w:ascii="Times New Roman" w:hAnsi="Times New Roman" w:cs="Times New Roman"/>
          <w:color w:val="000000" w:themeColor="text1"/>
        </w:rPr>
        <w:t xml:space="preserve">ded suggestions about adding relevant </w:t>
      </w:r>
      <w:r w:rsidR="002C1F90">
        <w:rPr>
          <w:rFonts w:ascii="Times New Roman" w:hAnsi="Times New Roman" w:cs="Times New Roman"/>
          <w:color w:val="000000" w:themeColor="text1"/>
        </w:rPr>
        <w:t>portions</w:t>
      </w:r>
      <w:r w:rsidR="00BE76B3">
        <w:rPr>
          <w:rFonts w:ascii="Times New Roman" w:hAnsi="Times New Roman" w:cs="Times New Roman"/>
          <w:color w:val="000000" w:themeColor="text1"/>
        </w:rPr>
        <w:t xml:space="preserve"> of the virtual lead toolkit throughout the </w:t>
      </w:r>
      <w:r w:rsidR="00D874FC">
        <w:rPr>
          <w:rFonts w:ascii="Times New Roman" w:hAnsi="Times New Roman" w:cs="Times New Roman"/>
          <w:color w:val="000000" w:themeColor="text1"/>
        </w:rPr>
        <w:lastRenderedPageBreak/>
        <w:t>narrative</w:t>
      </w:r>
      <w:r w:rsidR="00C153B7">
        <w:rPr>
          <w:rFonts w:ascii="Times New Roman" w:hAnsi="Times New Roman" w:cs="Times New Roman"/>
          <w:color w:val="000000" w:themeColor="text1"/>
        </w:rPr>
        <w:t xml:space="preserve">-based </w:t>
      </w:r>
      <w:r w:rsidR="00BE76B3">
        <w:rPr>
          <w:rFonts w:ascii="Times New Roman" w:hAnsi="Times New Roman" w:cs="Times New Roman"/>
          <w:color w:val="000000" w:themeColor="text1"/>
        </w:rPr>
        <w:t xml:space="preserve">video portion of the intervention to </w:t>
      </w:r>
      <w:r w:rsidR="00974B21">
        <w:rPr>
          <w:rFonts w:ascii="Times New Roman" w:hAnsi="Times New Roman" w:cs="Times New Roman"/>
          <w:color w:val="000000" w:themeColor="text1"/>
        </w:rPr>
        <w:t xml:space="preserve">better </w:t>
      </w:r>
      <w:r w:rsidR="00BE76B3">
        <w:rPr>
          <w:rFonts w:ascii="Times New Roman" w:hAnsi="Times New Roman" w:cs="Times New Roman"/>
          <w:color w:val="000000" w:themeColor="text1"/>
        </w:rPr>
        <w:t>integrate t</w:t>
      </w:r>
      <w:r w:rsidR="00974B21">
        <w:rPr>
          <w:rFonts w:ascii="Times New Roman" w:hAnsi="Times New Roman" w:cs="Times New Roman"/>
          <w:color w:val="000000" w:themeColor="text1"/>
        </w:rPr>
        <w:t>he</w:t>
      </w:r>
      <w:r w:rsidR="00BE76B3">
        <w:rPr>
          <w:rFonts w:ascii="Times New Roman" w:hAnsi="Times New Roman" w:cs="Times New Roman"/>
          <w:color w:val="000000" w:themeColor="text1"/>
        </w:rPr>
        <w:t xml:space="preserve"> two </w:t>
      </w:r>
      <w:r w:rsidR="002C1F90">
        <w:rPr>
          <w:rFonts w:ascii="Times New Roman" w:hAnsi="Times New Roman" w:cs="Times New Roman"/>
          <w:color w:val="000000" w:themeColor="text1"/>
        </w:rPr>
        <w:t xml:space="preserve">components </w:t>
      </w:r>
      <w:r w:rsidR="00E2147E">
        <w:rPr>
          <w:rFonts w:ascii="Times New Roman" w:hAnsi="Times New Roman" w:cs="Times New Roman"/>
          <w:color w:val="000000" w:themeColor="text1"/>
        </w:rPr>
        <w:t xml:space="preserve">and shortening the video length to </w:t>
      </w:r>
      <w:r w:rsidR="00175E60">
        <w:rPr>
          <w:rFonts w:ascii="Times New Roman" w:hAnsi="Times New Roman" w:cs="Times New Roman"/>
          <w:color w:val="000000" w:themeColor="text1"/>
        </w:rPr>
        <w:t xml:space="preserve">make intervention completion perceived as </w:t>
      </w:r>
      <w:r w:rsidR="0050040F">
        <w:rPr>
          <w:rFonts w:ascii="Times New Roman" w:hAnsi="Times New Roman" w:cs="Times New Roman"/>
          <w:color w:val="000000" w:themeColor="text1"/>
        </w:rPr>
        <w:t>more feasible for busy professional healthcare students. Pos</w:t>
      </w:r>
      <w:r w:rsidR="00E96ED4">
        <w:rPr>
          <w:rFonts w:ascii="Times New Roman" w:hAnsi="Times New Roman" w:cs="Times New Roman"/>
          <w:color w:val="000000" w:themeColor="text1"/>
        </w:rPr>
        <w:t xml:space="preserve">itive remarks were made by several participants about the </w:t>
      </w:r>
      <w:r w:rsidR="00930AE0">
        <w:rPr>
          <w:rFonts w:ascii="Times New Roman" w:hAnsi="Times New Roman" w:cs="Times New Roman"/>
          <w:color w:val="000000" w:themeColor="text1"/>
        </w:rPr>
        <w:t>value and impact of learning through individuals’ stories</w:t>
      </w:r>
      <w:r w:rsidR="003B6691">
        <w:rPr>
          <w:rFonts w:ascii="Times New Roman" w:hAnsi="Times New Roman" w:cs="Times New Roman"/>
          <w:color w:val="000000" w:themeColor="text1"/>
        </w:rPr>
        <w:t>, highlighting the meaningfulness of the narratives shared in this DC</w:t>
      </w:r>
      <w:r w:rsidR="00930AE0">
        <w:rPr>
          <w:rFonts w:ascii="Times New Roman" w:hAnsi="Times New Roman" w:cs="Times New Roman"/>
          <w:color w:val="000000" w:themeColor="text1"/>
        </w:rPr>
        <w:t xml:space="preserve">. </w:t>
      </w:r>
    </w:p>
    <w:p w14:paraId="7C63460F" w14:textId="76A0368F" w:rsidR="004104F0" w:rsidRPr="00AF039E" w:rsidRDefault="00EF4619" w:rsidP="004104F0">
      <w:pPr>
        <w:spacing w:line="480" w:lineRule="auto"/>
        <w:rPr>
          <w:rFonts w:ascii="Times New Roman" w:hAnsi="Times New Roman" w:cs="Times New Roman"/>
          <w:color w:val="000000" w:themeColor="text1"/>
        </w:rPr>
      </w:pPr>
      <w:r>
        <w:rPr>
          <w:rFonts w:ascii="Times New Roman" w:hAnsi="Times New Roman" w:cs="Times New Roman"/>
          <w:b/>
          <w:bCs/>
          <w:i/>
          <w:iCs/>
          <w:color w:val="000000" w:themeColor="text1"/>
        </w:rPr>
        <w:t>Engagement</w:t>
      </w:r>
      <w:r w:rsidR="004104F0" w:rsidRPr="00487318">
        <w:rPr>
          <w:rFonts w:ascii="Times New Roman" w:hAnsi="Times New Roman" w:cs="Times New Roman"/>
          <w:b/>
          <w:bCs/>
          <w:i/>
          <w:iCs/>
          <w:color w:val="000000" w:themeColor="text1"/>
        </w:rPr>
        <w:t xml:space="preserve"> and Implementation Outcomes </w:t>
      </w:r>
    </w:p>
    <w:p w14:paraId="148C1B8E" w14:textId="41BC7B10" w:rsidR="00BA6B5A" w:rsidRDefault="00BA6B5A" w:rsidP="004104F0">
      <w:pPr>
        <w:spacing w:line="480" w:lineRule="auto"/>
        <w:rPr>
          <w:rFonts w:ascii="Times New Roman" w:hAnsi="Times New Roman" w:cs="Times New Roman"/>
          <w:b/>
          <w:bCs/>
          <w:color w:val="000000" w:themeColor="text1"/>
        </w:rPr>
      </w:pPr>
      <w:r>
        <w:rPr>
          <w:rFonts w:ascii="Times New Roman" w:hAnsi="Times New Roman" w:cs="Times New Roman"/>
          <w:b/>
          <w:bCs/>
          <w:i/>
          <w:iCs/>
          <w:color w:val="000000" w:themeColor="text1"/>
        </w:rPr>
        <w:tab/>
      </w:r>
      <w:r w:rsidR="00D45361">
        <w:rPr>
          <w:rFonts w:ascii="Times New Roman" w:hAnsi="Times New Roman" w:cs="Times New Roman"/>
          <w:b/>
          <w:bCs/>
          <w:color w:val="000000" w:themeColor="text1"/>
        </w:rPr>
        <w:t xml:space="preserve">Connection and </w:t>
      </w:r>
      <w:r w:rsidR="00E509E0">
        <w:rPr>
          <w:rFonts w:ascii="Times New Roman" w:hAnsi="Times New Roman" w:cs="Times New Roman"/>
          <w:b/>
          <w:bCs/>
          <w:color w:val="000000" w:themeColor="text1"/>
        </w:rPr>
        <w:t>C</w:t>
      </w:r>
      <w:r w:rsidR="00D45361">
        <w:rPr>
          <w:rFonts w:ascii="Times New Roman" w:hAnsi="Times New Roman" w:cs="Times New Roman"/>
          <w:b/>
          <w:bCs/>
          <w:color w:val="000000" w:themeColor="text1"/>
        </w:rPr>
        <w:t>ollaboration.</w:t>
      </w:r>
    </w:p>
    <w:p w14:paraId="1D359C30" w14:textId="633FA32E" w:rsidR="0001385D" w:rsidRDefault="0070778D" w:rsidP="0083279C">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Community connect</w:t>
      </w:r>
      <w:r w:rsidR="00037AE3">
        <w:rPr>
          <w:rFonts w:ascii="Times New Roman" w:hAnsi="Times New Roman" w:cs="Times New Roman"/>
          <w:color w:val="000000" w:themeColor="text1"/>
        </w:rPr>
        <w:t>ion</w:t>
      </w:r>
      <w:r>
        <w:rPr>
          <w:rFonts w:ascii="Times New Roman" w:hAnsi="Times New Roman" w:cs="Times New Roman"/>
          <w:color w:val="000000" w:themeColor="text1"/>
        </w:rPr>
        <w:t xml:space="preserve"> </w:t>
      </w:r>
      <w:r w:rsidR="00536D96">
        <w:rPr>
          <w:rFonts w:ascii="Times New Roman" w:hAnsi="Times New Roman" w:cs="Times New Roman"/>
          <w:color w:val="000000" w:themeColor="text1"/>
        </w:rPr>
        <w:t>provided a platform f</w:t>
      </w:r>
      <w:r w:rsidR="00037AE3">
        <w:rPr>
          <w:rFonts w:ascii="Times New Roman" w:hAnsi="Times New Roman" w:cs="Times New Roman"/>
          <w:color w:val="000000" w:themeColor="text1"/>
        </w:rPr>
        <w:t>or both the</w:t>
      </w:r>
      <w:r w:rsidR="00536D96">
        <w:rPr>
          <w:rFonts w:ascii="Times New Roman" w:hAnsi="Times New Roman" w:cs="Times New Roman"/>
          <w:color w:val="000000" w:themeColor="text1"/>
        </w:rPr>
        <w:t xml:space="preserve"> creati</w:t>
      </w:r>
      <w:r w:rsidR="00037AE3">
        <w:rPr>
          <w:rFonts w:ascii="Times New Roman" w:hAnsi="Times New Roman" w:cs="Times New Roman"/>
          <w:color w:val="000000" w:themeColor="text1"/>
        </w:rPr>
        <w:t>on and dissemination of</w:t>
      </w:r>
      <w:r w:rsidR="00536D96">
        <w:rPr>
          <w:rFonts w:ascii="Times New Roman" w:hAnsi="Times New Roman" w:cs="Times New Roman"/>
          <w:color w:val="000000" w:themeColor="text1"/>
        </w:rPr>
        <w:t xml:space="preserve"> this DC</w:t>
      </w:r>
      <w:r w:rsidR="00037AE3">
        <w:rPr>
          <w:rFonts w:ascii="Times New Roman" w:hAnsi="Times New Roman" w:cs="Times New Roman"/>
          <w:color w:val="000000" w:themeColor="text1"/>
        </w:rPr>
        <w:t xml:space="preserve">. </w:t>
      </w:r>
      <w:r w:rsidR="002758F1">
        <w:rPr>
          <w:rFonts w:ascii="Times New Roman" w:hAnsi="Times New Roman" w:cs="Times New Roman"/>
          <w:color w:val="000000" w:themeColor="text1"/>
        </w:rPr>
        <w:t xml:space="preserve">The </w:t>
      </w:r>
      <w:r w:rsidR="007A05DF">
        <w:rPr>
          <w:rFonts w:ascii="Times New Roman" w:hAnsi="Times New Roman" w:cs="Times New Roman"/>
          <w:color w:val="000000" w:themeColor="text1"/>
        </w:rPr>
        <w:t xml:space="preserve">purpose of this community-based </w:t>
      </w:r>
      <w:r w:rsidR="0005168F">
        <w:rPr>
          <w:rFonts w:ascii="Times New Roman" w:hAnsi="Times New Roman" w:cs="Times New Roman"/>
          <w:color w:val="000000" w:themeColor="text1"/>
        </w:rPr>
        <w:t xml:space="preserve">DC </w:t>
      </w:r>
      <w:r w:rsidR="00002BA0">
        <w:rPr>
          <w:rFonts w:ascii="Times New Roman" w:hAnsi="Times New Roman" w:cs="Times New Roman"/>
          <w:color w:val="000000" w:themeColor="text1"/>
        </w:rPr>
        <w:t xml:space="preserve">was to </w:t>
      </w:r>
      <w:r w:rsidR="000B1DD3">
        <w:rPr>
          <w:rFonts w:ascii="Times New Roman" w:hAnsi="Times New Roman" w:cs="Times New Roman"/>
          <w:color w:val="000000" w:themeColor="text1"/>
        </w:rPr>
        <w:t>connect</w:t>
      </w:r>
      <w:r w:rsidR="00002BA0">
        <w:rPr>
          <w:rFonts w:ascii="Times New Roman" w:hAnsi="Times New Roman" w:cs="Times New Roman"/>
          <w:color w:val="000000" w:themeColor="text1"/>
        </w:rPr>
        <w:t xml:space="preserve"> professional healthcare students </w:t>
      </w:r>
      <w:r w:rsidR="001377B0">
        <w:rPr>
          <w:rFonts w:ascii="Times New Roman" w:hAnsi="Times New Roman" w:cs="Times New Roman"/>
          <w:color w:val="000000" w:themeColor="text1"/>
        </w:rPr>
        <w:t>to</w:t>
      </w:r>
      <w:r w:rsidR="00CE56C1">
        <w:rPr>
          <w:rFonts w:ascii="Times New Roman" w:hAnsi="Times New Roman" w:cs="Times New Roman"/>
          <w:color w:val="000000" w:themeColor="text1"/>
        </w:rPr>
        <w:t xml:space="preserve"> the</w:t>
      </w:r>
      <w:r w:rsidR="001377B0">
        <w:rPr>
          <w:rFonts w:ascii="Times New Roman" w:hAnsi="Times New Roman" w:cs="Times New Roman"/>
          <w:color w:val="000000" w:themeColor="text1"/>
        </w:rPr>
        <w:t xml:space="preserve"> s</w:t>
      </w:r>
      <w:r w:rsidR="00CE56C1">
        <w:rPr>
          <w:rFonts w:ascii="Times New Roman" w:hAnsi="Times New Roman" w:cs="Times New Roman"/>
          <w:color w:val="000000" w:themeColor="text1"/>
        </w:rPr>
        <w:t xml:space="preserve">tories of lead’s impacts on </w:t>
      </w:r>
      <w:r w:rsidR="000B1DD3">
        <w:rPr>
          <w:rFonts w:ascii="Times New Roman" w:hAnsi="Times New Roman" w:cs="Times New Roman"/>
          <w:color w:val="000000" w:themeColor="text1"/>
        </w:rPr>
        <w:t>individuals within Marion County</w:t>
      </w:r>
      <w:r w:rsidR="00C8527B">
        <w:rPr>
          <w:rFonts w:ascii="Times New Roman" w:hAnsi="Times New Roman" w:cs="Times New Roman"/>
          <w:color w:val="000000" w:themeColor="text1"/>
        </w:rPr>
        <w:t xml:space="preserve">. </w:t>
      </w:r>
      <w:proofErr w:type="gramStart"/>
      <w:r w:rsidR="00C8527B">
        <w:rPr>
          <w:rFonts w:ascii="Times New Roman" w:hAnsi="Times New Roman" w:cs="Times New Roman"/>
          <w:color w:val="000000" w:themeColor="text1"/>
        </w:rPr>
        <w:t>All of</w:t>
      </w:r>
      <w:proofErr w:type="gramEnd"/>
      <w:r w:rsidR="00C8527B">
        <w:rPr>
          <w:rFonts w:ascii="Times New Roman" w:hAnsi="Times New Roman" w:cs="Times New Roman"/>
          <w:color w:val="000000" w:themeColor="text1"/>
        </w:rPr>
        <w:t xml:space="preserve"> the stories shared in the narrative</w:t>
      </w:r>
      <w:r w:rsidR="00803153">
        <w:rPr>
          <w:rFonts w:ascii="Times New Roman" w:hAnsi="Times New Roman" w:cs="Times New Roman"/>
          <w:color w:val="000000" w:themeColor="text1"/>
        </w:rPr>
        <w:t xml:space="preserve"> </w:t>
      </w:r>
      <w:r w:rsidR="00FA3844">
        <w:rPr>
          <w:rFonts w:ascii="Times New Roman" w:hAnsi="Times New Roman" w:cs="Times New Roman"/>
          <w:color w:val="000000" w:themeColor="text1"/>
        </w:rPr>
        <w:t>theater</w:t>
      </w:r>
      <w:r w:rsidR="00803153">
        <w:rPr>
          <w:rFonts w:ascii="Times New Roman" w:hAnsi="Times New Roman" w:cs="Times New Roman"/>
          <w:color w:val="000000" w:themeColor="text1"/>
        </w:rPr>
        <w:t>-based</w:t>
      </w:r>
      <w:r w:rsidR="00FA3844">
        <w:rPr>
          <w:rFonts w:ascii="Times New Roman" w:hAnsi="Times New Roman" w:cs="Times New Roman"/>
          <w:color w:val="000000" w:themeColor="text1"/>
        </w:rPr>
        <w:t xml:space="preserve"> video and the resources provided in the virtual lead toolkit were rooted in the local community</w:t>
      </w:r>
      <w:r w:rsidR="00770ABA">
        <w:rPr>
          <w:rFonts w:ascii="Times New Roman" w:hAnsi="Times New Roman" w:cs="Times New Roman"/>
          <w:color w:val="000000" w:themeColor="text1"/>
        </w:rPr>
        <w:t xml:space="preserve"> and brought awareness to existing issues and means of addressing those concerns</w:t>
      </w:r>
      <w:r w:rsidR="00C14010">
        <w:rPr>
          <w:rFonts w:ascii="Times New Roman" w:hAnsi="Times New Roman" w:cs="Times New Roman"/>
          <w:color w:val="000000" w:themeColor="text1"/>
        </w:rPr>
        <w:t xml:space="preserve">. </w:t>
      </w:r>
      <w:r w:rsidR="00215B75">
        <w:rPr>
          <w:rFonts w:ascii="Times New Roman" w:hAnsi="Times New Roman" w:cs="Times New Roman"/>
          <w:color w:val="000000" w:themeColor="text1"/>
        </w:rPr>
        <w:t xml:space="preserve">Importantly, the DC student intentionally kept the community at the center of this work by </w:t>
      </w:r>
      <w:r w:rsidR="00134D8A">
        <w:rPr>
          <w:rFonts w:ascii="Times New Roman" w:hAnsi="Times New Roman" w:cs="Times New Roman"/>
          <w:color w:val="000000" w:themeColor="text1"/>
        </w:rPr>
        <w:t xml:space="preserve">relying on feedback from local lead experts who have previously implemented public health educational interventions to </w:t>
      </w:r>
      <w:r w:rsidR="0001385D">
        <w:rPr>
          <w:rFonts w:ascii="Times New Roman" w:hAnsi="Times New Roman" w:cs="Times New Roman"/>
          <w:color w:val="000000" w:themeColor="text1"/>
        </w:rPr>
        <w:t xml:space="preserve">provide insight on best practices. </w:t>
      </w:r>
      <w:r w:rsidR="000D5CCF">
        <w:rPr>
          <w:rFonts w:ascii="Times New Roman" w:hAnsi="Times New Roman" w:cs="Times New Roman"/>
          <w:color w:val="000000" w:themeColor="text1"/>
        </w:rPr>
        <w:t>Th</w:t>
      </w:r>
      <w:r w:rsidR="004521B6">
        <w:rPr>
          <w:rFonts w:ascii="Times New Roman" w:hAnsi="Times New Roman" w:cs="Times New Roman"/>
          <w:color w:val="000000" w:themeColor="text1"/>
        </w:rPr>
        <w:t>ese</w:t>
      </w:r>
      <w:r w:rsidR="000D5CCF">
        <w:rPr>
          <w:rFonts w:ascii="Times New Roman" w:hAnsi="Times New Roman" w:cs="Times New Roman"/>
          <w:color w:val="000000" w:themeColor="text1"/>
        </w:rPr>
        <w:t xml:space="preserve"> community-centered </w:t>
      </w:r>
      <w:r w:rsidR="004521B6">
        <w:rPr>
          <w:rFonts w:ascii="Times New Roman" w:hAnsi="Times New Roman" w:cs="Times New Roman"/>
          <w:color w:val="000000" w:themeColor="text1"/>
        </w:rPr>
        <w:t>efforts aided in coalition building efforts to increase the impact of the intervention</w:t>
      </w:r>
      <w:r w:rsidR="00755494">
        <w:rPr>
          <w:rFonts w:ascii="Times New Roman" w:hAnsi="Times New Roman" w:cs="Times New Roman"/>
          <w:color w:val="000000" w:themeColor="text1"/>
        </w:rPr>
        <w:t xml:space="preserve"> beyond dissemination to professional healthcare students, </w:t>
      </w:r>
      <w:r w:rsidR="004521B6">
        <w:rPr>
          <w:rFonts w:ascii="Times New Roman" w:hAnsi="Times New Roman" w:cs="Times New Roman"/>
          <w:color w:val="000000" w:themeColor="text1"/>
        </w:rPr>
        <w:t>within the Marion County community.</w:t>
      </w:r>
    </w:p>
    <w:p w14:paraId="1B58C5B5" w14:textId="1BFEEAD8" w:rsidR="001E5C51" w:rsidRPr="001E5C51" w:rsidRDefault="00326D49" w:rsidP="0001385D">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Though the </w:t>
      </w:r>
      <w:r w:rsidR="0020339B">
        <w:rPr>
          <w:rFonts w:ascii="Times New Roman" w:hAnsi="Times New Roman" w:cs="Times New Roman"/>
          <w:color w:val="000000" w:themeColor="text1"/>
        </w:rPr>
        <w:t xml:space="preserve">research </w:t>
      </w:r>
      <w:r>
        <w:rPr>
          <w:rFonts w:ascii="Times New Roman" w:hAnsi="Times New Roman" w:cs="Times New Roman"/>
          <w:color w:val="000000" w:themeColor="text1"/>
        </w:rPr>
        <w:t xml:space="preserve">participants who </w:t>
      </w:r>
      <w:r w:rsidR="0020339B">
        <w:rPr>
          <w:rFonts w:ascii="Times New Roman" w:hAnsi="Times New Roman" w:cs="Times New Roman"/>
          <w:color w:val="000000" w:themeColor="text1"/>
        </w:rPr>
        <w:t xml:space="preserve">completed the pre/post-learning assessment portion of the intervention all self-identified as </w:t>
      </w:r>
      <w:r w:rsidR="00CC2C99">
        <w:rPr>
          <w:rFonts w:ascii="Times New Roman" w:hAnsi="Times New Roman" w:cs="Times New Roman"/>
          <w:color w:val="000000" w:themeColor="text1"/>
        </w:rPr>
        <w:t xml:space="preserve">occupational therapy students, this intervention was broadly shared and provided the DC student the opportunity to collaborate with other healthcare </w:t>
      </w:r>
      <w:r w:rsidR="00716EE3">
        <w:rPr>
          <w:rFonts w:ascii="Times New Roman" w:hAnsi="Times New Roman" w:cs="Times New Roman"/>
          <w:color w:val="000000" w:themeColor="text1"/>
        </w:rPr>
        <w:t>discipline students. T</w:t>
      </w:r>
      <w:r w:rsidR="00F60F00">
        <w:rPr>
          <w:rFonts w:ascii="Times New Roman" w:hAnsi="Times New Roman" w:cs="Times New Roman"/>
          <w:color w:val="000000" w:themeColor="text1"/>
        </w:rPr>
        <w:t>he</w:t>
      </w:r>
      <w:r w:rsidR="00716EE3">
        <w:rPr>
          <w:rFonts w:ascii="Times New Roman" w:hAnsi="Times New Roman" w:cs="Times New Roman"/>
          <w:color w:val="000000" w:themeColor="text1"/>
        </w:rPr>
        <w:t xml:space="preserve"> intervention was shared</w:t>
      </w:r>
      <w:r w:rsidR="00F60F00">
        <w:rPr>
          <w:rFonts w:ascii="Times New Roman" w:hAnsi="Times New Roman" w:cs="Times New Roman"/>
          <w:color w:val="000000" w:themeColor="text1"/>
        </w:rPr>
        <w:t xml:space="preserve"> via email to more than </w:t>
      </w:r>
      <w:r w:rsidR="00162398">
        <w:rPr>
          <w:rFonts w:ascii="Times New Roman" w:hAnsi="Times New Roman" w:cs="Times New Roman"/>
          <w:color w:val="000000" w:themeColor="text1"/>
        </w:rPr>
        <w:t xml:space="preserve">300 students within Indiana University Indianapolis’ professional healthcare programs. </w:t>
      </w:r>
      <w:r w:rsidR="0083279C">
        <w:rPr>
          <w:rFonts w:ascii="Times New Roman" w:hAnsi="Times New Roman" w:cs="Times New Roman"/>
          <w:color w:val="000000" w:themeColor="text1"/>
        </w:rPr>
        <w:t xml:space="preserve">At the time of data analysis, </w:t>
      </w:r>
      <w:r w:rsidR="0083279C">
        <w:rPr>
          <w:rFonts w:ascii="Times New Roman" w:hAnsi="Times New Roman" w:cs="Times New Roman"/>
          <w:color w:val="000000" w:themeColor="text1"/>
        </w:rPr>
        <w:lastRenderedPageBreak/>
        <w:t>the YouTube video intervention had received 57 views, so it is suspected that some individuals engaged with portion</w:t>
      </w:r>
      <w:r w:rsidR="007D4369">
        <w:rPr>
          <w:rFonts w:ascii="Times New Roman" w:hAnsi="Times New Roman" w:cs="Times New Roman"/>
          <w:color w:val="000000" w:themeColor="text1"/>
        </w:rPr>
        <w:t>s</w:t>
      </w:r>
      <w:r w:rsidR="0083279C">
        <w:rPr>
          <w:rFonts w:ascii="Times New Roman" w:hAnsi="Times New Roman" w:cs="Times New Roman"/>
          <w:color w:val="000000" w:themeColor="text1"/>
        </w:rPr>
        <w:t xml:space="preserve"> of the intervention without completing pre/post-learning assessments. </w:t>
      </w:r>
    </w:p>
    <w:p w14:paraId="5F61AED7" w14:textId="75AB2E0F" w:rsidR="00D45361" w:rsidRDefault="00D45361" w:rsidP="004104F0">
      <w:pPr>
        <w:spacing w:line="480" w:lineRule="auto"/>
        <w:rPr>
          <w:rFonts w:ascii="Times New Roman" w:hAnsi="Times New Roman" w:cs="Times New Roman"/>
          <w:color w:val="000000" w:themeColor="text1"/>
        </w:rPr>
      </w:pPr>
      <w:r>
        <w:rPr>
          <w:rFonts w:ascii="Times New Roman" w:hAnsi="Times New Roman" w:cs="Times New Roman"/>
          <w:b/>
          <w:bCs/>
          <w:color w:val="000000" w:themeColor="text1"/>
        </w:rPr>
        <w:tab/>
        <w:t>Adaptation.</w:t>
      </w:r>
      <w:r w:rsidR="0081114A">
        <w:rPr>
          <w:rFonts w:ascii="Times New Roman" w:hAnsi="Times New Roman" w:cs="Times New Roman"/>
          <w:b/>
          <w:bCs/>
          <w:color w:val="000000" w:themeColor="text1"/>
        </w:rPr>
        <w:t xml:space="preserve"> </w:t>
      </w:r>
    </w:p>
    <w:p w14:paraId="21C54FEE" w14:textId="03AD792F" w:rsidR="00106ED0" w:rsidRDefault="00403601" w:rsidP="00097698">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Throughout the DC implementation process, the stude</w:t>
      </w:r>
      <w:r w:rsidR="007654CC">
        <w:rPr>
          <w:rFonts w:ascii="Times New Roman" w:hAnsi="Times New Roman" w:cs="Times New Roman"/>
          <w:color w:val="000000" w:themeColor="text1"/>
        </w:rPr>
        <w:t xml:space="preserve">nt had to remain receptive and adaptable to community input </w:t>
      </w:r>
      <w:proofErr w:type="gramStart"/>
      <w:r w:rsidR="007654CC">
        <w:rPr>
          <w:rFonts w:ascii="Times New Roman" w:hAnsi="Times New Roman" w:cs="Times New Roman"/>
          <w:color w:val="000000" w:themeColor="text1"/>
        </w:rPr>
        <w:t>in order to</w:t>
      </w:r>
      <w:proofErr w:type="gramEnd"/>
      <w:r w:rsidR="007654CC">
        <w:rPr>
          <w:rFonts w:ascii="Times New Roman" w:hAnsi="Times New Roman" w:cs="Times New Roman"/>
          <w:color w:val="000000" w:themeColor="text1"/>
        </w:rPr>
        <w:t xml:space="preserve"> ensure that the DC </w:t>
      </w:r>
      <w:r w:rsidR="00DB5384">
        <w:rPr>
          <w:rFonts w:ascii="Times New Roman" w:hAnsi="Times New Roman" w:cs="Times New Roman"/>
          <w:color w:val="000000" w:themeColor="text1"/>
        </w:rPr>
        <w:t xml:space="preserve">retained </w:t>
      </w:r>
      <w:r w:rsidR="00F44B05">
        <w:rPr>
          <w:rFonts w:ascii="Times New Roman" w:hAnsi="Times New Roman" w:cs="Times New Roman"/>
          <w:color w:val="000000" w:themeColor="text1"/>
        </w:rPr>
        <w:t xml:space="preserve">its original intent. </w:t>
      </w:r>
      <w:r w:rsidR="00DB5384">
        <w:rPr>
          <w:rFonts w:ascii="Times New Roman" w:hAnsi="Times New Roman" w:cs="Times New Roman"/>
          <w:color w:val="000000" w:themeColor="text1"/>
        </w:rPr>
        <w:t>In its original plan, the DC narrative theater-based video was intended to highlight only the voices of in</w:t>
      </w:r>
      <w:r w:rsidR="009B5FAA">
        <w:rPr>
          <w:rFonts w:ascii="Times New Roman" w:hAnsi="Times New Roman" w:cs="Times New Roman"/>
          <w:color w:val="000000" w:themeColor="text1"/>
        </w:rPr>
        <w:t>dividuals who had been negatively impacted by lead exposure; however, due to the lack of awareness of exposure to lead, finding</w:t>
      </w:r>
      <w:r w:rsidR="00C50A7E">
        <w:rPr>
          <w:rFonts w:ascii="Times New Roman" w:hAnsi="Times New Roman" w:cs="Times New Roman"/>
          <w:color w:val="000000" w:themeColor="text1"/>
        </w:rPr>
        <w:t xml:space="preserve"> an adequate number of</w:t>
      </w:r>
      <w:r w:rsidR="009B5FAA">
        <w:rPr>
          <w:rFonts w:ascii="Times New Roman" w:hAnsi="Times New Roman" w:cs="Times New Roman"/>
          <w:color w:val="000000" w:themeColor="text1"/>
        </w:rPr>
        <w:t xml:space="preserve"> community members to participate in interviews within the given timeframe was not feasible. Instead, the interviewee criteria </w:t>
      </w:r>
      <w:proofErr w:type="gramStart"/>
      <w:r w:rsidR="009B5FAA">
        <w:rPr>
          <w:rFonts w:ascii="Times New Roman" w:hAnsi="Times New Roman" w:cs="Times New Roman"/>
          <w:color w:val="000000" w:themeColor="text1"/>
        </w:rPr>
        <w:t>was</w:t>
      </w:r>
      <w:proofErr w:type="gramEnd"/>
      <w:r w:rsidR="009B5FAA">
        <w:rPr>
          <w:rFonts w:ascii="Times New Roman" w:hAnsi="Times New Roman" w:cs="Times New Roman"/>
          <w:color w:val="000000" w:themeColor="text1"/>
        </w:rPr>
        <w:t xml:space="preserve"> expanded to </w:t>
      </w:r>
      <w:r w:rsidR="00685F5F">
        <w:rPr>
          <w:rFonts w:ascii="Times New Roman" w:hAnsi="Times New Roman" w:cs="Times New Roman"/>
          <w:color w:val="000000" w:themeColor="text1"/>
        </w:rPr>
        <w:t xml:space="preserve">also </w:t>
      </w:r>
      <w:r w:rsidR="009B5FAA">
        <w:rPr>
          <w:rFonts w:ascii="Times New Roman" w:hAnsi="Times New Roman" w:cs="Times New Roman"/>
          <w:color w:val="000000" w:themeColor="text1"/>
        </w:rPr>
        <w:t xml:space="preserve">include individuals who are most intimately engaged in the efforts to </w:t>
      </w:r>
      <w:r w:rsidR="00E26F16">
        <w:rPr>
          <w:rFonts w:ascii="Times New Roman" w:hAnsi="Times New Roman" w:cs="Times New Roman"/>
          <w:color w:val="000000" w:themeColor="text1"/>
        </w:rPr>
        <w:t xml:space="preserve">prevent lead toxicity in the Marion County community. This not only provided rich and diverse stories, but it also removed the </w:t>
      </w:r>
      <w:r w:rsidR="00730C91">
        <w:rPr>
          <w:rFonts w:ascii="Times New Roman" w:hAnsi="Times New Roman" w:cs="Times New Roman"/>
          <w:color w:val="000000" w:themeColor="text1"/>
        </w:rPr>
        <w:t xml:space="preserve">full </w:t>
      </w:r>
      <w:r w:rsidR="00E26F16">
        <w:rPr>
          <w:rFonts w:ascii="Times New Roman" w:hAnsi="Times New Roman" w:cs="Times New Roman"/>
          <w:color w:val="000000" w:themeColor="text1"/>
        </w:rPr>
        <w:t>burden of storytelling from th</w:t>
      </w:r>
      <w:r w:rsidR="00730C91">
        <w:rPr>
          <w:rFonts w:ascii="Times New Roman" w:hAnsi="Times New Roman" w:cs="Times New Roman"/>
          <w:color w:val="000000" w:themeColor="text1"/>
        </w:rPr>
        <w:t xml:space="preserve">ose who have been negatively impacted by lead, </w:t>
      </w:r>
      <w:r w:rsidR="00C17461">
        <w:rPr>
          <w:rFonts w:ascii="Times New Roman" w:hAnsi="Times New Roman" w:cs="Times New Roman"/>
          <w:color w:val="000000" w:themeColor="text1"/>
        </w:rPr>
        <w:t xml:space="preserve">sharing some of the societal burden of </w:t>
      </w:r>
      <w:r w:rsidR="00CA33D5">
        <w:rPr>
          <w:rFonts w:ascii="Times New Roman" w:hAnsi="Times New Roman" w:cs="Times New Roman"/>
          <w:color w:val="000000" w:themeColor="text1"/>
        </w:rPr>
        <w:t xml:space="preserve">educational </w:t>
      </w:r>
      <w:r w:rsidR="00C17461">
        <w:rPr>
          <w:rFonts w:ascii="Times New Roman" w:hAnsi="Times New Roman" w:cs="Times New Roman"/>
          <w:color w:val="000000" w:themeColor="text1"/>
        </w:rPr>
        <w:t xml:space="preserve">awareness with those that have the </w:t>
      </w:r>
      <w:r w:rsidR="00556C3A">
        <w:rPr>
          <w:rFonts w:ascii="Times New Roman" w:hAnsi="Times New Roman" w:cs="Times New Roman"/>
          <w:color w:val="000000" w:themeColor="text1"/>
        </w:rPr>
        <w:t xml:space="preserve">privilege of not being personally impacted by </w:t>
      </w:r>
      <w:r w:rsidR="00800888">
        <w:rPr>
          <w:rFonts w:ascii="Times New Roman" w:hAnsi="Times New Roman" w:cs="Times New Roman"/>
          <w:color w:val="000000" w:themeColor="text1"/>
        </w:rPr>
        <w:t>lead toxicity</w:t>
      </w:r>
      <w:r w:rsidR="00556C3A">
        <w:rPr>
          <w:rFonts w:ascii="Times New Roman" w:hAnsi="Times New Roman" w:cs="Times New Roman"/>
          <w:color w:val="000000" w:themeColor="text1"/>
        </w:rPr>
        <w:t xml:space="preserve">. </w:t>
      </w:r>
      <w:r w:rsidR="00C50A7E">
        <w:rPr>
          <w:rFonts w:ascii="Times New Roman" w:hAnsi="Times New Roman" w:cs="Times New Roman"/>
          <w:color w:val="000000" w:themeColor="text1"/>
        </w:rPr>
        <w:t xml:space="preserve">After the </w:t>
      </w:r>
      <w:r w:rsidR="00BB7C49">
        <w:rPr>
          <w:rFonts w:ascii="Times New Roman" w:hAnsi="Times New Roman" w:cs="Times New Roman"/>
          <w:color w:val="000000" w:themeColor="text1"/>
        </w:rPr>
        <w:t xml:space="preserve">script was drafted, combing </w:t>
      </w:r>
      <w:proofErr w:type="gramStart"/>
      <w:r w:rsidR="00BB7C49">
        <w:rPr>
          <w:rFonts w:ascii="Times New Roman" w:hAnsi="Times New Roman" w:cs="Times New Roman"/>
          <w:color w:val="000000" w:themeColor="text1"/>
        </w:rPr>
        <w:t>all of</w:t>
      </w:r>
      <w:proofErr w:type="gramEnd"/>
      <w:r w:rsidR="00BB7C49">
        <w:rPr>
          <w:rFonts w:ascii="Times New Roman" w:hAnsi="Times New Roman" w:cs="Times New Roman"/>
          <w:color w:val="000000" w:themeColor="text1"/>
        </w:rPr>
        <w:t xml:space="preserve"> the community stories, the DC student implemented feedback from the community member interviewees in order to ensure th</w:t>
      </w:r>
      <w:r w:rsidR="00442D01">
        <w:rPr>
          <w:rFonts w:ascii="Times New Roman" w:hAnsi="Times New Roman" w:cs="Times New Roman"/>
          <w:color w:val="000000" w:themeColor="text1"/>
        </w:rPr>
        <w:t xml:space="preserve">e accuracy and authenticity of the narrative theater-based video. </w:t>
      </w:r>
      <w:r w:rsidR="001E447F">
        <w:rPr>
          <w:rFonts w:ascii="Times New Roman" w:hAnsi="Times New Roman" w:cs="Times New Roman"/>
          <w:color w:val="000000" w:themeColor="text1"/>
        </w:rPr>
        <w:t xml:space="preserve">Each of these changes </w:t>
      </w:r>
      <w:r w:rsidR="009F1E3E">
        <w:rPr>
          <w:rFonts w:ascii="Times New Roman" w:hAnsi="Times New Roman" w:cs="Times New Roman"/>
          <w:color w:val="000000" w:themeColor="text1"/>
        </w:rPr>
        <w:t xml:space="preserve">helped to better ensure that the </w:t>
      </w:r>
      <w:r w:rsidR="009C2749">
        <w:rPr>
          <w:rFonts w:ascii="Times New Roman" w:hAnsi="Times New Roman" w:cs="Times New Roman"/>
          <w:color w:val="000000" w:themeColor="text1"/>
        </w:rPr>
        <w:t xml:space="preserve">resulting </w:t>
      </w:r>
      <w:r w:rsidR="009F1E3E">
        <w:rPr>
          <w:rFonts w:ascii="Times New Roman" w:hAnsi="Times New Roman" w:cs="Times New Roman"/>
          <w:color w:val="000000" w:themeColor="text1"/>
        </w:rPr>
        <w:t xml:space="preserve">DC </w:t>
      </w:r>
      <w:r w:rsidR="009C2749">
        <w:rPr>
          <w:rFonts w:ascii="Times New Roman" w:hAnsi="Times New Roman" w:cs="Times New Roman"/>
          <w:color w:val="000000" w:themeColor="text1"/>
        </w:rPr>
        <w:t xml:space="preserve">reflected the needs and </w:t>
      </w:r>
      <w:r w:rsidR="00B64802">
        <w:rPr>
          <w:rFonts w:ascii="Times New Roman" w:hAnsi="Times New Roman" w:cs="Times New Roman"/>
          <w:color w:val="000000" w:themeColor="text1"/>
        </w:rPr>
        <w:t>desires of the Marion County community</w:t>
      </w:r>
      <w:r w:rsidR="006F048A">
        <w:rPr>
          <w:rFonts w:ascii="Times New Roman" w:hAnsi="Times New Roman" w:cs="Times New Roman"/>
          <w:color w:val="000000" w:themeColor="text1"/>
        </w:rPr>
        <w:t xml:space="preserve">, while allowing the DC student </w:t>
      </w:r>
      <w:r w:rsidR="00116A6A">
        <w:rPr>
          <w:rFonts w:ascii="Times New Roman" w:hAnsi="Times New Roman" w:cs="Times New Roman"/>
          <w:color w:val="000000" w:themeColor="text1"/>
        </w:rPr>
        <w:t xml:space="preserve">the ability to implement </w:t>
      </w:r>
      <w:r w:rsidR="007D0E07">
        <w:rPr>
          <w:rFonts w:ascii="Times New Roman" w:hAnsi="Times New Roman" w:cs="Times New Roman"/>
          <w:color w:val="000000" w:themeColor="text1"/>
        </w:rPr>
        <w:t>the intervention in a timely</w:t>
      </w:r>
      <w:r w:rsidR="003F016B">
        <w:rPr>
          <w:rFonts w:ascii="Times New Roman" w:hAnsi="Times New Roman" w:cs="Times New Roman"/>
          <w:color w:val="000000" w:themeColor="text1"/>
        </w:rPr>
        <w:t xml:space="preserve"> and effective manner</w:t>
      </w:r>
      <w:r w:rsidR="00B64802">
        <w:rPr>
          <w:rFonts w:ascii="Times New Roman" w:hAnsi="Times New Roman" w:cs="Times New Roman"/>
          <w:color w:val="000000" w:themeColor="text1"/>
        </w:rPr>
        <w:t xml:space="preserve">. </w:t>
      </w:r>
    </w:p>
    <w:p w14:paraId="45EBC181" w14:textId="229ADF3A" w:rsidR="0081114A" w:rsidRPr="0081114A" w:rsidRDefault="00106ED0" w:rsidP="00097698">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Based on participant feedback</w:t>
      </w:r>
      <w:r w:rsidR="00F042A0">
        <w:rPr>
          <w:rFonts w:ascii="Times New Roman" w:hAnsi="Times New Roman" w:cs="Times New Roman"/>
          <w:color w:val="000000" w:themeColor="text1"/>
        </w:rPr>
        <w:t>,</w:t>
      </w:r>
      <w:r w:rsidR="00AE2F16">
        <w:rPr>
          <w:rFonts w:ascii="Times New Roman" w:hAnsi="Times New Roman" w:cs="Times New Roman"/>
          <w:color w:val="000000" w:themeColor="text1"/>
        </w:rPr>
        <w:t xml:space="preserve"> </w:t>
      </w:r>
      <w:r w:rsidR="00417F27">
        <w:rPr>
          <w:rFonts w:ascii="Times New Roman" w:hAnsi="Times New Roman" w:cs="Times New Roman"/>
          <w:color w:val="000000" w:themeColor="text1"/>
        </w:rPr>
        <w:t xml:space="preserve">the intervention </w:t>
      </w:r>
      <w:r w:rsidR="00C25BF3">
        <w:rPr>
          <w:rFonts w:ascii="Times New Roman" w:hAnsi="Times New Roman" w:cs="Times New Roman"/>
          <w:color w:val="000000" w:themeColor="text1"/>
        </w:rPr>
        <w:t>materials were adapted post-implementation to increase engagement with Marion County residents, outside of professional healthcare students.</w:t>
      </w:r>
      <w:r w:rsidR="00F042A0">
        <w:rPr>
          <w:rFonts w:ascii="Times New Roman" w:hAnsi="Times New Roman" w:cs="Times New Roman"/>
          <w:color w:val="000000" w:themeColor="text1"/>
        </w:rPr>
        <w:t xml:space="preserve"> The original intervention materials were determined to be applicable </w:t>
      </w:r>
      <w:r w:rsidR="00644228">
        <w:rPr>
          <w:rFonts w:ascii="Times New Roman" w:hAnsi="Times New Roman" w:cs="Times New Roman"/>
          <w:color w:val="000000" w:themeColor="text1"/>
        </w:rPr>
        <w:t xml:space="preserve">for </w:t>
      </w:r>
      <w:r w:rsidR="003E4152">
        <w:rPr>
          <w:rFonts w:ascii="Times New Roman" w:hAnsi="Times New Roman" w:cs="Times New Roman"/>
          <w:color w:val="000000" w:themeColor="text1"/>
        </w:rPr>
        <w:t>currently practicing</w:t>
      </w:r>
      <w:r w:rsidR="00644228">
        <w:rPr>
          <w:rFonts w:ascii="Times New Roman" w:hAnsi="Times New Roman" w:cs="Times New Roman"/>
          <w:color w:val="000000" w:themeColor="text1"/>
        </w:rPr>
        <w:t xml:space="preserve"> healthcare providers; however, for widespread community dissemination, </w:t>
      </w:r>
      <w:r w:rsidR="00644228">
        <w:rPr>
          <w:rFonts w:ascii="Times New Roman" w:hAnsi="Times New Roman" w:cs="Times New Roman"/>
          <w:color w:val="000000" w:themeColor="text1"/>
        </w:rPr>
        <w:lastRenderedPageBreak/>
        <w:t xml:space="preserve">the </w:t>
      </w:r>
      <w:r w:rsidR="00E85371">
        <w:rPr>
          <w:rFonts w:ascii="Times New Roman" w:hAnsi="Times New Roman" w:cs="Times New Roman"/>
          <w:color w:val="000000" w:themeColor="text1"/>
        </w:rPr>
        <w:t xml:space="preserve">virtual lead </w:t>
      </w:r>
      <w:r w:rsidR="00644228">
        <w:rPr>
          <w:rFonts w:ascii="Times New Roman" w:hAnsi="Times New Roman" w:cs="Times New Roman"/>
          <w:color w:val="000000" w:themeColor="text1"/>
        </w:rPr>
        <w:t>toolkit was shorted</w:t>
      </w:r>
      <w:r w:rsidR="00C25BF3">
        <w:rPr>
          <w:rFonts w:ascii="Times New Roman" w:hAnsi="Times New Roman" w:cs="Times New Roman"/>
          <w:color w:val="000000" w:themeColor="text1"/>
        </w:rPr>
        <w:t xml:space="preserve"> </w:t>
      </w:r>
      <w:r w:rsidR="0015159E">
        <w:rPr>
          <w:rFonts w:ascii="Times New Roman" w:hAnsi="Times New Roman" w:cs="Times New Roman"/>
          <w:color w:val="000000" w:themeColor="text1"/>
        </w:rPr>
        <w:t>to only include applicable pages for community members, abiding by health literacy guidelines (</w:t>
      </w:r>
      <w:r w:rsidR="003C0971">
        <w:rPr>
          <w:rFonts w:ascii="Times New Roman" w:hAnsi="Times New Roman" w:cs="Times New Roman"/>
        </w:rPr>
        <w:t>U.S. Department of Health &amp; Human Services, 2023</w:t>
      </w:r>
      <w:r w:rsidR="0015159E">
        <w:rPr>
          <w:rFonts w:ascii="Times New Roman" w:hAnsi="Times New Roman" w:cs="Times New Roman"/>
          <w:color w:val="000000" w:themeColor="text1"/>
        </w:rPr>
        <w:t xml:space="preserve">). </w:t>
      </w:r>
      <w:r w:rsidR="003C0971">
        <w:rPr>
          <w:rFonts w:ascii="Times New Roman" w:hAnsi="Times New Roman" w:cs="Times New Roman"/>
          <w:color w:val="000000" w:themeColor="text1"/>
        </w:rPr>
        <w:t xml:space="preserve">Additionally, a Spanish version of the shortened intervention was distributed </w:t>
      </w:r>
      <w:r w:rsidR="00D43663">
        <w:rPr>
          <w:rFonts w:ascii="Times New Roman" w:hAnsi="Times New Roman" w:cs="Times New Roman"/>
          <w:color w:val="000000" w:themeColor="text1"/>
        </w:rPr>
        <w:t xml:space="preserve">within the Marion County community, as detailed in the discussion section. </w:t>
      </w:r>
    </w:p>
    <w:p w14:paraId="7A4190E0" w14:textId="77777777" w:rsidR="003F5426" w:rsidRDefault="003F5426" w:rsidP="003F5426">
      <w:pPr>
        <w:spacing w:line="480" w:lineRule="auto"/>
        <w:rPr>
          <w:rFonts w:ascii="Times New Roman" w:hAnsi="Times New Roman" w:cs="Times New Roman"/>
          <w:b/>
          <w:bCs/>
          <w:color w:val="000000" w:themeColor="text1"/>
        </w:rPr>
      </w:pPr>
      <w:r w:rsidRPr="00487318">
        <w:rPr>
          <w:rFonts w:ascii="Times New Roman" w:hAnsi="Times New Roman" w:cs="Times New Roman"/>
          <w:b/>
          <w:bCs/>
          <w:color w:val="000000" w:themeColor="text1"/>
        </w:rPr>
        <w:t xml:space="preserve">Discussion and Impact: Barriers and Facilitators </w:t>
      </w:r>
    </w:p>
    <w:p w14:paraId="691C1AE1" w14:textId="77B3C5D3" w:rsidR="00F14270" w:rsidRDefault="006F6D3F" w:rsidP="00C90435">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 </w:t>
      </w:r>
      <w:r w:rsidR="0023401D">
        <w:rPr>
          <w:rFonts w:ascii="Times New Roman" w:hAnsi="Times New Roman" w:cs="Times New Roman"/>
          <w:color w:val="000000" w:themeColor="text1"/>
        </w:rPr>
        <w:t xml:space="preserve">This </w:t>
      </w:r>
      <w:r w:rsidR="00856BD9">
        <w:rPr>
          <w:rFonts w:ascii="Times New Roman" w:hAnsi="Times New Roman" w:cs="Times New Roman"/>
          <w:color w:val="000000" w:themeColor="text1"/>
        </w:rPr>
        <w:t>DC was successfully implemented and significantly improved p</w:t>
      </w:r>
      <w:r w:rsidR="00CE3304">
        <w:rPr>
          <w:rFonts w:ascii="Times New Roman" w:hAnsi="Times New Roman" w:cs="Times New Roman"/>
          <w:color w:val="000000" w:themeColor="text1"/>
        </w:rPr>
        <w:t>rofessional healthcare students’</w:t>
      </w:r>
      <w:r w:rsidR="00856BD9">
        <w:rPr>
          <w:rFonts w:ascii="Times New Roman" w:hAnsi="Times New Roman" w:cs="Times New Roman"/>
          <w:color w:val="000000" w:themeColor="text1"/>
        </w:rPr>
        <w:t xml:space="preserve"> knowledge, confidence, and competence </w:t>
      </w:r>
      <w:r w:rsidR="00FB6306" w:rsidRPr="00A27C93">
        <w:rPr>
          <w:rFonts w:ascii="Times New Roman" w:hAnsi="Times New Roman" w:cs="Times New Roman"/>
        </w:rPr>
        <w:t xml:space="preserve">regarding lead toxicity symptoms, local lead </w:t>
      </w:r>
      <w:r w:rsidR="00FB6306">
        <w:rPr>
          <w:rFonts w:ascii="Times New Roman" w:hAnsi="Times New Roman" w:cs="Times New Roman"/>
        </w:rPr>
        <w:t xml:space="preserve">testing </w:t>
      </w:r>
      <w:r w:rsidR="00FB6306" w:rsidRPr="00A27C93">
        <w:rPr>
          <w:rFonts w:ascii="Times New Roman" w:hAnsi="Times New Roman" w:cs="Times New Roman"/>
        </w:rPr>
        <w:t xml:space="preserve">legislation, and </w:t>
      </w:r>
      <w:r w:rsidR="00FB6306">
        <w:rPr>
          <w:rFonts w:ascii="Times New Roman" w:hAnsi="Times New Roman" w:cs="Times New Roman"/>
        </w:rPr>
        <w:t xml:space="preserve">connection of </w:t>
      </w:r>
      <w:r w:rsidR="00FB6306" w:rsidRPr="00A27C93">
        <w:rPr>
          <w:rFonts w:ascii="Times New Roman" w:hAnsi="Times New Roman" w:cs="Times New Roman"/>
        </w:rPr>
        <w:t xml:space="preserve">future patients </w:t>
      </w:r>
      <w:r w:rsidR="00FB6306">
        <w:rPr>
          <w:rFonts w:ascii="Times New Roman" w:hAnsi="Times New Roman" w:cs="Times New Roman"/>
        </w:rPr>
        <w:t>to lead testing resources</w:t>
      </w:r>
      <w:r w:rsidR="00FC631F">
        <w:rPr>
          <w:rFonts w:ascii="Times New Roman" w:hAnsi="Times New Roman" w:cs="Times New Roman"/>
          <w:color w:val="000000" w:themeColor="text1"/>
        </w:rPr>
        <w:t xml:space="preserve">. </w:t>
      </w:r>
      <w:r w:rsidR="00A154AE">
        <w:rPr>
          <w:rFonts w:ascii="Times New Roman" w:hAnsi="Times New Roman" w:cs="Times New Roman"/>
          <w:color w:val="000000" w:themeColor="text1"/>
        </w:rPr>
        <w:t>P</w:t>
      </w:r>
      <w:r w:rsidR="00EA6ED3">
        <w:rPr>
          <w:rFonts w:ascii="Times New Roman" w:hAnsi="Times New Roman" w:cs="Times New Roman"/>
          <w:color w:val="000000" w:themeColor="text1"/>
        </w:rPr>
        <w:t>articipant</w:t>
      </w:r>
      <w:r>
        <w:rPr>
          <w:rFonts w:ascii="Times New Roman" w:hAnsi="Times New Roman" w:cs="Times New Roman"/>
          <w:color w:val="000000" w:themeColor="text1"/>
        </w:rPr>
        <w:t xml:space="preserve"> comments</w:t>
      </w:r>
      <w:r w:rsidR="00EA6ED3">
        <w:rPr>
          <w:rFonts w:ascii="Times New Roman" w:hAnsi="Times New Roman" w:cs="Times New Roman"/>
          <w:color w:val="000000" w:themeColor="text1"/>
        </w:rPr>
        <w:t>,</w:t>
      </w:r>
      <w:r>
        <w:rPr>
          <w:rFonts w:ascii="Times New Roman" w:hAnsi="Times New Roman" w:cs="Times New Roman"/>
          <w:color w:val="000000" w:themeColor="text1"/>
        </w:rPr>
        <w:t xml:space="preserve"> both verbal and written</w:t>
      </w:r>
      <w:r w:rsidR="00EA6ED3">
        <w:rPr>
          <w:rFonts w:ascii="Times New Roman" w:hAnsi="Times New Roman" w:cs="Times New Roman"/>
          <w:color w:val="000000" w:themeColor="text1"/>
        </w:rPr>
        <w:t>,</w:t>
      </w:r>
      <w:r w:rsidR="0023401D">
        <w:rPr>
          <w:rFonts w:ascii="Times New Roman" w:hAnsi="Times New Roman" w:cs="Times New Roman"/>
          <w:color w:val="000000" w:themeColor="text1"/>
        </w:rPr>
        <w:t xml:space="preserve"> confirmed this, providing</w:t>
      </w:r>
      <w:r>
        <w:rPr>
          <w:rFonts w:ascii="Times New Roman" w:hAnsi="Times New Roman" w:cs="Times New Roman"/>
          <w:color w:val="000000" w:themeColor="text1"/>
        </w:rPr>
        <w:t xml:space="preserve"> positive responses to the </w:t>
      </w:r>
      <w:r w:rsidR="00236031">
        <w:rPr>
          <w:rFonts w:ascii="Times New Roman" w:hAnsi="Times New Roman" w:cs="Times New Roman"/>
          <w:color w:val="000000" w:themeColor="text1"/>
        </w:rPr>
        <w:t>“</w:t>
      </w:r>
      <w:r>
        <w:rPr>
          <w:rFonts w:ascii="Times New Roman" w:hAnsi="Times New Roman" w:cs="Times New Roman"/>
          <w:color w:val="000000" w:themeColor="text1"/>
        </w:rPr>
        <w:t>eye</w:t>
      </w:r>
      <w:r w:rsidR="00236031">
        <w:rPr>
          <w:rFonts w:ascii="Times New Roman" w:hAnsi="Times New Roman" w:cs="Times New Roman"/>
          <w:color w:val="000000" w:themeColor="text1"/>
        </w:rPr>
        <w:t>-</w:t>
      </w:r>
      <w:r>
        <w:rPr>
          <w:rFonts w:ascii="Times New Roman" w:hAnsi="Times New Roman" w:cs="Times New Roman"/>
          <w:color w:val="000000" w:themeColor="text1"/>
        </w:rPr>
        <w:t>opening information</w:t>
      </w:r>
      <w:r w:rsidR="00236031">
        <w:rPr>
          <w:rFonts w:ascii="Times New Roman" w:hAnsi="Times New Roman" w:cs="Times New Roman"/>
          <w:color w:val="000000" w:themeColor="text1"/>
        </w:rPr>
        <w:t>” that was shared within this DC</w:t>
      </w:r>
      <w:r>
        <w:rPr>
          <w:rFonts w:ascii="Times New Roman" w:hAnsi="Times New Roman" w:cs="Times New Roman"/>
          <w:color w:val="000000" w:themeColor="text1"/>
        </w:rPr>
        <w:t xml:space="preserve"> and </w:t>
      </w:r>
      <w:r w:rsidR="00236031">
        <w:rPr>
          <w:rFonts w:ascii="Times New Roman" w:hAnsi="Times New Roman" w:cs="Times New Roman"/>
          <w:color w:val="000000" w:themeColor="text1"/>
        </w:rPr>
        <w:t>praise</w:t>
      </w:r>
      <w:r w:rsidR="0023401D">
        <w:rPr>
          <w:rFonts w:ascii="Times New Roman" w:hAnsi="Times New Roman" w:cs="Times New Roman"/>
          <w:color w:val="000000" w:themeColor="text1"/>
        </w:rPr>
        <w:t xml:space="preserve"> for</w:t>
      </w:r>
      <w:r w:rsidR="00236031">
        <w:rPr>
          <w:rFonts w:ascii="Times New Roman" w:hAnsi="Times New Roman" w:cs="Times New Roman"/>
          <w:color w:val="000000" w:themeColor="text1"/>
        </w:rPr>
        <w:t xml:space="preserve"> the novel</w:t>
      </w:r>
      <w:r w:rsidR="00F40FD3">
        <w:rPr>
          <w:rFonts w:ascii="Times New Roman" w:hAnsi="Times New Roman" w:cs="Times New Roman"/>
          <w:color w:val="000000" w:themeColor="text1"/>
        </w:rPr>
        <w:t xml:space="preserve"> learning </w:t>
      </w:r>
      <w:r w:rsidR="00236031">
        <w:rPr>
          <w:rFonts w:ascii="Times New Roman" w:hAnsi="Times New Roman" w:cs="Times New Roman"/>
          <w:color w:val="000000" w:themeColor="text1"/>
        </w:rPr>
        <w:t xml:space="preserve">techniques of using community stories to </w:t>
      </w:r>
      <w:r w:rsidR="002469A1">
        <w:rPr>
          <w:rFonts w:ascii="Times New Roman" w:hAnsi="Times New Roman" w:cs="Times New Roman"/>
          <w:color w:val="000000" w:themeColor="text1"/>
        </w:rPr>
        <w:t>educate and bring awareness to lead exposure as a public health crisis in Marion County</w:t>
      </w:r>
      <w:r w:rsidR="0020720E">
        <w:rPr>
          <w:rFonts w:ascii="Times New Roman" w:hAnsi="Times New Roman" w:cs="Times New Roman"/>
          <w:color w:val="000000" w:themeColor="text1"/>
        </w:rPr>
        <w:t>, Indiana</w:t>
      </w:r>
      <w:r w:rsidR="002469A1">
        <w:rPr>
          <w:rFonts w:ascii="Times New Roman" w:hAnsi="Times New Roman" w:cs="Times New Roman"/>
          <w:color w:val="000000" w:themeColor="text1"/>
        </w:rPr>
        <w:t>.</w:t>
      </w:r>
      <w:r w:rsidR="00F40FD3">
        <w:rPr>
          <w:rFonts w:ascii="Times New Roman" w:hAnsi="Times New Roman" w:cs="Times New Roman"/>
          <w:color w:val="000000" w:themeColor="text1"/>
        </w:rPr>
        <w:t xml:space="preserve"> </w:t>
      </w:r>
      <w:r w:rsidR="00D44813">
        <w:rPr>
          <w:rFonts w:ascii="Times New Roman" w:hAnsi="Times New Roman" w:cs="Times New Roman"/>
          <w:color w:val="000000" w:themeColor="text1"/>
        </w:rPr>
        <w:t xml:space="preserve">These results confirm the learning potential and efficacy of narrative </w:t>
      </w:r>
      <w:r w:rsidR="00384D84">
        <w:rPr>
          <w:rFonts w:ascii="Times New Roman" w:hAnsi="Times New Roman" w:cs="Times New Roman"/>
          <w:color w:val="000000" w:themeColor="text1"/>
        </w:rPr>
        <w:t xml:space="preserve">medicine techniques in </w:t>
      </w:r>
      <w:r w:rsidR="00A43958">
        <w:rPr>
          <w:rFonts w:ascii="Times New Roman" w:hAnsi="Times New Roman" w:cs="Times New Roman"/>
          <w:color w:val="000000" w:themeColor="text1"/>
        </w:rPr>
        <w:t xml:space="preserve">healthcare </w:t>
      </w:r>
      <w:r w:rsidR="00384D84">
        <w:rPr>
          <w:rFonts w:ascii="Times New Roman" w:hAnsi="Times New Roman" w:cs="Times New Roman"/>
          <w:color w:val="000000" w:themeColor="text1"/>
        </w:rPr>
        <w:t xml:space="preserve">educational practices </w:t>
      </w:r>
      <w:r w:rsidR="00060790">
        <w:rPr>
          <w:rFonts w:ascii="Times New Roman" w:hAnsi="Times New Roman" w:cs="Times New Roman"/>
          <w:color w:val="000000" w:themeColor="text1"/>
        </w:rPr>
        <w:t xml:space="preserve">found in existing literature sources </w:t>
      </w:r>
      <w:r w:rsidR="00384D84">
        <w:rPr>
          <w:rFonts w:ascii="Times New Roman" w:hAnsi="Times New Roman" w:cs="Times New Roman"/>
          <w:color w:val="000000" w:themeColor="text1"/>
        </w:rPr>
        <w:t>(</w:t>
      </w:r>
      <w:r w:rsidR="00377D7D" w:rsidRPr="004D652B">
        <w:rPr>
          <w:rFonts w:ascii="Times New Roman" w:hAnsi="Times New Roman" w:cs="Times New Roman"/>
        </w:rPr>
        <w:t>Remein</w:t>
      </w:r>
      <w:r w:rsidR="00377D7D">
        <w:rPr>
          <w:rFonts w:ascii="Times New Roman" w:hAnsi="Times New Roman" w:cs="Times New Roman"/>
        </w:rPr>
        <w:t xml:space="preserve"> et al., 2020</w:t>
      </w:r>
      <w:r w:rsidR="00384D84">
        <w:rPr>
          <w:rFonts w:ascii="Times New Roman" w:hAnsi="Times New Roman" w:cs="Times New Roman"/>
          <w:color w:val="000000" w:themeColor="text1"/>
        </w:rPr>
        <w:t xml:space="preserve">). </w:t>
      </w:r>
      <w:r w:rsidR="00C90435">
        <w:rPr>
          <w:rFonts w:ascii="Times New Roman" w:hAnsi="Times New Roman" w:cs="Times New Roman"/>
          <w:color w:val="000000" w:themeColor="text1"/>
        </w:rPr>
        <w:t xml:space="preserve">The relevance of this project </w:t>
      </w:r>
      <w:r w:rsidR="00DD109B">
        <w:rPr>
          <w:rFonts w:ascii="Times New Roman" w:hAnsi="Times New Roman" w:cs="Times New Roman"/>
          <w:color w:val="000000" w:themeColor="text1"/>
        </w:rPr>
        <w:t>expand</w:t>
      </w:r>
      <w:r w:rsidR="00950505">
        <w:rPr>
          <w:rFonts w:ascii="Times New Roman" w:hAnsi="Times New Roman" w:cs="Times New Roman"/>
          <w:color w:val="000000" w:themeColor="text1"/>
        </w:rPr>
        <w:t>s</w:t>
      </w:r>
      <w:r w:rsidR="00DD109B">
        <w:rPr>
          <w:rFonts w:ascii="Times New Roman" w:hAnsi="Times New Roman" w:cs="Times New Roman"/>
          <w:color w:val="000000" w:themeColor="text1"/>
        </w:rPr>
        <w:t xml:space="preserve"> beyond </w:t>
      </w:r>
      <w:r w:rsidR="0020720E">
        <w:rPr>
          <w:rFonts w:ascii="Times New Roman" w:hAnsi="Times New Roman" w:cs="Times New Roman"/>
          <w:color w:val="000000" w:themeColor="text1"/>
        </w:rPr>
        <w:t>a</w:t>
      </w:r>
      <w:r w:rsidR="00DD109B">
        <w:rPr>
          <w:rFonts w:ascii="Times New Roman" w:hAnsi="Times New Roman" w:cs="Times New Roman"/>
          <w:color w:val="000000" w:themeColor="text1"/>
        </w:rPr>
        <w:t xml:space="preserve"> 14-week timeframe; therefore, this training material can </w:t>
      </w:r>
      <w:r w:rsidR="0020720E">
        <w:rPr>
          <w:rFonts w:ascii="Times New Roman" w:hAnsi="Times New Roman" w:cs="Times New Roman"/>
          <w:color w:val="000000" w:themeColor="text1"/>
        </w:rPr>
        <w:t xml:space="preserve">and will </w:t>
      </w:r>
      <w:r w:rsidR="00DD109B">
        <w:rPr>
          <w:rFonts w:ascii="Times New Roman" w:hAnsi="Times New Roman" w:cs="Times New Roman"/>
          <w:color w:val="000000" w:themeColor="text1"/>
        </w:rPr>
        <w:t xml:space="preserve">be used in the future with multiple </w:t>
      </w:r>
      <w:r w:rsidR="002245D3">
        <w:rPr>
          <w:rFonts w:ascii="Times New Roman" w:hAnsi="Times New Roman" w:cs="Times New Roman"/>
          <w:color w:val="000000" w:themeColor="text1"/>
        </w:rPr>
        <w:t xml:space="preserve">audiences. </w:t>
      </w:r>
      <w:r w:rsidR="00486AF9">
        <w:rPr>
          <w:rFonts w:ascii="Times New Roman" w:hAnsi="Times New Roman" w:cs="Times New Roman"/>
          <w:color w:val="000000" w:themeColor="text1"/>
        </w:rPr>
        <w:t>To further increase the impact of this</w:t>
      </w:r>
      <w:r w:rsidR="008D5D95">
        <w:rPr>
          <w:rFonts w:ascii="Times New Roman" w:hAnsi="Times New Roman" w:cs="Times New Roman"/>
          <w:color w:val="000000" w:themeColor="text1"/>
        </w:rPr>
        <w:t xml:space="preserve"> intervention for widespread community use, the DC student identified </w:t>
      </w:r>
      <w:r w:rsidR="007E0179">
        <w:rPr>
          <w:rFonts w:ascii="Times New Roman" w:hAnsi="Times New Roman" w:cs="Times New Roman"/>
          <w:color w:val="000000" w:themeColor="text1"/>
        </w:rPr>
        <w:t>barriers and facilitators</w:t>
      </w:r>
      <w:r w:rsidR="004A3F1B">
        <w:rPr>
          <w:rFonts w:ascii="Times New Roman" w:hAnsi="Times New Roman" w:cs="Times New Roman"/>
          <w:color w:val="000000" w:themeColor="text1"/>
        </w:rPr>
        <w:t xml:space="preserve"> to the DC</w:t>
      </w:r>
      <w:r w:rsidR="00C412E4">
        <w:rPr>
          <w:rFonts w:ascii="Times New Roman" w:hAnsi="Times New Roman" w:cs="Times New Roman"/>
          <w:color w:val="000000" w:themeColor="text1"/>
        </w:rPr>
        <w:t>’s</w:t>
      </w:r>
      <w:r w:rsidR="004A3F1B">
        <w:rPr>
          <w:rFonts w:ascii="Times New Roman" w:hAnsi="Times New Roman" w:cs="Times New Roman"/>
          <w:color w:val="000000" w:themeColor="text1"/>
        </w:rPr>
        <w:t xml:space="preserve"> success and created a plan for sustaining and expanding the </w:t>
      </w:r>
      <w:r w:rsidR="000251E1">
        <w:rPr>
          <w:rFonts w:ascii="Times New Roman" w:hAnsi="Times New Roman" w:cs="Times New Roman"/>
          <w:color w:val="000000" w:themeColor="text1"/>
        </w:rPr>
        <w:t>utilization of the intervention</w:t>
      </w:r>
      <w:r w:rsidR="007E0179">
        <w:rPr>
          <w:rFonts w:ascii="Times New Roman" w:hAnsi="Times New Roman" w:cs="Times New Roman"/>
          <w:color w:val="000000" w:themeColor="text1"/>
        </w:rPr>
        <w:t xml:space="preserve">. </w:t>
      </w:r>
    </w:p>
    <w:p w14:paraId="058899A8" w14:textId="6803C8C0" w:rsidR="00394B32" w:rsidRDefault="00D85538" w:rsidP="00565A68">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Several barriers posed limitations to the </w:t>
      </w:r>
      <w:r w:rsidR="004A50C6">
        <w:rPr>
          <w:rFonts w:ascii="Times New Roman" w:hAnsi="Times New Roman" w:cs="Times New Roman"/>
          <w:color w:val="000000" w:themeColor="text1"/>
        </w:rPr>
        <w:t xml:space="preserve">intervention’s </w:t>
      </w:r>
      <w:r w:rsidR="00970B28">
        <w:rPr>
          <w:rFonts w:ascii="Times New Roman" w:hAnsi="Times New Roman" w:cs="Times New Roman"/>
          <w:color w:val="000000" w:themeColor="text1"/>
        </w:rPr>
        <w:t>reach and</w:t>
      </w:r>
      <w:r w:rsidR="00F93D72">
        <w:rPr>
          <w:rFonts w:ascii="Times New Roman" w:hAnsi="Times New Roman" w:cs="Times New Roman"/>
          <w:color w:val="000000" w:themeColor="text1"/>
        </w:rPr>
        <w:t xml:space="preserve"> measurable impact. Having a limited timeframe of 14 weeks for material creation, intervention implementation, and data analysis shortened the window in which students could </w:t>
      </w:r>
      <w:r w:rsidR="007200F6">
        <w:rPr>
          <w:rFonts w:ascii="Times New Roman" w:hAnsi="Times New Roman" w:cs="Times New Roman"/>
          <w:color w:val="000000" w:themeColor="text1"/>
        </w:rPr>
        <w:t xml:space="preserve">engage with the intervention prior to the DC student measuring outcomes. </w:t>
      </w:r>
      <w:r w:rsidR="008E2BA2">
        <w:rPr>
          <w:rFonts w:ascii="Times New Roman" w:hAnsi="Times New Roman" w:cs="Times New Roman"/>
          <w:color w:val="000000" w:themeColor="text1"/>
        </w:rPr>
        <w:t>The narrative theater-based video and virtual lead toolkit w</w:t>
      </w:r>
      <w:r w:rsidR="00AA6BE8">
        <w:rPr>
          <w:rFonts w:ascii="Times New Roman" w:hAnsi="Times New Roman" w:cs="Times New Roman"/>
          <w:color w:val="000000" w:themeColor="text1"/>
        </w:rPr>
        <w:t>ere</w:t>
      </w:r>
      <w:r w:rsidR="008E2BA2">
        <w:rPr>
          <w:rFonts w:ascii="Times New Roman" w:hAnsi="Times New Roman" w:cs="Times New Roman"/>
          <w:color w:val="000000" w:themeColor="text1"/>
        </w:rPr>
        <w:t xml:space="preserve"> originally </w:t>
      </w:r>
      <w:r w:rsidR="000F27C3">
        <w:rPr>
          <w:rFonts w:ascii="Times New Roman" w:hAnsi="Times New Roman" w:cs="Times New Roman"/>
          <w:color w:val="000000" w:themeColor="text1"/>
        </w:rPr>
        <w:t>disseminated during a busy p</w:t>
      </w:r>
      <w:r w:rsidR="008E2BA2">
        <w:rPr>
          <w:rFonts w:ascii="Times New Roman" w:hAnsi="Times New Roman" w:cs="Times New Roman"/>
          <w:color w:val="000000" w:themeColor="text1"/>
        </w:rPr>
        <w:t xml:space="preserve">art of the year for professional healthcare students, </w:t>
      </w:r>
      <w:r w:rsidR="002C5830">
        <w:rPr>
          <w:rFonts w:ascii="Times New Roman" w:hAnsi="Times New Roman" w:cs="Times New Roman"/>
          <w:color w:val="000000" w:themeColor="text1"/>
        </w:rPr>
        <w:lastRenderedPageBreak/>
        <w:t xml:space="preserve">being emailed out just prior to </w:t>
      </w:r>
      <w:r w:rsidR="000F27C3">
        <w:rPr>
          <w:rFonts w:ascii="Times New Roman" w:hAnsi="Times New Roman" w:cs="Times New Roman"/>
          <w:color w:val="000000" w:themeColor="text1"/>
        </w:rPr>
        <w:t>spring break</w:t>
      </w:r>
      <w:r w:rsidR="00A104B8">
        <w:rPr>
          <w:rFonts w:ascii="Times New Roman" w:hAnsi="Times New Roman" w:cs="Times New Roman"/>
          <w:color w:val="000000" w:themeColor="text1"/>
        </w:rPr>
        <w:t>,</w:t>
      </w:r>
      <w:r w:rsidR="000F27C3">
        <w:rPr>
          <w:rFonts w:ascii="Times New Roman" w:hAnsi="Times New Roman" w:cs="Times New Roman"/>
          <w:color w:val="000000" w:themeColor="text1"/>
        </w:rPr>
        <w:t xml:space="preserve"> </w:t>
      </w:r>
      <w:proofErr w:type="gramStart"/>
      <w:r w:rsidR="002C5830">
        <w:rPr>
          <w:rFonts w:ascii="Times New Roman" w:hAnsi="Times New Roman" w:cs="Times New Roman"/>
          <w:color w:val="000000" w:themeColor="text1"/>
        </w:rPr>
        <w:t>in the midst of</w:t>
      </w:r>
      <w:proofErr w:type="gramEnd"/>
      <w:r w:rsidR="000F27C3">
        <w:rPr>
          <w:rFonts w:ascii="Times New Roman" w:hAnsi="Times New Roman" w:cs="Times New Roman"/>
          <w:color w:val="000000" w:themeColor="text1"/>
        </w:rPr>
        <w:t xml:space="preserve"> midterm assessments</w:t>
      </w:r>
      <w:r w:rsidR="002C5830">
        <w:rPr>
          <w:rFonts w:ascii="Times New Roman" w:hAnsi="Times New Roman" w:cs="Times New Roman"/>
          <w:color w:val="000000" w:themeColor="text1"/>
        </w:rPr>
        <w:t xml:space="preserve"> and </w:t>
      </w:r>
      <w:r w:rsidR="00E068FA">
        <w:rPr>
          <w:rFonts w:ascii="Times New Roman" w:hAnsi="Times New Roman" w:cs="Times New Roman"/>
          <w:color w:val="000000" w:themeColor="text1"/>
        </w:rPr>
        <w:t xml:space="preserve">competencies. Additionally, the </w:t>
      </w:r>
      <w:r w:rsidR="008E141E">
        <w:rPr>
          <w:rFonts w:ascii="Times New Roman" w:hAnsi="Times New Roman" w:cs="Times New Roman"/>
          <w:color w:val="000000" w:themeColor="text1"/>
        </w:rPr>
        <w:t>45-minute length of the intervention may have been perceived as a barrier to engagement for students w</w:t>
      </w:r>
      <w:r w:rsidR="00A91896">
        <w:rPr>
          <w:rFonts w:ascii="Times New Roman" w:hAnsi="Times New Roman" w:cs="Times New Roman"/>
          <w:color w:val="000000" w:themeColor="text1"/>
        </w:rPr>
        <w:t>ho</w:t>
      </w:r>
      <w:r w:rsidR="008E141E">
        <w:rPr>
          <w:rFonts w:ascii="Times New Roman" w:hAnsi="Times New Roman" w:cs="Times New Roman"/>
          <w:color w:val="000000" w:themeColor="text1"/>
        </w:rPr>
        <w:t xml:space="preserve"> </w:t>
      </w:r>
      <w:r w:rsidR="00A91896">
        <w:rPr>
          <w:rFonts w:ascii="Times New Roman" w:hAnsi="Times New Roman" w:cs="Times New Roman"/>
          <w:color w:val="000000" w:themeColor="text1"/>
        </w:rPr>
        <w:t>already have</w:t>
      </w:r>
      <w:r w:rsidR="008E141E">
        <w:rPr>
          <w:rFonts w:ascii="Times New Roman" w:hAnsi="Times New Roman" w:cs="Times New Roman"/>
          <w:color w:val="000000" w:themeColor="text1"/>
        </w:rPr>
        <w:t xml:space="preserve"> </w:t>
      </w:r>
      <w:r w:rsidR="00041958">
        <w:rPr>
          <w:rFonts w:ascii="Times New Roman" w:hAnsi="Times New Roman" w:cs="Times New Roman"/>
          <w:color w:val="000000" w:themeColor="text1"/>
        </w:rPr>
        <w:t>demanding schedules and learning requirements</w:t>
      </w:r>
      <w:r w:rsidR="000671B7">
        <w:rPr>
          <w:rFonts w:ascii="Times New Roman" w:hAnsi="Times New Roman" w:cs="Times New Roman"/>
          <w:color w:val="000000" w:themeColor="text1"/>
        </w:rPr>
        <w:t>.</w:t>
      </w:r>
      <w:r w:rsidR="00041958">
        <w:rPr>
          <w:rFonts w:ascii="Times New Roman" w:hAnsi="Times New Roman" w:cs="Times New Roman"/>
          <w:color w:val="000000" w:themeColor="text1"/>
        </w:rPr>
        <w:t xml:space="preserve"> Because </w:t>
      </w:r>
      <w:r w:rsidR="004C1755">
        <w:rPr>
          <w:rFonts w:ascii="Times New Roman" w:hAnsi="Times New Roman" w:cs="Times New Roman"/>
          <w:color w:val="000000" w:themeColor="text1"/>
        </w:rPr>
        <w:t>video viewing was much higher than pre/post-learning assessment numbers, it is suspected that the format of d</w:t>
      </w:r>
      <w:r w:rsidR="00394B32">
        <w:rPr>
          <w:rFonts w:ascii="Times New Roman" w:hAnsi="Times New Roman" w:cs="Times New Roman"/>
          <w:color w:val="000000" w:themeColor="text1"/>
        </w:rPr>
        <w:t>ata collection</w:t>
      </w:r>
      <w:r w:rsidR="004C1755">
        <w:rPr>
          <w:rFonts w:ascii="Times New Roman" w:hAnsi="Times New Roman" w:cs="Times New Roman"/>
          <w:color w:val="000000" w:themeColor="text1"/>
        </w:rPr>
        <w:t xml:space="preserve"> could have been better</w:t>
      </w:r>
      <w:r w:rsidR="00394B32">
        <w:rPr>
          <w:rFonts w:ascii="Times New Roman" w:hAnsi="Times New Roman" w:cs="Times New Roman"/>
          <w:color w:val="000000" w:themeColor="text1"/>
        </w:rPr>
        <w:t xml:space="preserve"> integrated </w:t>
      </w:r>
      <w:r w:rsidR="004C1755">
        <w:rPr>
          <w:rFonts w:ascii="Times New Roman" w:hAnsi="Times New Roman" w:cs="Times New Roman"/>
          <w:color w:val="000000" w:themeColor="text1"/>
        </w:rPr>
        <w:t>into the intervention to increase participant completion rates</w:t>
      </w:r>
      <w:r w:rsidR="0066319D">
        <w:rPr>
          <w:rFonts w:ascii="Times New Roman" w:hAnsi="Times New Roman" w:cs="Times New Roman"/>
          <w:color w:val="000000" w:themeColor="text1"/>
        </w:rPr>
        <w:t xml:space="preserve">, for better reflection of intervention engagement and more measurable learning impacts. </w:t>
      </w:r>
    </w:p>
    <w:p w14:paraId="6268ABCB" w14:textId="403436E2" w:rsidR="00AD46ED" w:rsidRPr="00F14270" w:rsidRDefault="00ED5379" w:rsidP="00C90435">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The biggest f</w:t>
      </w:r>
      <w:r w:rsidR="00AD46ED">
        <w:rPr>
          <w:rFonts w:ascii="Times New Roman" w:hAnsi="Times New Roman" w:cs="Times New Roman"/>
          <w:color w:val="000000" w:themeColor="text1"/>
        </w:rPr>
        <w:t>acilitator</w:t>
      </w:r>
      <w:r w:rsidR="00EF3FAE">
        <w:rPr>
          <w:rFonts w:ascii="Times New Roman" w:hAnsi="Times New Roman" w:cs="Times New Roman"/>
          <w:color w:val="000000" w:themeColor="text1"/>
        </w:rPr>
        <w:t>s</w:t>
      </w:r>
      <w:r w:rsidR="00AD46ED">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that increased the overall efficacy </w:t>
      </w:r>
      <w:r w:rsidR="00C93707">
        <w:rPr>
          <w:rFonts w:ascii="Times New Roman" w:hAnsi="Times New Roman" w:cs="Times New Roman"/>
          <w:color w:val="000000" w:themeColor="text1"/>
        </w:rPr>
        <w:t>and impact of this project w</w:t>
      </w:r>
      <w:r w:rsidR="00636201">
        <w:rPr>
          <w:rFonts w:ascii="Times New Roman" w:hAnsi="Times New Roman" w:cs="Times New Roman"/>
          <w:color w:val="000000" w:themeColor="text1"/>
        </w:rPr>
        <w:t>ere</w:t>
      </w:r>
      <w:r w:rsidR="00C93707">
        <w:rPr>
          <w:rFonts w:ascii="Times New Roman" w:hAnsi="Times New Roman" w:cs="Times New Roman"/>
          <w:color w:val="000000" w:themeColor="text1"/>
        </w:rPr>
        <w:t xml:space="preserve"> </w:t>
      </w:r>
      <w:r w:rsidR="00EF3FAE">
        <w:rPr>
          <w:rFonts w:ascii="Times New Roman" w:hAnsi="Times New Roman" w:cs="Times New Roman"/>
          <w:color w:val="000000" w:themeColor="text1"/>
        </w:rPr>
        <w:t xml:space="preserve">the flexibility of the pedagogical tool and </w:t>
      </w:r>
      <w:r w:rsidR="00C93707">
        <w:rPr>
          <w:rFonts w:ascii="Times New Roman" w:hAnsi="Times New Roman" w:cs="Times New Roman"/>
          <w:color w:val="000000" w:themeColor="text1"/>
        </w:rPr>
        <w:t xml:space="preserve">the enthusiasm with which this project was received. </w:t>
      </w:r>
      <w:r w:rsidR="0085488B">
        <w:rPr>
          <w:rFonts w:ascii="Times New Roman" w:hAnsi="Times New Roman" w:cs="Times New Roman"/>
          <w:color w:val="000000" w:themeColor="text1"/>
        </w:rPr>
        <w:t xml:space="preserve">Existing as a single hyperlink, the intervention is free to disseminate and easily accessible to anyone with internet access. </w:t>
      </w:r>
      <w:r w:rsidR="00D962D6">
        <w:rPr>
          <w:rFonts w:ascii="Times New Roman" w:hAnsi="Times New Roman" w:cs="Times New Roman"/>
          <w:color w:val="000000" w:themeColor="text1"/>
        </w:rPr>
        <w:t xml:space="preserve">Additionally, various versions of the intervention were simple to create through the YouTube video editing platform, depending on the audience </w:t>
      </w:r>
      <w:r w:rsidR="00171AE7">
        <w:rPr>
          <w:rFonts w:ascii="Times New Roman" w:hAnsi="Times New Roman" w:cs="Times New Roman"/>
          <w:color w:val="000000" w:themeColor="text1"/>
        </w:rPr>
        <w:t xml:space="preserve">needs. These intervention qualities support the continued use of this tool beyond the 14-week DC. </w:t>
      </w:r>
      <w:r w:rsidR="006A3D0D">
        <w:rPr>
          <w:rFonts w:ascii="Times New Roman" w:hAnsi="Times New Roman" w:cs="Times New Roman"/>
          <w:color w:val="000000" w:themeColor="text1"/>
        </w:rPr>
        <w:t>D</w:t>
      </w:r>
      <w:r w:rsidR="008E70A9">
        <w:rPr>
          <w:rFonts w:ascii="Times New Roman" w:hAnsi="Times New Roman" w:cs="Times New Roman"/>
          <w:color w:val="000000" w:themeColor="text1"/>
        </w:rPr>
        <w:t>ue to</w:t>
      </w:r>
      <w:r w:rsidR="006A3D0D">
        <w:rPr>
          <w:rFonts w:ascii="Times New Roman" w:hAnsi="Times New Roman" w:cs="Times New Roman"/>
          <w:color w:val="000000" w:themeColor="text1"/>
        </w:rPr>
        <w:t xml:space="preserve"> the local</w:t>
      </w:r>
      <w:r w:rsidR="00C93707">
        <w:rPr>
          <w:rFonts w:ascii="Times New Roman" w:hAnsi="Times New Roman" w:cs="Times New Roman"/>
          <w:color w:val="000000" w:themeColor="text1"/>
        </w:rPr>
        <w:t xml:space="preserve"> relevance</w:t>
      </w:r>
      <w:r w:rsidR="006A3D0D">
        <w:rPr>
          <w:rFonts w:ascii="Times New Roman" w:hAnsi="Times New Roman" w:cs="Times New Roman"/>
          <w:color w:val="000000" w:themeColor="text1"/>
        </w:rPr>
        <w:t xml:space="preserve"> of the learning</w:t>
      </w:r>
      <w:r w:rsidR="00153C45">
        <w:rPr>
          <w:rFonts w:ascii="Times New Roman" w:hAnsi="Times New Roman" w:cs="Times New Roman"/>
          <w:color w:val="000000" w:themeColor="text1"/>
        </w:rPr>
        <w:t xml:space="preserve"> objectives</w:t>
      </w:r>
      <w:r w:rsidR="00AD46ED">
        <w:rPr>
          <w:rFonts w:ascii="Times New Roman" w:hAnsi="Times New Roman" w:cs="Times New Roman"/>
          <w:color w:val="000000" w:themeColor="text1"/>
        </w:rPr>
        <w:t xml:space="preserve"> </w:t>
      </w:r>
      <w:r w:rsidR="006A3D0D">
        <w:rPr>
          <w:rFonts w:ascii="Times New Roman" w:hAnsi="Times New Roman" w:cs="Times New Roman"/>
          <w:color w:val="000000" w:themeColor="text1"/>
        </w:rPr>
        <w:t xml:space="preserve">and actionable steps outlined in </w:t>
      </w:r>
      <w:r w:rsidR="00153C45">
        <w:rPr>
          <w:rFonts w:ascii="Times New Roman" w:hAnsi="Times New Roman" w:cs="Times New Roman"/>
          <w:color w:val="000000" w:themeColor="text1"/>
        </w:rPr>
        <w:t xml:space="preserve">virtual lead toolkit, the importance of this intervention was </w:t>
      </w:r>
      <w:r w:rsidR="00031557">
        <w:rPr>
          <w:rFonts w:ascii="Times New Roman" w:hAnsi="Times New Roman" w:cs="Times New Roman"/>
          <w:color w:val="000000" w:themeColor="text1"/>
        </w:rPr>
        <w:t>acknowledged by all who engaged with the DC in some capacity, including practicing</w:t>
      </w:r>
      <w:r w:rsidR="00AD46ED">
        <w:rPr>
          <w:rFonts w:ascii="Times New Roman" w:hAnsi="Times New Roman" w:cs="Times New Roman"/>
          <w:color w:val="000000" w:themeColor="text1"/>
        </w:rPr>
        <w:t xml:space="preserve"> healthcare providers, I</w:t>
      </w:r>
      <w:r w:rsidR="00031557">
        <w:rPr>
          <w:rFonts w:ascii="Times New Roman" w:hAnsi="Times New Roman" w:cs="Times New Roman"/>
          <w:color w:val="000000" w:themeColor="text1"/>
        </w:rPr>
        <w:t>ndiana University Indianapolis</w:t>
      </w:r>
      <w:r w:rsidR="00AD46ED">
        <w:rPr>
          <w:rFonts w:ascii="Times New Roman" w:hAnsi="Times New Roman" w:cs="Times New Roman"/>
          <w:color w:val="000000" w:themeColor="text1"/>
        </w:rPr>
        <w:t xml:space="preserve"> D</w:t>
      </w:r>
      <w:r w:rsidR="00031557">
        <w:rPr>
          <w:rFonts w:ascii="Times New Roman" w:hAnsi="Times New Roman" w:cs="Times New Roman"/>
          <w:color w:val="000000" w:themeColor="text1"/>
        </w:rPr>
        <w:t>epartment of Occupational Therapy</w:t>
      </w:r>
      <w:r w:rsidR="00AD46ED">
        <w:rPr>
          <w:rFonts w:ascii="Times New Roman" w:hAnsi="Times New Roman" w:cs="Times New Roman"/>
          <w:color w:val="000000" w:themeColor="text1"/>
        </w:rPr>
        <w:t xml:space="preserve"> faculty</w:t>
      </w:r>
      <w:r w:rsidR="00031557">
        <w:rPr>
          <w:rFonts w:ascii="Times New Roman" w:hAnsi="Times New Roman" w:cs="Times New Roman"/>
          <w:color w:val="000000" w:themeColor="text1"/>
        </w:rPr>
        <w:t xml:space="preserve"> members</w:t>
      </w:r>
      <w:r w:rsidR="00AD46ED">
        <w:rPr>
          <w:rFonts w:ascii="Times New Roman" w:hAnsi="Times New Roman" w:cs="Times New Roman"/>
          <w:color w:val="000000" w:themeColor="text1"/>
        </w:rPr>
        <w:t xml:space="preserve">, and </w:t>
      </w:r>
      <w:r w:rsidR="00031557">
        <w:rPr>
          <w:rFonts w:ascii="Times New Roman" w:hAnsi="Times New Roman" w:cs="Times New Roman"/>
          <w:color w:val="000000" w:themeColor="text1"/>
        </w:rPr>
        <w:t xml:space="preserve">various </w:t>
      </w:r>
      <w:r w:rsidR="00AD46ED">
        <w:rPr>
          <w:rFonts w:ascii="Times New Roman" w:hAnsi="Times New Roman" w:cs="Times New Roman"/>
          <w:color w:val="000000" w:themeColor="text1"/>
        </w:rPr>
        <w:t xml:space="preserve">community partners. </w:t>
      </w:r>
      <w:r w:rsidR="00B50330">
        <w:rPr>
          <w:rFonts w:ascii="Times New Roman" w:hAnsi="Times New Roman" w:cs="Times New Roman"/>
          <w:color w:val="000000" w:themeColor="text1"/>
        </w:rPr>
        <w:t xml:space="preserve">This enthusiasm was a catalyst that helped to build support for the sustainability and expansion of these educational endeavors. </w:t>
      </w:r>
    </w:p>
    <w:p w14:paraId="4BE9CBD7" w14:textId="77777777" w:rsidR="00FC26BD" w:rsidRDefault="00F97FD7" w:rsidP="00FC26BD">
      <w:pPr>
        <w:spacing w:line="480" w:lineRule="auto"/>
        <w:rPr>
          <w:rFonts w:ascii="Times New Roman" w:hAnsi="Times New Roman" w:cs="Times New Roman"/>
          <w:b/>
          <w:bCs/>
          <w:i/>
          <w:iCs/>
          <w:color w:val="000000" w:themeColor="text1"/>
        </w:rPr>
      </w:pPr>
      <w:r>
        <w:rPr>
          <w:rFonts w:ascii="Times New Roman" w:hAnsi="Times New Roman" w:cs="Times New Roman"/>
          <w:b/>
          <w:bCs/>
          <w:i/>
          <w:iCs/>
          <w:color w:val="000000" w:themeColor="text1"/>
        </w:rPr>
        <w:t>Sustainability</w:t>
      </w:r>
      <w:r w:rsidR="00FC26BD" w:rsidRPr="00FC26BD">
        <w:rPr>
          <w:rFonts w:ascii="Times New Roman" w:hAnsi="Times New Roman" w:cs="Times New Roman"/>
          <w:b/>
          <w:bCs/>
          <w:i/>
          <w:iCs/>
          <w:color w:val="000000" w:themeColor="text1"/>
        </w:rPr>
        <w:t xml:space="preserve"> </w:t>
      </w:r>
    </w:p>
    <w:p w14:paraId="2C93A9CA" w14:textId="1A2B79A3" w:rsidR="004504C0" w:rsidRPr="004504C0" w:rsidRDefault="0089705A" w:rsidP="00AD46ED">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Recognizing the b</w:t>
      </w:r>
      <w:r w:rsidR="004504C0">
        <w:rPr>
          <w:rFonts w:ascii="Times New Roman" w:hAnsi="Times New Roman" w:cs="Times New Roman"/>
          <w:color w:val="000000" w:themeColor="text1"/>
        </w:rPr>
        <w:t>arrier</w:t>
      </w:r>
      <w:r>
        <w:rPr>
          <w:rFonts w:ascii="Times New Roman" w:hAnsi="Times New Roman" w:cs="Times New Roman"/>
          <w:color w:val="000000" w:themeColor="text1"/>
        </w:rPr>
        <w:t xml:space="preserve"> of time demands and restraints on professional healthcare students, </w:t>
      </w:r>
      <w:r w:rsidR="00E57D03">
        <w:rPr>
          <w:rFonts w:ascii="Times New Roman" w:hAnsi="Times New Roman" w:cs="Times New Roman"/>
          <w:color w:val="000000" w:themeColor="text1"/>
        </w:rPr>
        <w:t>the DC student acknowledged that</w:t>
      </w:r>
      <w:r w:rsidR="00EB7561">
        <w:rPr>
          <w:rFonts w:ascii="Times New Roman" w:hAnsi="Times New Roman" w:cs="Times New Roman"/>
          <w:color w:val="000000" w:themeColor="text1"/>
        </w:rPr>
        <w:t>,</w:t>
      </w:r>
      <w:r w:rsidR="00E57D03">
        <w:rPr>
          <w:rFonts w:ascii="Times New Roman" w:hAnsi="Times New Roman" w:cs="Times New Roman"/>
          <w:color w:val="000000" w:themeColor="text1"/>
        </w:rPr>
        <w:t xml:space="preserve"> </w:t>
      </w:r>
      <w:proofErr w:type="gramStart"/>
      <w:r w:rsidR="005F2DB0">
        <w:rPr>
          <w:rFonts w:ascii="Times New Roman" w:hAnsi="Times New Roman" w:cs="Times New Roman"/>
          <w:color w:val="000000" w:themeColor="text1"/>
        </w:rPr>
        <w:t xml:space="preserve">in order </w:t>
      </w:r>
      <w:r w:rsidR="00E57D03">
        <w:rPr>
          <w:rFonts w:ascii="Times New Roman" w:hAnsi="Times New Roman" w:cs="Times New Roman"/>
          <w:color w:val="000000" w:themeColor="text1"/>
        </w:rPr>
        <w:t>to</w:t>
      </w:r>
      <w:proofErr w:type="gramEnd"/>
      <w:r w:rsidR="00E57D03">
        <w:rPr>
          <w:rFonts w:ascii="Times New Roman" w:hAnsi="Times New Roman" w:cs="Times New Roman"/>
          <w:color w:val="000000" w:themeColor="text1"/>
        </w:rPr>
        <w:t xml:space="preserve"> increase long-term engagement of this population with the intervention</w:t>
      </w:r>
      <w:r w:rsidR="004E4C06">
        <w:rPr>
          <w:rFonts w:ascii="Times New Roman" w:hAnsi="Times New Roman" w:cs="Times New Roman"/>
          <w:color w:val="000000" w:themeColor="text1"/>
        </w:rPr>
        <w:t>,</w:t>
      </w:r>
      <w:r w:rsidR="005F2DB0">
        <w:rPr>
          <w:rFonts w:ascii="Times New Roman" w:hAnsi="Times New Roman" w:cs="Times New Roman"/>
          <w:color w:val="000000" w:themeColor="text1"/>
        </w:rPr>
        <w:t xml:space="preserve"> integration into existing curricula would be invaluable. </w:t>
      </w:r>
      <w:r w:rsidR="00955256">
        <w:rPr>
          <w:rFonts w:ascii="Times New Roman" w:hAnsi="Times New Roman" w:cs="Times New Roman"/>
          <w:color w:val="000000" w:themeColor="text1"/>
        </w:rPr>
        <w:t xml:space="preserve">The </w:t>
      </w:r>
      <w:r w:rsidR="00955256">
        <w:rPr>
          <w:rFonts w:ascii="Times New Roman" w:hAnsi="Times New Roman" w:cs="Times New Roman"/>
          <w:color w:val="000000" w:themeColor="text1"/>
        </w:rPr>
        <w:lastRenderedPageBreak/>
        <w:t xml:space="preserve">current professor instructing the </w:t>
      </w:r>
      <w:r w:rsidR="006847FC">
        <w:rPr>
          <w:rFonts w:ascii="Times New Roman" w:hAnsi="Times New Roman" w:cs="Times New Roman"/>
          <w:color w:val="000000" w:themeColor="text1"/>
        </w:rPr>
        <w:t xml:space="preserve">OT Practice: Children &amp; Youth </w:t>
      </w:r>
      <w:r w:rsidR="00EB7561">
        <w:rPr>
          <w:rFonts w:ascii="Times New Roman" w:hAnsi="Times New Roman" w:cs="Times New Roman"/>
          <w:color w:val="000000" w:themeColor="text1"/>
        </w:rPr>
        <w:t>agreed to include the DC inter</w:t>
      </w:r>
      <w:r w:rsidR="004A4DA9">
        <w:rPr>
          <w:rFonts w:ascii="Times New Roman" w:hAnsi="Times New Roman" w:cs="Times New Roman"/>
          <w:color w:val="000000" w:themeColor="text1"/>
        </w:rPr>
        <w:t xml:space="preserve">vention </w:t>
      </w:r>
      <w:r w:rsidR="00EB7561">
        <w:rPr>
          <w:rFonts w:ascii="Times New Roman" w:hAnsi="Times New Roman" w:cs="Times New Roman"/>
          <w:color w:val="000000" w:themeColor="text1"/>
        </w:rPr>
        <w:t xml:space="preserve">into the course’s </w:t>
      </w:r>
      <w:r w:rsidR="00EB6A9B">
        <w:rPr>
          <w:rFonts w:ascii="Times New Roman" w:hAnsi="Times New Roman" w:cs="Times New Roman"/>
          <w:color w:val="000000" w:themeColor="text1"/>
        </w:rPr>
        <w:t>curriculum</w:t>
      </w:r>
      <w:r w:rsidR="00C33166">
        <w:rPr>
          <w:rFonts w:ascii="Times New Roman" w:hAnsi="Times New Roman" w:cs="Times New Roman"/>
          <w:color w:val="000000" w:themeColor="text1"/>
        </w:rPr>
        <w:t xml:space="preserve"> within the previously existing “Conditions” module</w:t>
      </w:r>
      <w:r w:rsidR="00EB6A9B">
        <w:rPr>
          <w:rFonts w:ascii="Times New Roman" w:hAnsi="Times New Roman" w:cs="Times New Roman"/>
          <w:color w:val="000000" w:themeColor="text1"/>
        </w:rPr>
        <w:t xml:space="preserve">, </w:t>
      </w:r>
      <w:r w:rsidR="00E866D8">
        <w:rPr>
          <w:rFonts w:ascii="Times New Roman" w:hAnsi="Times New Roman" w:cs="Times New Roman"/>
          <w:color w:val="000000" w:themeColor="text1"/>
        </w:rPr>
        <w:t xml:space="preserve">emphasizing the need for occupational therapists to play </w:t>
      </w:r>
      <w:r w:rsidR="00CC5D60">
        <w:rPr>
          <w:rFonts w:ascii="Times New Roman" w:hAnsi="Times New Roman" w:cs="Times New Roman"/>
          <w:color w:val="000000" w:themeColor="text1"/>
        </w:rPr>
        <w:t xml:space="preserve">a </w:t>
      </w:r>
      <w:r w:rsidR="00BE6982">
        <w:rPr>
          <w:rFonts w:ascii="Times New Roman" w:hAnsi="Times New Roman" w:cs="Times New Roman"/>
          <w:color w:val="000000" w:themeColor="text1"/>
        </w:rPr>
        <w:t xml:space="preserve">greater role in </w:t>
      </w:r>
      <w:r w:rsidR="00A82E42">
        <w:rPr>
          <w:rFonts w:ascii="Times New Roman" w:hAnsi="Times New Roman" w:cs="Times New Roman"/>
          <w:color w:val="000000" w:themeColor="text1"/>
        </w:rPr>
        <w:t xml:space="preserve">lead </w:t>
      </w:r>
      <w:r w:rsidR="00BE6982">
        <w:rPr>
          <w:rFonts w:ascii="Times New Roman" w:hAnsi="Times New Roman" w:cs="Times New Roman"/>
          <w:color w:val="000000" w:themeColor="text1"/>
        </w:rPr>
        <w:t xml:space="preserve">testing efforts in accordance with </w:t>
      </w:r>
      <w:r w:rsidR="00EB6A9B">
        <w:rPr>
          <w:rFonts w:ascii="Times New Roman" w:hAnsi="Times New Roman" w:cs="Times New Roman"/>
          <w:color w:val="000000" w:themeColor="text1"/>
        </w:rPr>
        <w:t xml:space="preserve">Indiana legislation </w:t>
      </w:r>
      <w:r w:rsidR="00BE6982">
        <w:rPr>
          <w:rFonts w:ascii="Times New Roman" w:hAnsi="Times New Roman" w:cs="Times New Roman"/>
          <w:color w:val="000000" w:themeColor="text1"/>
        </w:rPr>
        <w:t xml:space="preserve">that </w:t>
      </w:r>
      <w:r w:rsidR="00EB6A9B">
        <w:rPr>
          <w:rFonts w:ascii="Times New Roman" w:hAnsi="Times New Roman" w:cs="Times New Roman"/>
          <w:color w:val="000000" w:themeColor="text1"/>
        </w:rPr>
        <w:t xml:space="preserve">requires </w:t>
      </w:r>
      <w:r w:rsidR="00A82E42">
        <w:rPr>
          <w:rFonts w:ascii="Times New Roman" w:hAnsi="Times New Roman" w:cs="Times New Roman"/>
          <w:color w:val="000000" w:themeColor="text1"/>
        </w:rPr>
        <w:t xml:space="preserve">healthcare providers to screen </w:t>
      </w:r>
      <w:r w:rsidR="00EB6A9B">
        <w:rPr>
          <w:rFonts w:ascii="Times New Roman" w:hAnsi="Times New Roman" w:cs="Times New Roman"/>
          <w:color w:val="000000" w:themeColor="text1"/>
        </w:rPr>
        <w:t xml:space="preserve">all children under the age of </w:t>
      </w:r>
      <w:r w:rsidR="003836D3">
        <w:rPr>
          <w:rFonts w:ascii="Times New Roman" w:hAnsi="Times New Roman" w:cs="Times New Roman"/>
          <w:color w:val="000000" w:themeColor="text1"/>
        </w:rPr>
        <w:t>six</w:t>
      </w:r>
      <w:r w:rsidR="00EB6A9B">
        <w:rPr>
          <w:rFonts w:ascii="Times New Roman" w:hAnsi="Times New Roman" w:cs="Times New Roman"/>
          <w:color w:val="000000" w:themeColor="text1"/>
        </w:rPr>
        <w:t xml:space="preserve"> (</w:t>
      </w:r>
      <w:r w:rsidR="00A82E42">
        <w:rPr>
          <w:rFonts w:ascii="Times New Roman" w:hAnsi="Times New Roman" w:cs="Times New Roman"/>
        </w:rPr>
        <w:t>H.B.</w:t>
      </w:r>
      <w:r w:rsidR="00A82E42" w:rsidRPr="000F46F7">
        <w:rPr>
          <w:rFonts w:ascii="Times New Roman" w:hAnsi="Times New Roman" w:cs="Times New Roman"/>
        </w:rPr>
        <w:t xml:space="preserve"> 1313</w:t>
      </w:r>
      <w:r w:rsidR="00EB6A9B">
        <w:rPr>
          <w:rFonts w:ascii="Times New Roman" w:hAnsi="Times New Roman" w:cs="Times New Roman"/>
          <w:color w:val="000000" w:themeColor="text1"/>
        </w:rPr>
        <w:t>).</w:t>
      </w:r>
      <w:r w:rsidR="00E57D03">
        <w:rPr>
          <w:rFonts w:ascii="Times New Roman" w:hAnsi="Times New Roman" w:cs="Times New Roman"/>
          <w:color w:val="000000" w:themeColor="text1"/>
        </w:rPr>
        <w:t xml:space="preserve"> </w:t>
      </w:r>
      <w:r w:rsidR="004504C0">
        <w:rPr>
          <w:rFonts w:ascii="Times New Roman" w:hAnsi="Times New Roman" w:cs="Times New Roman"/>
          <w:color w:val="000000" w:themeColor="text1"/>
        </w:rPr>
        <w:t xml:space="preserve"> </w:t>
      </w:r>
      <w:r w:rsidR="003836D3">
        <w:rPr>
          <w:rFonts w:ascii="Times New Roman" w:hAnsi="Times New Roman" w:cs="Times New Roman"/>
          <w:color w:val="000000" w:themeColor="text1"/>
        </w:rPr>
        <w:t>B</w:t>
      </w:r>
      <w:r w:rsidR="004504C0">
        <w:rPr>
          <w:rFonts w:ascii="Times New Roman" w:hAnsi="Times New Roman" w:cs="Times New Roman"/>
          <w:color w:val="000000" w:themeColor="text1"/>
        </w:rPr>
        <w:t>uilding th</w:t>
      </w:r>
      <w:r w:rsidR="004A4DA9">
        <w:rPr>
          <w:rFonts w:ascii="Times New Roman" w:hAnsi="Times New Roman" w:cs="Times New Roman"/>
          <w:color w:val="000000" w:themeColor="text1"/>
        </w:rPr>
        <w:t xml:space="preserve">is lead exposure, testing, and treatment </w:t>
      </w:r>
      <w:r w:rsidR="004504C0">
        <w:rPr>
          <w:rFonts w:ascii="Times New Roman" w:hAnsi="Times New Roman" w:cs="Times New Roman"/>
          <w:color w:val="000000" w:themeColor="text1"/>
        </w:rPr>
        <w:t xml:space="preserve">learning into </w:t>
      </w:r>
      <w:r w:rsidR="008C0E2D">
        <w:rPr>
          <w:rFonts w:ascii="Times New Roman" w:hAnsi="Times New Roman" w:cs="Times New Roman"/>
          <w:color w:val="000000" w:themeColor="text1"/>
        </w:rPr>
        <w:t xml:space="preserve">Indiana University’s Doctor of Occupational Therapy program </w:t>
      </w:r>
      <w:r w:rsidR="004504C0">
        <w:rPr>
          <w:rFonts w:ascii="Times New Roman" w:hAnsi="Times New Roman" w:cs="Times New Roman"/>
          <w:color w:val="000000" w:themeColor="text1"/>
        </w:rPr>
        <w:t xml:space="preserve">curriculum is a </w:t>
      </w:r>
      <w:r w:rsidR="00C24263">
        <w:rPr>
          <w:rFonts w:ascii="Times New Roman" w:hAnsi="Times New Roman" w:cs="Times New Roman"/>
          <w:color w:val="000000" w:themeColor="text1"/>
        </w:rPr>
        <w:t xml:space="preserve">sustainable method for ensuring continued learning on this topic for future </w:t>
      </w:r>
      <w:r w:rsidR="0089378C">
        <w:rPr>
          <w:rFonts w:ascii="Times New Roman" w:hAnsi="Times New Roman" w:cs="Times New Roman"/>
          <w:color w:val="000000" w:themeColor="text1"/>
        </w:rPr>
        <w:t xml:space="preserve">professional healthcare students. </w:t>
      </w:r>
      <w:r w:rsidR="004504C0">
        <w:rPr>
          <w:rFonts w:ascii="Times New Roman" w:hAnsi="Times New Roman" w:cs="Times New Roman"/>
          <w:color w:val="000000" w:themeColor="text1"/>
        </w:rPr>
        <w:t xml:space="preserve"> </w:t>
      </w:r>
    </w:p>
    <w:p w14:paraId="26937EE8" w14:textId="4A52D788" w:rsidR="003F5426" w:rsidRDefault="00FC26BD" w:rsidP="003F5426">
      <w:pPr>
        <w:spacing w:line="480" w:lineRule="auto"/>
        <w:rPr>
          <w:rFonts w:ascii="Times New Roman" w:hAnsi="Times New Roman" w:cs="Times New Roman"/>
          <w:b/>
          <w:bCs/>
          <w:i/>
          <w:iCs/>
          <w:color w:val="000000" w:themeColor="text1"/>
        </w:rPr>
      </w:pPr>
      <w:r>
        <w:rPr>
          <w:rFonts w:ascii="Times New Roman" w:hAnsi="Times New Roman" w:cs="Times New Roman"/>
          <w:b/>
          <w:bCs/>
          <w:i/>
          <w:iCs/>
          <w:color w:val="000000" w:themeColor="text1"/>
        </w:rPr>
        <w:t>Expansion</w:t>
      </w:r>
    </w:p>
    <w:p w14:paraId="27A85238" w14:textId="4951E066" w:rsidR="0081114A" w:rsidRPr="0081114A" w:rsidRDefault="00437F7B" w:rsidP="00AD46ED">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During the</w:t>
      </w:r>
      <w:r w:rsidR="00DD1FD0">
        <w:rPr>
          <w:rFonts w:ascii="Times New Roman" w:hAnsi="Times New Roman" w:cs="Times New Roman"/>
          <w:color w:val="000000" w:themeColor="text1"/>
        </w:rPr>
        <w:t xml:space="preserve"> </w:t>
      </w:r>
      <w:r w:rsidR="002C6849">
        <w:rPr>
          <w:rFonts w:ascii="Times New Roman" w:hAnsi="Times New Roman" w:cs="Times New Roman"/>
          <w:color w:val="000000" w:themeColor="text1"/>
        </w:rPr>
        <w:t xml:space="preserve">intervention creation and implementation phases, the DC student collaborated with </w:t>
      </w:r>
      <w:r w:rsidR="00357E70">
        <w:rPr>
          <w:rFonts w:ascii="Times New Roman" w:hAnsi="Times New Roman" w:cs="Times New Roman"/>
          <w:color w:val="000000" w:themeColor="text1"/>
        </w:rPr>
        <w:t xml:space="preserve">many Marion County community members and entities who expressed interest in engaging with the final </w:t>
      </w:r>
      <w:r w:rsidR="00CD412B">
        <w:rPr>
          <w:rFonts w:ascii="Times New Roman" w:hAnsi="Times New Roman" w:cs="Times New Roman"/>
          <w:color w:val="000000" w:themeColor="text1"/>
        </w:rPr>
        <w:t xml:space="preserve">DC </w:t>
      </w:r>
      <w:r w:rsidR="00DD1FD0">
        <w:rPr>
          <w:rFonts w:ascii="Times New Roman" w:hAnsi="Times New Roman" w:cs="Times New Roman"/>
          <w:color w:val="000000" w:themeColor="text1"/>
        </w:rPr>
        <w:t xml:space="preserve">products. </w:t>
      </w:r>
      <w:r w:rsidR="000E02A2">
        <w:rPr>
          <w:rFonts w:ascii="Times New Roman" w:hAnsi="Times New Roman" w:cs="Times New Roman"/>
          <w:color w:val="000000" w:themeColor="text1"/>
        </w:rPr>
        <w:t xml:space="preserve">Due to this interest, the intervention has since been widely shared within the community. </w:t>
      </w:r>
      <w:r w:rsidR="00CD412B">
        <w:rPr>
          <w:rFonts w:ascii="Times New Roman" w:hAnsi="Times New Roman" w:cs="Times New Roman"/>
          <w:color w:val="000000" w:themeColor="text1"/>
        </w:rPr>
        <w:t>One p</w:t>
      </w:r>
      <w:r w:rsidR="00E619BE">
        <w:rPr>
          <w:rFonts w:ascii="Times New Roman" w:hAnsi="Times New Roman" w:cs="Times New Roman"/>
          <w:color w:val="000000" w:themeColor="text1"/>
        </w:rPr>
        <w:t>racticing occupational therapist</w:t>
      </w:r>
      <w:r w:rsidR="00CD412B">
        <w:rPr>
          <w:rFonts w:ascii="Times New Roman" w:hAnsi="Times New Roman" w:cs="Times New Roman"/>
          <w:color w:val="000000" w:themeColor="text1"/>
        </w:rPr>
        <w:t xml:space="preserve"> has </w:t>
      </w:r>
      <w:r w:rsidR="00535882">
        <w:rPr>
          <w:rFonts w:ascii="Times New Roman" w:hAnsi="Times New Roman" w:cs="Times New Roman"/>
          <w:color w:val="000000" w:themeColor="text1"/>
        </w:rPr>
        <w:t>disseminated</w:t>
      </w:r>
      <w:r w:rsidR="00CD412B">
        <w:rPr>
          <w:rFonts w:ascii="Times New Roman" w:hAnsi="Times New Roman" w:cs="Times New Roman"/>
          <w:color w:val="000000" w:themeColor="text1"/>
        </w:rPr>
        <w:t xml:space="preserve"> the intervention hyperlink with her local pediatric therapy clinic that serves Marion County residents and has reportedly provided </w:t>
      </w:r>
      <w:r w:rsidR="00535882">
        <w:rPr>
          <w:rFonts w:ascii="Times New Roman" w:hAnsi="Times New Roman" w:cs="Times New Roman"/>
          <w:color w:val="000000" w:themeColor="text1"/>
        </w:rPr>
        <w:t xml:space="preserve">the patient handouts from the virtual lead toolkit to several of the families with which she works. </w:t>
      </w:r>
      <w:r w:rsidR="003A4969">
        <w:rPr>
          <w:rFonts w:ascii="Times New Roman" w:hAnsi="Times New Roman" w:cs="Times New Roman"/>
          <w:color w:val="000000" w:themeColor="text1"/>
        </w:rPr>
        <w:t xml:space="preserve">Additionally, the DC student partnered with </w:t>
      </w:r>
      <w:r w:rsidR="0026263F">
        <w:rPr>
          <w:rFonts w:ascii="Times New Roman" w:hAnsi="Times New Roman" w:cs="Times New Roman"/>
          <w:color w:val="000000" w:themeColor="text1"/>
        </w:rPr>
        <w:t xml:space="preserve">the </w:t>
      </w:r>
      <w:r w:rsidR="007975A0">
        <w:rPr>
          <w:rFonts w:ascii="Times New Roman" w:hAnsi="Times New Roman" w:cs="Times New Roman"/>
          <w:color w:val="000000" w:themeColor="text1"/>
        </w:rPr>
        <w:t xml:space="preserve">local news </w:t>
      </w:r>
      <w:r w:rsidR="00010973">
        <w:rPr>
          <w:rFonts w:ascii="Times New Roman" w:hAnsi="Times New Roman" w:cs="Times New Roman"/>
          <w:color w:val="000000" w:themeColor="text1"/>
        </w:rPr>
        <w:t>station W</w:t>
      </w:r>
      <w:r w:rsidR="005A35EE">
        <w:rPr>
          <w:rFonts w:ascii="Times New Roman" w:hAnsi="Times New Roman" w:cs="Times New Roman"/>
          <w:color w:val="000000" w:themeColor="text1"/>
        </w:rPr>
        <w:t xml:space="preserve">FYI, Indiana University Indianapolis environmental lead testing researchers, and </w:t>
      </w:r>
      <w:r w:rsidR="00F55849">
        <w:rPr>
          <w:rFonts w:ascii="Times New Roman" w:hAnsi="Times New Roman" w:cs="Times New Roman"/>
          <w:color w:val="000000" w:themeColor="text1"/>
        </w:rPr>
        <w:t xml:space="preserve">local library officials </w:t>
      </w:r>
      <w:r w:rsidR="005A35EE">
        <w:rPr>
          <w:rFonts w:ascii="Times New Roman" w:hAnsi="Times New Roman" w:cs="Times New Roman"/>
          <w:color w:val="000000" w:themeColor="text1"/>
        </w:rPr>
        <w:t>to host the first</w:t>
      </w:r>
      <w:r w:rsidR="00FC2EED">
        <w:rPr>
          <w:rFonts w:ascii="Times New Roman" w:hAnsi="Times New Roman" w:cs="Times New Roman"/>
          <w:color w:val="000000" w:themeColor="text1"/>
        </w:rPr>
        <w:t xml:space="preserve"> “Growing Healthy Communities” event at the Eagle Creek </w:t>
      </w:r>
      <w:r w:rsidR="0012325C">
        <w:rPr>
          <w:rFonts w:ascii="Times New Roman" w:hAnsi="Times New Roman" w:cs="Times New Roman"/>
          <w:color w:val="000000" w:themeColor="text1"/>
        </w:rPr>
        <w:t xml:space="preserve">Indianapolis Public Library branch. The event consisted of a preview of the DC student’s </w:t>
      </w:r>
      <w:r w:rsidR="005124B6">
        <w:rPr>
          <w:rFonts w:ascii="Times New Roman" w:hAnsi="Times New Roman" w:cs="Times New Roman"/>
          <w:color w:val="000000" w:themeColor="text1"/>
        </w:rPr>
        <w:t>narrative</w:t>
      </w:r>
      <w:r w:rsidR="00F05FC3">
        <w:rPr>
          <w:rFonts w:ascii="Times New Roman" w:hAnsi="Times New Roman" w:cs="Times New Roman"/>
          <w:color w:val="000000" w:themeColor="text1"/>
        </w:rPr>
        <w:t xml:space="preserve"> theater-</w:t>
      </w:r>
      <w:r w:rsidR="005124B6">
        <w:rPr>
          <w:rFonts w:ascii="Times New Roman" w:hAnsi="Times New Roman" w:cs="Times New Roman"/>
          <w:color w:val="000000" w:themeColor="text1"/>
        </w:rPr>
        <w:t xml:space="preserve">based </w:t>
      </w:r>
      <w:r w:rsidR="00F05FC3">
        <w:rPr>
          <w:rFonts w:ascii="Times New Roman" w:hAnsi="Times New Roman" w:cs="Times New Roman"/>
          <w:color w:val="000000" w:themeColor="text1"/>
        </w:rPr>
        <w:t>video</w:t>
      </w:r>
      <w:r w:rsidR="005124B6">
        <w:rPr>
          <w:rFonts w:ascii="Times New Roman" w:hAnsi="Times New Roman" w:cs="Times New Roman"/>
          <w:color w:val="000000" w:themeColor="text1"/>
        </w:rPr>
        <w:t xml:space="preserve">, horticulture activities for children, and </w:t>
      </w:r>
      <w:r w:rsidR="006512CD">
        <w:rPr>
          <w:rFonts w:ascii="Times New Roman" w:hAnsi="Times New Roman" w:cs="Times New Roman"/>
          <w:color w:val="000000" w:themeColor="text1"/>
        </w:rPr>
        <w:t xml:space="preserve">the dissemination of </w:t>
      </w:r>
      <w:r w:rsidR="005124B6">
        <w:rPr>
          <w:rFonts w:ascii="Times New Roman" w:hAnsi="Times New Roman" w:cs="Times New Roman"/>
          <w:color w:val="000000" w:themeColor="text1"/>
        </w:rPr>
        <w:t>printed copies of the DC student’s lead toolkit</w:t>
      </w:r>
      <w:r w:rsidR="006512CD">
        <w:rPr>
          <w:rFonts w:ascii="Times New Roman" w:hAnsi="Times New Roman" w:cs="Times New Roman"/>
          <w:color w:val="000000" w:themeColor="text1"/>
        </w:rPr>
        <w:t xml:space="preserve"> and environmental lead testing kits. </w:t>
      </w:r>
      <w:r w:rsidR="00F05FC3">
        <w:rPr>
          <w:rFonts w:ascii="Times New Roman" w:hAnsi="Times New Roman" w:cs="Times New Roman"/>
          <w:color w:val="000000" w:themeColor="text1"/>
        </w:rPr>
        <w:t>Because t</w:t>
      </w:r>
      <w:r w:rsidR="00E5146C">
        <w:rPr>
          <w:rFonts w:ascii="Times New Roman" w:hAnsi="Times New Roman" w:cs="Times New Roman"/>
          <w:color w:val="000000" w:themeColor="text1"/>
        </w:rPr>
        <w:t xml:space="preserve">he event was </w:t>
      </w:r>
      <w:r w:rsidR="00F05FC3">
        <w:rPr>
          <w:rFonts w:ascii="Times New Roman" w:hAnsi="Times New Roman" w:cs="Times New Roman"/>
          <w:color w:val="000000" w:themeColor="text1"/>
        </w:rPr>
        <w:t xml:space="preserve">primarily </w:t>
      </w:r>
      <w:r w:rsidR="00F119DD">
        <w:rPr>
          <w:rFonts w:ascii="Times New Roman" w:hAnsi="Times New Roman" w:cs="Times New Roman"/>
          <w:color w:val="000000" w:themeColor="text1"/>
        </w:rPr>
        <w:t>targeted</w:t>
      </w:r>
      <w:r w:rsidR="00E5146C">
        <w:rPr>
          <w:rFonts w:ascii="Times New Roman" w:hAnsi="Times New Roman" w:cs="Times New Roman"/>
          <w:color w:val="000000" w:themeColor="text1"/>
        </w:rPr>
        <w:t xml:space="preserve"> at the Spanish-speaking population</w:t>
      </w:r>
      <w:r w:rsidR="000D40D1">
        <w:rPr>
          <w:rFonts w:ascii="Times New Roman" w:hAnsi="Times New Roman" w:cs="Times New Roman"/>
          <w:color w:val="000000" w:themeColor="text1"/>
        </w:rPr>
        <w:t>, through Spanish radio and television advertisements, the DC student’s material</w:t>
      </w:r>
      <w:r w:rsidR="0089636D">
        <w:rPr>
          <w:rFonts w:ascii="Times New Roman" w:hAnsi="Times New Roman" w:cs="Times New Roman"/>
          <w:color w:val="000000" w:themeColor="text1"/>
        </w:rPr>
        <w:t>s</w:t>
      </w:r>
      <w:r w:rsidR="000D40D1">
        <w:rPr>
          <w:rFonts w:ascii="Times New Roman" w:hAnsi="Times New Roman" w:cs="Times New Roman"/>
          <w:color w:val="000000" w:themeColor="text1"/>
        </w:rPr>
        <w:t xml:space="preserve"> were disseminated in both Spanish and English versions. </w:t>
      </w:r>
      <w:r w:rsidR="006512CD">
        <w:rPr>
          <w:rFonts w:ascii="Times New Roman" w:hAnsi="Times New Roman" w:cs="Times New Roman"/>
          <w:color w:val="000000" w:themeColor="text1"/>
        </w:rPr>
        <w:t>Th</w:t>
      </w:r>
      <w:r w:rsidR="0089636D">
        <w:rPr>
          <w:rFonts w:ascii="Times New Roman" w:hAnsi="Times New Roman" w:cs="Times New Roman"/>
          <w:color w:val="000000" w:themeColor="text1"/>
        </w:rPr>
        <w:t>is first “Growing Healthy Communities”</w:t>
      </w:r>
      <w:r w:rsidR="006512CD">
        <w:rPr>
          <w:rFonts w:ascii="Times New Roman" w:hAnsi="Times New Roman" w:cs="Times New Roman"/>
          <w:color w:val="000000" w:themeColor="text1"/>
        </w:rPr>
        <w:t xml:space="preserve"> program had 45 attendees</w:t>
      </w:r>
      <w:r w:rsidR="000D40D1">
        <w:rPr>
          <w:rFonts w:ascii="Times New Roman" w:hAnsi="Times New Roman" w:cs="Times New Roman"/>
          <w:color w:val="000000" w:themeColor="text1"/>
        </w:rPr>
        <w:t xml:space="preserve">, and the </w:t>
      </w:r>
      <w:r w:rsidR="000D40D1">
        <w:rPr>
          <w:rFonts w:ascii="Times New Roman" w:hAnsi="Times New Roman" w:cs="Times New Roman"/>
          <w:color w:val="000000" w:themeColor="text1"/>
        </w:rPr>
        <w:lastRenderedPageBreak/>
        <w:t xml:space="preserve">organizers, including the DC student, plan to </w:t>
      </w:r>
      <w:r w:rsidR="00570C11">
        <w:rPr>
          <w:rFonts w:ascii="Times New Roman" w:hAnsi="Times New Roman" w:cs="Times New Roman"/>
          <w:color w:val="000000" w:themeColor="text1"/>
        </w:rPr>
        <w:t xml:space="preserve">organize additional events </w:t>
      </w:r>
      <w:r w:rsidR="00513639">
        <w:rPr>
          <w:rFonts w:ascii="Times New Roman" w:hAnsi="Times New Roman" w:cs="Times New Roman"/>
          <w:color w:val="000000" w:themeColor="text1"/>
        </w:rPr>
        <w:t>at</w:t>
      </w:r>
      <w:r w:rsidR="00570C11">
        <w:rPr>
          <w:rFonts w:ascii="Times New Roman" w:hAnsi="Times New Roman" w:cs="Times New Roman"/>
          <w:color w:val="000000" w:themeColor="text1"/>
        </w:rPr>
        <w:t xml:space="preserve"> other library branches in the </w:t>
      </w:r>
      <w:r w:rsidR="0089636D">
        <w:rPr>
          <w:rFonts w:ascii="Times New Roman" w:hAnsi="Times New Roman" w:cs="Times New Roman"/>
          <w:color w:val="000000" w:themeColor="text1"/>
        </w:rPr>
        <w:t>coming</w:t>
      </w:r>
      <w:r w:rsidR="00570C11">
        <w:rPr>
          <w:rFonts w:ascii="Times New Roman" w:hAnsi="Times New Roman" w:cs="Times New Roman"/>
          <w:color w:val="000000" w:themeColor="text1"/>
        </w:rPr>
        <w:t xml:space="preserve"> months</w:t>
      </w:r>
      <w:r w:rsidR="00DA5229">
        <w:rPr>
          <w:rFonts w:ascii="Times New Roman" w:hAnsi="Times New Roman" w:cs="Times New Roman"/>
          <w:color w:val="000000" w:themeColor="text1"/>
        </w:rPr>
        <w:t xml:space="preserve">, </w:t>
      </w:r>
      <w:r w:rsidR="00424AB4">
        <w:rPr>
          <w:rFonts w:ascii="Times New Roman" w:hAnsi="Times New Roman" w:cs="Times New Roman"/>
          <w:color w:val="000000" w:themeColor="text1"/>
        </w:rPr>
        <w:t xml:space="preserve">providing </w:t>
      </w:r>
      <w:r w:rsidR="00DA5229">
        <w:rPr>
          <w:rFonts w:ascii="Times New Roman" w:hAnsi="Times New Roman" w:cs="Times New Roman"/>
          <w:color w:val="000000" w:themeColor="text1"/>
        </w:rPr>
        <w:t xml:space="preserve">further </w:t>
      </w:r>
      <w:r w:rsidR="005D2E7D">
        <w:rPr>
          <w:rFonts w:ascii="Times New Roman" w:hAnsi="Times New Roman" w:cs="Times New Roman"/>
          <w:color w:val="000000" w:themeColor="text1"/>
        </w:rPr>
        <w:t xml:space="preserve">evidence </w:t>
      </w:r>
      <w:r w:rsidR="00424AB4">
        <w:rPr>
          <w:rFonts w:ascii="Times New Roman" w:hAnsi="Times New Roman" w:cs="Times New Roman"/>
          <w:color w:val="000000" w:themeColor="text1"/>
        </w:rPr>
        <w:t>to support the</w:t>
      </w:r>
      <w:r w:rsidR="005D2E7D">
        <w:rPr>
          <w:rFonts w:ascii="Times New Roman" w:hAnsi="Times New Roman" w:cs="Times New Roman"/>
          <w:color w:val="000000" w:themeColor="text1"/>
        </w:rPr>
        <w:t xml:space="preserve"> </w:t>
      </w:r>
      <w:r w:rsidR="00424AB4">
        <w:rPr>
          <w:rFonts w:ascii="Times New Roman" w:hAnsi="Times New Roman" w:cs="Times New Roman"/>
          <w:color w:val="000000" w:themeColor="text1"/>
        </w:rPr>
        <w:t>efficiency</w:t>
      </w:r>
      <w:r w:rsidR="00DA5229">
        <w:rPr>
          <w:rFonts w:ascii="Times New Roman" w:hAnsi="Times New Roman" w:cs="Times New Roman"/>
          <w:color w:val="000000" w:themeColor="text1"/>
        </w:rPr>
        <w:t xml:space="preserve"> of implementation of th</w:t>
      </w:r>
      <w:r w:rsidR="00532D6B">
        <w:rPr>
          <w:rFonts w:ascii="Times New Roman" w:hAnsi="Times New Roman" w:cs="Times New Roman"/>
          <w:color w:val="000000" w:themeColor="text1"/>
        </w:rPr>
        <w:t>is DC</w:t>
      </w:r>
      <w:r w:rsidR="00DA5229">
        <w:rPr>
          <w:rFonts w:ascii="Times New Roman" w:hAnsi="Times New Roman" w:cs="Times New Roman"/>
          <w:color w:val="000000" w:themeColor="text1"/>
        </w:rPr>
        <w:t xml:space="preserve"> intervention for widespread educational and advocacy efforts</w:t>
      </w:r>
      <w:r w:rsidR="00570C11">
        <w:rPr>
          <w:rFonts w:ascii="Times New Roman" w:hAnsi="Times New Roman" w:cs="Times New Roman"/>
          <w:color w:val="000000" w:themeColor="text1"/>
        </w:rPr>
        <w:t xml:space="preserve">. </w:t>
      </w:r>
      <w:r w:rsidR="006512CD">
        <w:rPr>
          <w:rFonts w:ascii="Times New Roman" w:hAnsi="Times New Roman" w:cs="Times New Roman"/>
          <w:color w:val="000000" w:themeColor="text1"/>
        </w:rPr>
        <w:t xml:space="preserve"> </w:t>
      </w:r>
    </w:p>
    <w:p w14:paraId="0590D447" w14:textId="60C78A63" w:rsidR="00F97FD7" w:rsidRDefault="00F97FD7" w:rsidP="003F5426">
      <w:pPr>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Conclusion</w:t>
      </w:r>
    </w:p>
    <w:p w14:paraId="429F71E7" w14:textId="54C02EF9" w:rsidR="00BB3EE8" w:rsidRPr="00BB3EE8" w:rsidRDefault="00BB3EE8" w:rsidP="006F35E0">
      <w:pPr>
        <w:spacing w:line="480" w:lineRule="auto"/>
        <w:rPr>
          <w:rFonts w:ascii="Times New Roman" w:hAnsi="Times New Roman" w:cs="Times New Roman"/>
          <w:color w:val="000000" w:themeColor="text1"/>
        </w:rPr>
      </w:pPr>
      <w:r>
        <w:rPr>
          <w:rFonts w:ascii="Times New Roman" w:hAnsi="Times New Roman" w:cs="Times New Roman"/>
          <w:b/>
          <w:bCs/>
          <w:color w:val="000000" w:themeColor="text1"/>
        </w:rPr>
        <w:tab/>
      </w:r>
      <w:r w:rsidR="00EA3BF1">
        <w:rPr>
          <w:rFonts w:ascii="Times New Roman" w:hAnsi="Times New Roman" w:cs="Times New Roman"/>
          <w:color w:val="000000" w:themeColor="text1"/>
        </w:rPr>
        <w:t xml:space="preserve">Community-based occupational therapy practice provides a </w:t>
      </w:r>
      <w:r w:rsidR="00D80B42">
        <w:rPr>
          <w:rFonts w:ascii="Times New Roman" w:hAnsi="Times New Roman" w:cs="Times New Roman"/>
          <w:color w:val="000000" w:themeColor="text1"/>
        </w:rPr>
        <w:t xml:space="preserve">medium for addressing important issues that need to be </w:t>
      </w:r>
      <w:r w:rsidR="001C64CC">
        <w:rPr>
          <w:rFonts w:ascii="Times New Roman" w:hAnsi="Times New Roman" w:cs="Times New Roman"/>
          <w:color w:val="000000" w:themeColor="text1"/>
        </w:rPr>
        <w:t>mitigated</w:t>
      </w:r>
      <w:r w:rsidR="00D80B42">
        <w:rPr>
          <w:rFonts w:ascii="Times New Roman" w:hAnsi="Times New Roman" w:cs="Times New Roman"/>
          <w:color w:val="000000" w:themeColor="text1"/>
        </w:rPr>
        <w:t xml:space="preserve"> in local contexts. </w:t>
      </w:r>
      <w:r w:rsidR="000E3386">
        <w:rPr>
          <w:rFonts w:ascii="Times New Roman" w:hAnsi="Times New Roman" w:cs="Times New Roman"/>
          <w:color w:val="000000" w:themeColor="text1"/>
        </w:rPr>
        <w:t xml:space="preserve">By centering occupational justice principles in this work, occupational therapy practitioners </w:t>
      </w:r>
      <w:proofErr w:type="gramStart"/>
      <w:r w:rsidR="000E3386">
        <w:rPr>
          <w:rFonts w:ascii="Times New Roman" w:hAnsi="Times New Roman" w:cs="Times New Roman"/>
          <w:color w:val="000000" w:themeColor="text1"/>
        </w:rPr>
        <w:t>have the ability to</w:t>
      </w:r>
      <w:proofErr w:type="gramEnd"/>
      <w:r w:rsidR="000E3386">
        <w:rPr>
          <w:rFonts w:ascii="Times New Roman" w:hAnsi="Times New Roman" w:cs="Times New Roman"/>
          <w:color w:val="000000" w:themeColor="text1"/>
        </w:rPr>
        <w:t xml:space="preserve"> affect </w:t>
      </w:r>
      <w:r w:rsidR="00CB452F">
        <w:rPr>
          <w:rFonts w:ascii="Times New Roman" w:hAnsi="Times New Roman" w:cs="Times New Roman"/>
          <w:color w:val="000000" w:themeColor="text1"/>
        </w:rPr>
        <w:t xml:space="preserve">change through educational and advocacy efforts that support the removal of </w:t>
      </w:r>
      <w:r w:rsidR="00AE5791">
        <w:rPr>
          <w:rFonts w:ascii="Times New Roman" w:hAnsi="Times New Roman" w:cs="Times New Roman"/>
          <w:color w:val="000000" w:themeColor="text1"/>
        </w:rPr>
        <w:t>injustices</w:t>
      </w:r>
      <w:r w:rsidR="00FF4594">
        <w:rPr>
          <w:rFonts w:ascii="Times New Roman" w:hAnsi="Times New Roman" w:cs="Times New Roman"/>
          <w:color w:val="000000" w:themeColor="text1"/>
        </w:rPr>
        <w:t>,</w:t>
      </w:r>
      <w:r w:rsidR="00AE5791">
        <w:rPr>
          <w:rFonts w:ascii="Times New Roman" w:hAnsi="Times New Roman" w:cs="Times New Roman"/>
          <w:color w:val="000000" w:themeColor="text1"/>
        </w:rPr>
        <w:t xml:space="preserve"> such as </w:t>
      </w:r>
      <w:r w:rsidR="00FF4594">
        <w:rPr>
          <w:rFonts w:ascii="Times New Roman" w:hAnsi="Times New Roman" w:cs="Times New Roman"/>
          <w:color w:val="000000" w:themeColor="text1"/>
        </w:rPr>
        <w:t xml:space="preserve">environmental </w:t>
      </w:r>
      <w:r w:rsidR="00AE5791">
        <w:rPr>
          <w:rFonts w:ascii="Times New Roman" w:hAnsi="Times New Roman" w:cs="Times New Roman"/>
          <w:color w:val="000000" w:themeColor="text1"/>
        </w:rPr>
        <w:t xml:space="preserve">lead exposure. </w:t>
      </w:r>
      <w:r w:rsidR="00F225C0">
        <w:rPr>
          <w:rFonts w:ascii="Times New Roman" w:hAnsi="Times New Roman" w:cs="Times New Roman"/>
          <w:color w:val="000000" w:themeColor="text1"/>
        </w:rPr>
        <w:t>Utilizing novel and creative means</w:t>
      </w:r>
      <w:r w:rsidR="00A21696">
        <w:rPr>
          <w:rFonts w:ascii="Times New Roman" w:hAnsi="Times New Roman" w:cs="Times New Roman"/>
          <w:color w:val="000000" w:themeColor="text1"/>
        </w:rPr>
        <w:t xml:space="preserve">, such as narrative theater-based pedagogical tools, </w:t>
      </w:r>
      <w:r w:rsidR="00F225C0">
        <w:rPr>
          <w:rFonts w:ascii="Times New Roman" w:hAnsi="Times New Roman" w:cs="Times New Roman"/>
          <w:color w:val="000000" w:themeColor="text1"/>
        </w:rPr>
        <w:t>to implement these educational interventions</w:t>
      </w:r>
      <w:r w:rsidR="00810924">
        <w:rPr>
          <w:rFonts w:ascii="Times New Roman" w:hAnsi="Times New Roman" w:cs="Times New Roman"/>
          <w:color w:val="000000" w:themeColor="text1"/>
        </w:rPr>
        <w:t xml:space="preserve"> </w:t>
      </w:r>
      <w:r w:rsidR="00AE7513">
        <w:rPr>
          <w:rFonts w:ascii="Times New Roman" w:hAnsi="Times New Roman" w:cs="Times New Roman"/>
          <w:color w:val="000000" w:themeColor="text1"/>
        </w:rPr>
        <w:t xml:space="preserve">can help to provide </w:t>
      </w:r>
      <w:r w:rsidR="00D05E89">
        <w:rPr>
          <w:rFonts w:ascii="Times New Roman" w:hAnsi="Times New Roman" w:cs="Times New Roman"/>
          <w:color w:val="000000" w:themeColor="text1"/>
        </w:rPr>
        <w:t xml:space="preserve">this learning </w:t>
      </w:r>
      <w:r w:rsidR="00AE7513">
        <w:rPr>
          <w:rFonts w:ascii="Times New Roman" w:hAnsi="Times New Roman" w:cs="Times New Roman"/>
          <w:color w:val="000000" w:themeColor="text1"/>
        </w:rPr>
        <w:t>meaningful</w:t>
      </w:r>
      <w:r w:rsidR="00D05E89">
        <w:rPr>
          <w:rFonts w:ascii="Times New Roman" w:hAnsi="Times New Roman" w:cs="Times New Roman"/>
          <w:color w:val="000000" w:themeColor="text1"/>
        </w:rPr>
        <w:t>ly</w:t>
      </w:r>
      <w:r w:rsidR="00AE7513">
        <w:rPr>
          <w:rFonts w:ascii="Times New Roman" w:hAnsi="Times New Roman" w:cs="Times New Roman"/>
          <w:color w:val="000000" w:themeColor="text1"/>
        </w:rPr>
        <w:t xml:space="preserve"> and effective</w:t>
      </w:r>
      <w:r w:rsidR="00D05E89">
        <w:rPr>
          <w:rFonts w:ascii="Times New Roman" w:hAnsi="Times New Roman" w:cs="Times New Roman"/>
          <w:color w:val="000000" w:themeColor="text1"/>
        </w:rPr>
        <w:t>ly</w:t>
      </w:r>
      <w:r w:rsidR="00AE7513">
        <w:rPr>
          <w:rFonts w:ascii="Times New Roman" w:hAnsi="Times New Roman" w:cs="Times New Roman"/>
          <w:color w:val="000000" w:themeColor="text1"/>
        </w:rPr>
        <w:t>.</w:t>
      </w:r>
      <w:r w:rsidR="00D05E89">
        <w:rPr>
          <w:rFonts w:ascii="Times New Roman" w:hAnsi="Times New Roman" w:cs="Times New Roman"/>
          <w:color w:val="000000" w:themeColor="text1"/>
        </w:rPr>
        <w:t xml:space="preserve"> </w:t>
      </w:r>
      <w:r w:rsidR="00F92FE6">
        <w:rPr>
          <w:rFonts w:ascii="Times New Roman" w:hAnsi="Times New Roman" w:cs="Times New Roman"/>
          <w:color w:val="000000" w:themeColor="text1"/>
        </w:rPr>
        <w:t>P</w:t>
      </w:r>
      <w:r w:rsidR="008C611B">
        <w:rPr>
          <w:rFonts w:ascii="Times New Roman" w:hAnsi="Times New Roman" w:cs="Times New Roman"/>
          <w:color w:val="000000" w:themeColor="text1"/>
        </w:rPr>
        <w:t xml:space="preserve">reparing </w:t>
      </w:r>
      <w:r w:rsidR="00F92FE6">
        <w:rPr>
          <w:rFonts w:ascii="Times New Roman" w:hAnsi="Times New Roman" w:cs="Times New Roman"/>
          <w:color w:val="000000" w:themeColor="text1"/>
        </w:rPr>
        <w:t xml:space="preserve">future </w:t>
      </w:r>
      <w:r w:rsidR="008C611B">
        <w:rPr>
          <w:rFonts w:ascii="Times New Roman" w:hAnsi="Times New Roman" w:cs="Times New Roman"/>
          <w:color w:val="000000" w:themeColor="text1"/>
        </w:rPr>
        <w:t xml:space="preserve">healthcare professionals </w:t>
      </w:r>
      <w:r w:rsidR="00337A68">
        <w:rPr>
          <w:rFonts w:ascii="Times New Roman" w:hAnsi="Times New Roman" w:cs="Times New Roman"/>
          <w:color w:val="000000" w:themeColor="text1"/>
        </w:rPr>
        <w:t xml:space="preserve">to be agents of change </w:t>
      </w:r>
      <w:r w:rsidR="00F92FE6">
        <w:rPr>
          <w:rFonts w:ascii="Times New Roman" w:hAnsi="Times New Roman" w:cs="Times New Roman"/>
          <w:color w:val="000000" w:themeColor="text1"/>
        </w:rPr>
        <w:t>by</w:t>
      </w:r>
      <w:r w:rsidR="008C611B">
        <w:rPr>
          <w:rFonts w:ascii="Times New Roman" w:hAnsi="Times New Roman" w:cs="Times New Roman"/>
          <w:color w:val="000000" w:themeColor="text1"/>
        </w:rPr>
        <w:t xml:space="preserve"> equipp</w:t>
      </w:r>
      <w:r w:rsidR="00F92FE6">
        <w:rPr>
          <w:rFonts w:ascii="Times New Roman" w:hAnsi="Times New Roman" w:cs="Times New Roman"/>
          <w:color w:val="000000" w:themeColor="text1"/>
        </w:rPr>
        <w:t>ing them</w:t>
      </w:r>
      <w:r w:rsidR="008C611B">
        <w:rPr>
          <w:rFonts w:ascii="Times New Roman" w:hAnsi="Times New Roman" w:cs="Times New Roman"/>
          <w:color w:val="000000" w:themeColor="text1"/>
        </w:rPr>
        <w:t xml:space="preserve"> with skills </w:t>
      </w:r>
      <w:r w:rsidR="00DF1549">
        <w:rPr>
          <w:rFonts w:ascii="Times New Roman" w:hAnsi="Times New Roman" w:cs="Times New Roman"/>
          <w:color w:val="000000" w:themeColor="text1"/>
        </w:rPr>
        <w:t xml:space="preserve">to aid in the </w:t>
      </w:r>
      <w:r w:rsidR="00B74BAB">
        <w:rPr>
          <w:rFonts w:ascii="Times New Roman" w:hAnsi="Times New Roman" w:cs="Times New Roman"/>
          <w:color w:val="000000" w:themeColor="text1"/>
        </w:rPr>
        <w:t>remov</w:t>
      </w:r>
      <w:r w:rsidR="00DF1549">
        <w:rPr>
          <w:rFonts w:ascii="Times New Roman" w:hAnsi="Times New Roman" w:cs="Times New Roman"/>
          <w:color w:val="000000" w:themeColor="text1"/>
        </w:rPr>
        <w:t>al of</w:t>
      </w:r>
      <w:r w:rsidR="00B74BAB">
        <w:rPr>
          <w:rFonts w:ascii="Times New Roman" w:hAnsi="Times New Roman" w:cs="Times New Roman"/>
          <w:color w:val="000000" w:themeColor="text1"/>
        </w:rPr>
        <w:t xml:space="preserve"> these barriers to just occupational </w:t>
      </w:r>
      <w:r w:rsidR="00337A68">
        <w:rPr>
          <w:rFonts w:ascii="Times New Roman" w:hAnsi="Times New Roman" w:cs="Times New Roman"/>
          <w:color w:val="000000" w:themeColor="text1"/>
        </w:rPr>
        <w:t xml:space="preserve">participation </w:t>
      </w:r>
      <w:r w:rsidR="00CE08E2">
        <w:rPr>
          <w:rFonts w:ascii="Times New Roman" w:hAnsi="Times New Roman" w:cs="Times New Roman"/>
          <w:color w:val="000000" w:themeColor="text1"/>
        </w:rPr>
        <w:t>wil</w:t>
      </w:r>
      <w:r w:rsidR="00337A68">
        <w:rPr>
          <w:rFonts w:ascii="Times New Roman" w:hAnsi="Times New Roman" w:cs="Times New Roman"/>
          <w:color w:val="000000" w:themeColor="text1"/>
        </w:rPr>
        <w:t xml:space="preserve">l </w:t>
      </w:r>
      <w:r w:rsidR="00CE08E2">
        <w:rPr>
          <w:rFonts w:ascii="Times New Roman" w:hAnsi="Times New Roman" w:cs="Times New Roman"/>
          <w:color w:val="000000" w:themeColor="text1"/>
        </w:rPr>
        <w:t xml:space="preserve">allow local </w:t>
      </w:r>
      <w:r w:rsidR="00B74BAB">
        <w:rPr>
          <w:rFonts w:ascii="Times New Roman" w:hAnsi="Times New Roman" w:cs="Times New Roman"/>
          <w:color w:val="000000" w:themeColor="text1"/>
        </w:rPr>
        <w:t xml:space="preserve">communities </w:t>
      </w:r>
      <w:r w:rsidR="00A678CE">
        <w:rPr>
          <w:rFonts w:ascii="Times New Roman" w:hAnsi="Times New Roman" w:cs="Times New Roman"/>
          <w:color w:val="000000" w:themeColor="text1"/>
        </w:rPr>
        <w:t xml:space="preserve">to </w:t>
      </w:r>
      <w:r w:rsidR="00FD1EA8">
        <w:rPr>
          <w:rFonts w:ascii="Times New Roman" w:hAnsi="Times New Roman" w:cs="Times New Roman"/>
          <w:color w:val="000000" w:themeColor="text1"/>
        </w:rPr>
        <w:t>grow healthier and more equitabl</w:t>
      </w:r>
      <w:r w:rsidR="00491D67">
        <w:rPr>
          <w:rFonts w:ascii="Times New Roman" w:hAnsi="Times New Roman" w:cs="Times New Roman"/>
          <w:color w:val="000000" w:themeColor="text1"/>
        </w:rPr>
        <w:t>e.</w:t>
      </w:r>
    </w:p>
    <w:p w14:paraId="0D47A7AA" w14:textId="77777777" w:rsidR="00D45361" w:rsidRPr="00D45361" w:rsidRDefault="00D45361" w:rsidP="004104F0">
      <w:pPr>
        <w:spacing w:line="480" w:lineRule="auto"/>
        <w:rPr>
          <w:rFonts w:ascii="Times New Roman" w:hAnsi="Times New Roman" w:cs="Times New Roman"/>
          <w:b/>
          <w:bCs/>
          <w:color w:val="000000" w:themeColor="text1"/>
        </w:rPr>
      </w:pPr>
    </w:p>
    <w:p w14:paraId="19963782" w14:textId="77777777" w:rsidR="00024D86" w:rsidRDefault="00024D86" w:rsidP="00024D86">
      <w:pPr>
        <w:spacing w:line="480" w:lineRule="auto"/>
        <w:rPr>
          <w:rFonts w:ascii="Times New Roman" w:hAnsi="Times New Roman" w:cs="Times New Roman"/>
        </w:rPr>
      </w:pPr>
    </w:p>
    <w:p w14:paraId="0551506F" w14:textId="77777777" w:rsidR="00046DD5" w:rsidRDefault="00046DD5" w:rsidP="009D684E">
      <w:pPr>
        <w:spacing w:line="480" w:lineRule="auto"/>
        <w:rPr>
          <w:rFonts w:ascii="Times New Roman" w:hAnsi="Times New Roman" w:cs="Times New Roman"/>
        </w:rPr>
      </w:pPr>
    </w:p>
    <w:p w14:paraId="33E36073" w14:textId="77777777" w:rsidR="00046DD5" w:rsidRDefault="00046DD5" w:rsidP="009D684E">
      <w:pPr>
        <w:spacing w:line="480" w:lineRule="auto"/>
        <w:rPr>
          <w:rFonts w:ascii="Times New Roman" w:hAnsi="Times New Roman" w:cs="Times New Roman"/>
        </w:rPr>
      </w:pPr>
    </w:p>
    <w:p w14:paraId="2418884B" w14:textId="77777777" w:rsidR="00046DD5" w:rsidRDefault="00046DD5" w:rsidP="009D684E">
      <w:pPr>
        <w:spacing w:line="480" w:lineRule="auto"/>
        <w:rPr>
          <w:rFonts w:ascii="Times New Roman" w:hAnsi="Times New Roman" w:cs="Times New Roman"/>
        </w:rPr>
      </w:pPr>
    </w:p>
    <w:p w14:paraId="6E6D08A0" w14:textId="77777777" w:rsidR="00046DD5" w:rsidRDefault="00046DD5" w:rsidP="009D684E">
      <w:pPr>
        <w:spacing w:line="480" w:lineRule="auto"/>
        <w:rPr>
          <w:rFonts w:ascii="Times New Roman" w:hAnsi="Times New Roman" w:cs="Times New Roman"/>
        </w:rPr>
      </w:pPr>
    </w:p>
    <w:p w14:paraId="1A731861" w14:textId="77777777" w:rsidR="00046DD5" w:rsidRDefault="00046DD5" w:rsidP="009D684E">
      <w:pPr>
        <w:spacing w:line="480" w:lineRule="auto"/>
        <w:rPr>
          <w:rFonts w:ascii="Times New Roman" w:hAnsi="Times New Roman" w:cs="Times New Roman"/>
        </w:rPr>
      </w:pPr>
    </w:p>
    <w:p w14:paraId="24080249" w14:textId="77777777" w:rsidR="00046DD5" w:rsidRDefault="00046DD5" w:rsidP="009D684E">
      <w:pPr>
        <w:spacing w:line="480" w:lineRule="auto"/>
        <w:rPr>
          <w:rFonts w:ascii="Times New Roman" w:hAnsi="Times New Roman" w:cs="Times New Roman"/>
        </w:rPr>
      </w:pPr>
    </w:p>
    <w:p w14:paraId="274BAAF9" w14:textId="77777777" w:rsidR="00046DD5" w:rsidRDefault="00046DD5" w:rsidP="009D684E">
      <w:pPr>
        <w:spacing w:line="480" w:lineRule="auto"/>
        <w:rPr>
          <w:rFonts w:ascii="Times New Roman" w:hAnsi="Times New Roman" w:cs="Times New Roman"/>
        </w:rPr>
      </w:pPr>
    </w:p>
    <w:p w14:paraId="33DAD94F" w14:textId="77777777" w:rsidR="007A28FB" w:rsidRDefault="007A28FB" w:rsidP="009D684E">
      <w:pPr>
        <w:spacing w:line="480" w:lineRule="auto"/>
        <w:rPr>
          <w:rFonts w:ascii="Times New Roman" w:hAnsi="Times New Roman" w:cs="Times New Roman"/>
        </w:rPr>
      </w:pPr>
    </w:p>
    <w:p w14:paraId="33EDCA0B" w14:textId="07E97C55" w:rsidR="00510140" w:rsidRDefault="00510140" w:rsidP="00510140">
      <w:pPr>
        <w:spacing w:line="480" w:lineRule="auto"/>
        <w:jc w:val="center"/>
        <w:rPr>
          <w:rFonts w:ascii="Times New Roman" w:hAnsi="Times New Roman" w:cs="Times New Roman"/>
          <w:b/>
          <w:bCs/>
        </w:rPr>
      </w:pPr>
      <w:r>
        <w:rPr>
          <w:rFonts w:ascii="Times New Roman" w:hAnsi="Times New Roman" w:cs="Times New Roman"/>
          <w:b/>
          <w:bCs/>
        </w:rPr>
        <w:lastRenderedPageBreak/>
        <w:t>References</w:t>
      </w:r>
    </w:p>
    <w:p w14:paraId="3D11FA76" w14:textId="3033D699" w:rsidR="00021868" w:rsidRDefault="00021868" w:rsidP="00021868">
      <w:pPr>
        <w:spacing w:line="480" w:lineRule="auto"/>
        <w:ind w:left="720" w:hanging="720"/>
        <w:rPr>
          <w:rFonts w:ascii="Times New Roman" w:hAnsi="Times New Roman" w:cs="Times New Roman"/>
        </w:rPr>
      </w:pPr>
      <w:r w:rsidRPr="00443E66">
        <w:rPr>
          <w:rFonts w:ascii="Times New Roman" w:hAnsi="Times New Roman" w:cs="Times New Roman"/>
        </w:rPr>
        <w:t>American Occupational Therapy Association. (2020</w:t>
      </w:r>
      <w:r w:rsidR="000A5F58">
        <w:rPr>
          <w:rFonts w:ascii="Times New Roman" w:hAnsi="Times New Roman" w:cs="Times New Roman"/>
        </w:rPr>
        <w:t>a</w:t>
      </w:r>
      <w:r w:rsidRPr="00443E66">
        <w:rPr>
          <w:rFonts w:ascii="Times New Roman" w:hAnsi="Times New Roman" w:cs="Times New Roman"/>
        </w:rPr>
        <w:t xml:space="preserve">). AOTA 2020 occupational therapy code of ethics. </w:t>
      </w:r>
      <w:r w:rsidRPr="00443E66">
        <w:rPr>
          <w:rFonts w:ascii="Times New Roman" w:hAnsi="Times New Roman" w:cs="Times New Roman"/>
          <w:i/>
          <w:iCs/>
        </w:rPr>
        <w:t>American Journal of Occupational Therapy, 74</w:t>
      </w:r>
      <w:r w:rsidRPr="00443E66">
        <w:rPr>
          <w:rFonts w:ascii="Times New Roman" w:hAnsi="Times New Roman" w:cs="Times New Roman"/>
        </w:rPr>
        <w:t xml:space="preserve">(Suppl. 3), 7413410005. </w:t>
      </w:r>
      <w:r>
        <w:rPr>
          <w:rFonts w:ascii="Times New Roman" w:hAnsi="Times New Roman" w:cs="Times New Roman"/>
        </w:rPr>
        <w:t>d</w:t>
      </w:r>
      <w:r w:rsidRPr="00443E66">
        <w:rPr>
          <w:rFonts w:ascii="Times New Roman" w:hAnsi="Times New Roman" w:cs="Times New Roman"/>
        </w:rPr>
        <w:t>oi</w:t>
      </w:r>
      <w:r>
        <w:rPr>
          <w:rFonts w:ascii="Times New Roman" w:hAnsi="Times New Roman" w:cs="Times New Roman"/>
        </w:rPr>
        <w:t xml:space="preserve">: </w:t>
      </w:r>
      <w:r w:rsidRPr="00443E66">
        <w:rPr>
          <w:rFonts w:ascii="Times New Roman" w:hAnsi="Times New Roman" w:cs="Times New Roman"/>
        </w:rPr>
        <w:t>10.5014/ajot.2020.74S3006</w:t>
      </w:r>
    </w:p>
    <w:p w14:paraId="62439E62" w14:textId="1921EFC3" w:rsidR="000A5F58" w:rsidRDefault="000A5F58" w:rsidP="000A5F58">
      <w:pPr>
        <w:spacing w:line="480" w:lineRule="auto"/>
        <w:ind w:left="720" w:hanging="720"/>
        <w:rPr>
          <w:rFonts w:ascii="Times New Roman" w:hAnsi="Times New Roman" w:cs="Times New Roman"/>
        </w:rPr>
      </w:pPr>
      <w:r w:rsidRPr="007071D1">
        <w:rPr>
          <w:rFonts w:ascii="Times New Roman" w:hAnsi="Times New Roman" w:cs="Times New Roman"/>
        </w:rPr>
        <w:t>American Occupational Therapy</w:t>
      </w:r>
      <w:r>
        <w:rPr>
          <w:rFonts w:ascii="Times New Roman" w:hAnsi="Times New Roman" w:cs="Times New Roman"/>
        </w:rPr>
        <w:t xml:space="preserve"> </w:t>
      </w:r>
      <w:r w:rsidRPr="007071D1">
        <w:rPr>
          <w:rFonts w:ascii="Times New Roman" w:hAnsi="Times New Roman" w:cs="Times New Roman"/>
        </w:rPr>
        <w:t>Association. (2020</w:t>
      </w:r>
      <w:r>
        <w:rPr>
          <w:rFonts w:ascii="Times New Roman" w:hAnsi="Times New Roman" w:cs="Times New Roman"/>
        </w:rPr>
        <w:t>b</w:t>
      </w:r>
      <w:r w:rsidRPr="007071D1">
        <w:rPr>
          <w:rFonts w:ascii="Times New Roman" w:hAnsi="Times New Roman" w:cs="Times New Roman"/>
        </w:rPr>
        <w:t>). Occupational therapy</w:t>
      </w:r>
      <w:r>
        <w:rPr>
          <w:rFonts w:ascii="Times New Roman" w:hAnsi="Times New Roman" w:cs="Times New Roman"/>
        </w:rPr>
        <w:t xml:space="preserve"> </w:t>
      </w:r>
      <w:r w:rsidRPr="007071D1">
        <w:rPr>
          <w:rFonts w:ascii="Times New Roman" w:hAnsi="Times New Roman" w:cs="Times New Roman"/>
        </w:rPr>
        <w:t>practice framework: Domain and process</w:t>
      </w:r>
      <w:r>
        <w:rPr>
          <w:rFonts w:ascii="Times New Roman" w:hAnsi="Times New Roman" w:cs="Times New Roman"/>
        </w:rPr>
        <w:t xml:space="preserve"> </w:t>
      </w:r>
      <w:r w:rsidRPr="007071D1">
        <w:rPr>
          <w:rFonts w:ascii="Times New Roman" w:hAnsi="Times New Roman" w:cs="Times New Roman"/>
        </w:rPr>
        <w:t xml:space="preserve">(4th ed.). </w:t>
      </w:r>
      <w:r w:rsidRPr="007071D1">
        <w:rPr>
          <w:rFonts w:ascii="Times New Roman" w:hAnsi="Times New Roman" w:cs="Times New Roman"/>
          <w:i/>
          <w:iCs/>
        </w:rPr>
        <w:t>American Journal of Occupational Therapy, 74</w:t>
      </w:r>
      <w:r w:rsidRPr="007071D1">
        <w:rPr>
          <w:rFonts w:ascii="Times New Roman" w:hAnsi="Times New Roman" w:cs="Times New Roman"/>
        </w:rPr>
        <w:t xml:space="preserve">(Suppl. 2), 7412410010. </w:t>
      </w:r>
      <w:r w:rsidR="00124212">
        <w:rPr>
          <w:rFonts w:ascii="Times New Roman" w:hAnsi="Times New Roman" w:cs="Times New Roman"/>
        </w:rPr>
        <w:t>d</w:t>
      </w:r>
      <w:r w:rsidRPr="007071D1">
        <w:rPr>
          <w:rFonts w:ascii="Times New Roman" w:hAnsi="Times New Roman" w:cs="Times New Roman"/>
        </w:rPr>
        <w:t>oi</w:t>
      </w:r>
      <w:r w:rsidR="00124212">
        <w:rPr>
          <w:rFonts w:ascii="Times New Roman" w:hAnsi="Times New Roman" w:cs="Times New Roman"/>
        </w:rPr>
        <w:t xml:space="preserve">: </w:t>
      </w:r>
      <w:r w:rsidRPr="007071D1">
        <w:rPr>
          <w:rFonts w:ascii="Times New Roman" w:hAnsi="Times New Roman" w:cs="Times New Roman"/>
        </w:rPr>
        <w:t>10.5014/ajot.2020.74S2001</w:t>
      </w:r>
    </w:p>
    <w:p w14:paraId="35E30547" w14:textId="5612B121" w:rsidR="002B4A93" w:rsidRPr="000A5F58" w:rsidRDefault="002B4A93" w:rsidP="000A5F58">
      <w:pPr>
        <w:spacing w:line="480" w:lineRule="auto"/>
        <w:ind w:left="720" w:hanging="720"/>
        <w:rPr>
          <w:rFonts w:ascii="Times New Roman" w:hAnsi="Times New Roman" w:cs="Times New Roman"/>
        </w:rPr>
      </w:pPr>
      <w:r w:rsidRPr="002B4A93">
        <w:rPr>
          <w:rFonts w:ascii="Times New Roman" w:hAnsi="Times New Roman" w:cs="Times New Roman"/>
        </w:rPr>
        <w:t xml:space="preserve">Banks, T. M. (2022). Leading the OT Profession Toward Diversity, Equity, and Inclusion: Let’s Talk Academia. </w:t>
      </w:r>
      <w:r w:rsidRPr="002B4A93">
        <w:rPr>
          <w:rFonts w:ascii="Times New Roman" w:hAnsi="Times New Roman" w:cs="Times New Roman"/>
          <w:i/>
          <w:iCs/>
        </w:rPr>
        <w:t>The American Journal of Occupational Therapy, 76</w:t>
      </w:r>
      <w:r w:rsidRPr="002B4A93">
        <w:rPr>
          <w:rFonts w:ascii="Times New Roman" w:hAnsi="Times New Roman" w:cs="Times New Roman"/>
        </w:rPr>
        <w:t>(Supplement_1), 7610505071p1-7610505071p1.</w:t>
      </w:r>
      <w:r>
        <w:rPr>
          <w:rFonts w:ascii="Times New Roman" w:hAnsi="Times New Roman" w:cs="Times New Roman"/>
        </w:rPr>
        <w:t xml:space="preserve"> d</w:t>
      </w:r>
      <w:r w:rsidRPr="002B4A93">
        <w:rPr>
          <w:rFonts w:ascii="Times New Roman" w:hAnsi="Times New Roman" w:cs="Times New Roman"/>
        </w:rPr>
        <w:t>oi</w:t>
      </w:r>
      <w:r>
        <w:rPr>
          <w:rFonts w:ascii="Times New Roman" w:hAnsi="Times New Roman" w:cs="Times New Roman"/>
        </w:rPr>
        <w:t xml:space="preserve">: </w:t>
      </w:r>
      <w:r w:rsidRPr="002B4A93">
        <w:rPr>
          <w:rFonts w:ascii="Times New Roman" w:hAnsi="Times New Roman" w:cs="Times New Roman"/>
        </w:rPr>
        <w:t>10.5014/ajot.2022.76S1-PO71</w:t>
      </w:r>
    </w:p>
    <w:p w14:paraId="47531DAD" w14:textId="12165700" w:rsidR="000A5E8A" w:rsidRDefault="000A5E8A" w:rsidP="000A5E8A">
      <w:pPr>
        <w:spacing w:line="480" w:lineRule="auto"/>
        <w:ind w:left="720" w:hanging="720"/>
        <w:rPr>
          <w:rFonts w:ascii="Times New Roman" w:hAnsi="Times New Roman" w:cs="Times New Roman"/>
        </w:rPr>
      </w:pPr>
      <w:r w:rsidRPr="00F72484">
        <w:rPr>
          <w:rFonts w:ascii="Times New Roman" w:hAnsi="Times New Roman" w:cs="Times New Roman"/>
        </w:rPr>
        <w:t xml:space="preserve">Bass, J. D., &amp; Baker, N. A. (2017). Occupational therapy and public health: Advancing research to improve population health and health equity. </w:t>
      </w:r>
      <w:r w:rsidRPr="00F72484">
        <w:rPr>
          <w:rFonts w:ascii="Times New Roman" w:hAnsi="Times New Roman" w:cs="Times New Roman"/>
          <w:i/>
          <w:iCs/>
        </w:rPr>
        <w:t>OTJR: Occupation, Participation and Health, 37</w:t>
      </w:r>
      <w:r w:rsidRPr="00F72484">
        <w:rPr>
          <w:rFonts w:ascii="Times New Roman" w:hAnsi="Times New Roman" w:cs="Times New Roman"/>
        </w:rPr>
        <w:t>(4), 175-177.</w:t>
      </w:r>
      <w:r w:rsidR="000474EB">
        <w:rPr>
          <w:rFonts w:ascii="Times New Roman" w:hAnsi="Times New Roman" w:cs="Times New Roman"/>
        </w:rPr>
        <w:t xml:space="preserve"> doi: </w:t>
      </w:r>
      <w:r w:rsidR="00F370B3">
        <w:rPr>
          <w:rFonts w:ascii="Times New Roman" w:hAnsi="Times New Roman" w:cs="Times New Roman"/>
        </w:rPr>
        <w:t>10.1177/1539449217731665</w:t>
      </w:r>
    </w:p>
    <w:p w14:paraId="166BB6CD" w14:textId="5A6331B9" w:rsidR="00C11A8F" w:rsidRDefault="00C11A8F" w:rsidP="000A5E8A">
      <w:pPr>
        <w:spacing w:line="480" w:lineRule="auto"/>
        <w:ind w:left="720" w:hanging="720"/>
        <w:rPr>
          <w:rFonts w:ascii="Times New Roman" w:hAnsi="Times New Roman" w:cs="Times New Roman"/>
        </w:rPr>
      </w:pPr>
      <w:r w:rsidRPr="00C11A8F">
        <w:rPr>
          <w:rFonts w:ascii="Times New Roman" w:hAnsi="Times New Roman" w:cs="Times New Roman"/>
        </w:rPr>
        <w:t xml:space="preserve">Burgoon, D. A., Rust, S. W., &amp; Schultz, B. D. (1995). </w:t>
      </w:r>
      <w:r w:rsidRPr="00C11A8F">
        <w:rPr>
          <w:rFonts w:ascii="Times New Roman" w:hAnsi="Times New Roman" w:cs="Times New Roman"/>
          <w:i/>
          <w:iCs/>
        </w:rPr>
        <w:t xml:space="preserve">A summary of studies addressing the efficacy of lead abatement. </w:t>
      </w:r>
      <w:r w:rsidRPr="00C11A8F">
        <w:rPr>
          <w:rFonts w:ascii="Times New Roman" w:hAnsi="Times New Roman" w:cs="Times New Roman"/>
        </w:rPr>
        <w:t>ASTM International.</w:t>
      </w:r>
    </w:p>
    <w:p w14:paraId="6370850A" w14:textId="6A9551C2" w:rsidR="00C93ECE" w:rsidRDefault="00C93ECE" w:rsidP="00C93ECE">
      <w:pPr>
        <w:spacing w:line="480" w:lineRule="auto"/>
        <w:ind w:left="720" w:hanging="720"/>
        <w:rPr>
          <w:rFonts w:ascii="Times New Roman" w:hAnsi="Times New Roman" w:cs="Times New Roman"/>
        </w:rPr>
      </w:pPr>
      <w:r>
        <w:rPr>
          <w:rFonts w:ascii="Times New Roman" w:hAnsi="Times New Roman" w:cs="Times New Roman"/>
        </w:rPr>
        <w:t xml:space="preserve">Center for Applied Research and Engagement Systems. (2019). </w:t>
      </w:r>
      <w:r w:rsidRPr="0002397B">
        <w:rPr>
          <w:rFonts w:ascii="Times New Roman" w:hAnsi="Times New Roman" w:cs="Times New Roman"/>
          <w:i/>
          <w:iCs/>
        </w:rPr>
        <w:t>Vulnerable populations footprint.</w:t>
      </w:r>
      <w:r>
        <w:rPr>
          <w:rFonts w:ascii="Times New Roman" w:hAnsi="Times New Roman" w:cs="Times New Roman"/>
        </w:rPr>
        <w:t xml:space="preserve"> </w:t>
      </w:r>
      <w:r w:rsidRPr="00C93ECE">
        <w:rPr>
          <w:rFonts w:ascii="Times New Roman" w:hAnsi="Times New Roman" w:cs="Times New Roman"/>
        </w:rPr>
        <w:t>https://careshq.org/map-room/?action=tool_map&amp;tool=footprint</w:t>
      </w:r>
      <w:r>
        <w:rPr>
          <w:rFonts w:ascii="Times New Roman" w:hAnsi="Times New Roman" w:cs="Times New Roman"/>
        </w:rPr>
        <w:t xml:space="preserve"> </w:t>
      </w:r>
    </w:p>
    <w:p w14:paraId="5424D3D8" w14:textId="77777777" w:rsidR="008708D7" w:rsidRDefault="008708D7" w:rsidP="008708D7">
      <w:pPr>
        <w:spacing w:line="480" w:lineRule="auto"/>
        <w:ind w:left="720" w:hanging="720"/>
        <w:rPr>
          <w:rFonts w:ascii="Times New Roman" w:hAnsi="Times New Roman" w:cs="Times New Roman"/>
        </w:rPr>
      </w:pPr>
      <w:r>
        <w:rPr>
          <w:rFonts w:ascii="Times New Roman" w:hAnsi="Times New Roman" w:cs="Times New Roman"/>
        </w:rPr>
        <w:t xml:space="preserve">Centers for Disease Control and Prevention (CDC, 2022a). </w:t>
      </w:r>
      <w:r w:rsidRPr="005073CB">
        <w:rPr>
          <w:rFonts w:ascii="Times New Roman" w:hAnsi="Times New Roman" w:cs="Times New Roman"/>
          <w:i/>
          <w:iCs/>
        </w:rPr>
        <w:t>Lead in drinking water</w:t>
      </w:r>
      <w:r>
        <w:rPr>
          <w:rFonts w:ascii="Times New Roman" w:hAnsi="Times New Roman" w:cs="Times New Roman"/>
        </w:rPr>
        <w:t xml:space="preserve">. </w:t>
      </w:r>
      <w:r w:rsidRPr="005420FB">
        <w:rPr>
          <w:rFonts w:ascii="Times New Roman" w:hAnsi="Times New Roman" w:cs="Times New Roman"/>
        </w:rPr>
        <w:t>https://www.cdc.gov/nceh/lead/prevention/sources/water.htm</w:t>
      </w:r>
    </w:p>
    <w:p w14:paraId="796FE158" w14:textId="5C49BEE0" w:rsidR="008708D7" w:rsidRDefault="008708D7" w:rsidP="008708D7">
      <w:pPr>
        <w:spacing w:line="480" w:lineRule="auto"/>
        <w:ind w:left="720" w:hanging="720"/>
        <w:rPr>
          <w:rFonts w:ascii="Times New Roman" w:hAnsi="Times New Roman" w:cs="Times New Roman"/>
        </w:rPr>
      </w:pPr>
      <w:r>
        <w:rPr>
          <w:rFonts w:ascii="Times New Roman" w:hAnsi="Times New Roman" w:cs="Times New Roman"/>
        </w:rPr>
        <w:t xml:space="preserve">Centers for Disease Control and Prevention (CDC, 2022b). </w:t>
      </w:r>
      <w:r w:rsidRPr="000D1BED">
        <w:rPr>
          <w:rFonts w:ascii="Times New Roman" w:hAnsi="Times New Roman" w:cs="Times New Roman"/>
          <w:i/>
          <w:iCs/>
        </w:rPr>
        <w:t xml:space="preserve">Blood </w:t>
      </w:r>
      <w:proofErr w:type="gramStart"/>
      <w:r w:rsidRPr="000D1BED">
        <w:rPr>
          <w:rFonts w:ascii="Times New Roman" w:hAnsi="Times New Roman" w:cs="Times New Roman"/>
          <w:i/>
          <w:iCs/>
        </w:rPr>
        <w:t>lead</w:t>
      </w:r>
      <w:proofErr w:type="gramEnd"/>
      <w:r w:rsidRPr="000D1BED">
        <w:rPr>
          <w:rFonts w:ascii="Times New Roman" w:hAnsi="Times New Roman" w:cs="Times New Roman"/>
          <w:i/>
          <w:iCs/>
        </w:rPr>
        <w:t xml:space="preserve"> levels in children</w:t>
      </w:r>
      <w:r>
        <w:rPr>
          <w:rFonts w:ascii="Times New Roman" w:hAnsi="Times New Roman" w:cs="Times New Roman"/>
        </w:rPr>
        <w:t xml:space="preserve">. </w:t>
      </w:r>
      <w:r w:rsidRPr="000D1BED">
        <w:rPr>
          <w:rFonts w:ascii="Times New Roman" w:hAnsi="Times New Roman" w:cs="Times New Roman"/>
        </w:rPr>
        <w:t>https://www.cdc.gov/nceh/lead/prevention/blood-lead-levels.htm</w:t>
      </w:r>
    </w:p>
    <w:p w14:paraId="6BBCCE17" w14:textId="4CCF2269" w:rsidR="00591049" w:rsidRDefault="00591049" w:rsidP="008708D7">
      <w:pPr>
        <w:spacing w:line="480" w:lineRule="auto"/>
        <w:ind w:left="720" w:hanging="720"/>
        <w:rPr>
          <w:rFonts w:ascii="Times New Roman" w:hAnsi="Times New Roman" w:cs="Times New Roman"/>
        </w:rPr>
      </w:pPr>
      <w:r w:rsidRPr="00CB164A">
        <w:rPr>
          <w:rFonts w:ascii="Times New Roman" w:hAnsi="Times New Roman" w:cs="Times New Roman"/>
        </w:rPr>
        <w:t xml:space="preserve">Cernasev, A., Kuftinec, S., Bortz, R., Schommer, J. C., &amp; Ranelli, P. L. (2020). Using theater as an educational tool for understanding medication experiences from the patient </w:t>
      </w:r>
      <w:r w:rsidRPr="00CB164A">
        <w:rPr>
          <w:rFonts w:ascii="Times New Roman" w:hAnsi="Times New Roman" w:cs="Times New Roman"/>
        </w:rPr>
        <w:lastRenderedPageBreak/>
        <w:t xml:space="preserve">perspective. </w:t>
      </w:r>
      <w:r w:rsidRPr="00CB164A">
        <w:rPr>
          <w:rFonts w:ascii="Times New Roman" w:hAnsi="Times New Roman" w:cs="Times New Roman"/>
          <w:i/>
          <w:iCs/>
        </w:rPr>
        <w:t>American Journal of Pharmaceutical Education, 84</w:t>
      </w:r>
      <w:r w:rsidRPr="00CB164A">
        <w:rPr>
          <w:rFonts w:ascii="Times New Roman" w:hAnsi="Times New Roman" w:cs="Times New Roman"/>
        </w:rPr>
        <w:t>(4).</w:t>
      </w:r>
      <w:r w:rsidR="000914D5">
        <w:rPr>
          <w:rFonts w:ascii="Times New Roman" w:hAnsi="Times New Roman" w:cs="Times New Roman"/>
        </w:rPr>
        <w:t xml:space="preserve"> </w:t>
      </w:r>
      <w:r w:rsidR="000914D5" w:rsidRPr="000914D5">
        <w:rPr>
          <w:rFonts w:ascii="Times New Roman" w:hAnsi="Times New Roman" w:cs="Times New Roman"/>
        </w:rPr>
        <w:t>doi</w:t>
      </w:r>
      <w:r w:rsidR="000914D5">
        <w:rPr>
          <w:rFonts w:ascii="Times New Roman" w:hAnsi="Times New Roman" w:cs="Times New Roman"/>
        </w:rPr>
        <w:t xml:space="preserve">: </w:t>
      </w:r>
      <w:r w:rsidR="000914D5" w:rsidRPr="000914D5">
        <w:rPr>
          <w:rFonts w:ascii="Times New Roman" w:hAnsi="Times New Roman" w:cs="Times New Roman"/>
        </w:rPr>
        <w:t>10.5688/ajpe7606</w:t>
      </w:r>
    </w:p>
    <w:p w14:paraId="3C2E7393" w14:textId="5F1ED659" w:rsidR="009F5682" w:rsidRDefault="009F5682" w:rsidP="00680098">
      <w:pPr>
        <w:spacing w:line="480" w:lineRule="auto"/>
        <w:ind w:left="720" w:hanging="720"/>
        <w:rPr>
          <w:rFonts w:ascii="Times New Roman" w:hAnsi="Times New Roman" w:cs="Times New Roman"/>
        </w:rPr>
      </w:pPr>
      <w:r w:rsidRPr="009F5682">
        <w:rPr>
          <w:rFonts w:ascii="Times New Roman" w:hAnsi="Times New Roman" w:cs="Times New Roman"/>
        </w:rPr>
        <w:t xml:space="preserve">Charon, R., &amp; Marcus, E. R. (2017). </w:t>
      </w:r>
      <w:r w:rsidRPr="004023B4">
        <w:rPr>
          <w:rFonts w:ascii="Times New Roman" w:hAnsi="Times New Roman" w:cs="Times New Roman"/>
          <w:i/>
          <w:iCs/>
        </w:rPr>
        <w:t>The principles and practice of narrative medicine</w:t>
      </w:r>
      <w:r w:rsidRPr="009F5682">
        <w:rPr>
          <w:rFonts w:ascii="Times New Roman" w:hAnsi="Times New Roman" w:cs="Times New Roman"/>
        </w:rPr>
        <w:t>. Oxford University Press.</w:t>
      </w:r>
    </w:p>
    <w:p w14:paraId="09EBFBD4" w14:textId="066E14FF" w:rsidR="005527A5" w:rsidRDefault="005527A5" w:rsidP="00680098">
      <w:pPr>
        <w:spacing w:line="480" w:lineRule="auto"/>
        <w:ind w:left="720" w:hanging="720"/>
        <w:rPr>
          <w:rFonts w:ascii="Times New Roman" w:hAnsi="Times New Roman" w:cs="Times New Roman"/>
        </w:rPr>
      </w:pPr>
      <w:r w:rsidRPr="005527A5">
        <w:rPr>
          <w:rFonts w:ascii="Times New Roman" w:hAnsi="Times New Roman" w:cs="Times New Roman"/>
        </w:rPr>
        <w:t>Drolet, M. J., Désormeaux-Moreau, M., Soubeyran, M., &amp; Thiébaut, S. (2020). Intergenerational occupational justice: Ethically reflecting on climate crisis. Journal of Occupational Science, 27(3), 417-431.</w:t>
      </w:r>
      <w:r w:rsidR="003E62C2">
        <w:rPr>
          <w:rFonts w:ascii="Times New Roman" w:hAnsi="Times New Roman" w:cs="Times New Roman"/>
        </w:rPr>
        <w:t xml:space="preserve"> </w:t>
      </w:r>
      <w:r w:rsidR="003E62C2" w:rsidRPr="003E62C2">
        <w:rPr>
          <w:rFonts w:ascii="Times New Roman" w:hAnsi="Times New Roman" w:cs="Times New Roman"/>
        </w:rPr>
        <w:t>doi</w:t>
      </w:r>
      <w:r w:rsidR="003E62C2">
        <w:rPr>
          <w:rFonts w:ascii="Times New Roman" w:hAnsi="Times New Roman" w:cs="Times New Roman"/>
        </w:rPr>
        <w:t xml:space="preserve">: </w:t>
      </w:r>
      <w:r w:rsidR="003E62C2" w:rsidRPr="003E62C2">
        <w:rPr>
          <w:rFonts w:ascii="Times New Roman" w:hAnsi="Times New Roman" w:cs="Times New Roman"/>
        </w:rPr>
        <w:t>10.1080/14427591.2020.1776148</w:t>
      </w:r>
    </w:p>
    <w:p w14:paraId="439493A4" w14:textId="65560DFC" w:rsidR="00410A4E" w:rsidRDefault="00410A4E" w:rsidP="00410A4E">
      <w:pPr>
        <w:spacing w:line="480" w:lineRule="auto"/>
        <w:ind w:left="720" w:hanging="720"/>
        <w:rPr>
          <w:rFonts w:ascii="Times New Roman" w:hAnsi="Times New Roman" w:cs="Times New Roman"/>
        </w:rPr>
      </w:pPr>
      <w:r w:rsidRPr="000D694F">
        <w:rPr>
          <w:rFonts w:ascii="Times New Roman" w:hAnsi="Times New Roman" w:cs="Times New Roman"/>
        </w:rPr>
        <w:t xml:space="preserve">Dunn, W., Brown, C., &amp; McGuigan, A. (1994). The ecology of human performance: A framework for considering the effect of context. </w:t>
      </w:r>
      <w:r w:rsidRPr="000D694F">
        <w:rPr>
          <w:rFonts w:ascii="Times New Roman" w:hAnsi="Times New Roman" w:cs="Times New Roman"/>
          <w:i/>
          <w:iCs/>
        </w:rPr>
        <w:t>American Journal of Occupational Therapy, 48</w:t>
      </w:r>
      <w:r w:rsidRPr="000D694F">
        <w:rPr>
          <w:rFonts w:ascii="Times New Roman" w:hAnsi="Times New Roman" w:cs="Times New Roman"/>
        </w:rPr>
        <w:t xml:space="preserve">(7), 595-607. </w:t>
      </w:r>
      <w:r w:rsidRPr="00FF03C0">
        <w:rPr>
          <w:rFonts w:ascii="Times New Roman" w:hAnsi="Times New Roman" w:cs="Times New Roman"/>
        </w:rPr>
        <w:t>doi: 10.5014/ajot.48.7.595</w:t>
      </w:r>
    </w:p>
    <w:p w14:paraId="70689057" w14:textId="79F96710" w:rsidR="00246948" w:rsidRDefault="00246948" w:rsidP="00410A4E">
      <w:pPr>
        <w:spacing w:line="480" w:lineRule="auto"/>
        <w:ind w:left="720" w:hanging="720"/>
        <w:rPr>
          <w:rFonts w:ascii="Times New Roman" w:hAnsi="Times New Roman" w:cs="Times New Roman"/>
        </w:rPr>
      </w:pPr>
      <w:r w:rsidRPr="00246948">
        <w:rPr>
          <w:rFonts w:ascii="Times New Roman" w:hAnsi="Times New Roman" w:cs="Times New Roman"/>
        </w:rPr>
        <w:t xml:space="preserve">Durocher, E., Gibson, B. E., &amp; Rappolt, S. (2014). Occupational justice: A conceptual review. </w:t>
      </w:r>
      <w:r w:rsidRPr="00246948">
        <w:rPr>
          <w:rFonts w:ascii="Times New Roman" w:hAnsi="Times New Roman" w:cs="Times New Roman"/>
          <w:i/>
          <w:iCs/>
        </w:rPr>
        <w:t>Journal of Occupational Science, 21</w:t>
      </w:r>
      <w:r w:rsidRPr="00246948">
        <w:rPr>
          <w:rFonts w:ascii="Times New Roman" w:hAnsi="Times New Roman" w:cs="Times New Roman"/>
        </w:rPr>
        <w:t>(4), 418-430.</w:t>
      </w:r>
      <w:r w:rsidR="006841BA">
        <w:rPr>
          <w:rFonts w:ascii="Times New Roman" w:hAnsi="Times New Roman" w:cs="Times New Roman"/>
        </w:rPr>
        <w:t xml:space="preserve"> </w:t>
      </w:r>
      <w:r w:rsidR="006841BA" w:rsidRPr="006841BA">
        <w:rPr>
          <w:rFonts w:ascii="Times New Roman" w:hAnsi="Times New Roman" w:cs="Times New Roman"/>
        </w:rPr>
        <w:t>doi</w:t>
      </w:r>
      <w:r w:rsidR="006841BA">
        <w:rPr>
          <w:rFonts w:ascii="Times New Roman" w:hAnsi="Times New Roman" w:cs="Times New Roman"/>
        </w:rPr>
        <w:t xml:space="preserve">: </w:t>
      </w:r>
      <w:r w:rsidR="006841BA" w:rsidRPr="006841BA">
        <w:rPr>
          <w:rFonts w:ascii="Times New Roman" w:hAnsi="Times New Roman" w:cs="Times New Roman"/>
        </w:rPr>
        <w:t>10.1080/14427591.2013.775692</w:t>
      </w:r>
    </w:p>
    <w:p w14:paraId="733459CF" w14:textId="0F257446" w:rsidR="0056109E" w:rsidRDefault="0056109E" w:rsidP="0056109E">
      <w:pPr>
        <w:spacing w:line="480" w:lineRule="auto"/>
        <w:ind w:left="720" w:hanging="720"/>
        <w:rPr>
          <w:rFonts w:ascii="Times New Roman" w:hAnsi="Times New Roman" w:cs="Times New Roman"/>
        </w:rPr>
      </w:pPr>
      <w:r w:rsidRPr="00631F55">
        <w:rPr>
          <w:rFonts w:ascii="Times New Roman" w:hAnsi="Times New Roman" w:cs="Times New Roman"/>
        </w:rPr>
        <w:t xml:space="preserve">Hall, W. J., Chapman, M. V., Lee, K. M., Merino, Y. M., Thomas, T. W., Payne, B. K., </w:t>
      </w:r>
      <w:r w:rsidRPr="00F8675F">
        <w:rPr>
          <w:rFonts w:ascii="Times New Roman" w:hAnsi="Times New Roman" w:cs="Times New Roman"/>
        </w:rPr>
        <w:t>Eng, E., Day, S.</w:t>
      </w:r>
      <w:r>
        <w:rPr>
          <w:rFonts w:ascii="Times New Roman" w:hAnsi="Times New Roman" w:cs="Times New Roman"/>
        </w:rPr>
        <w:t xml:space="preserve"> </w:t>
      </w:r>
      <w:r w:rsidRPr="00F8675F">
        <w:rPr>
          <w:rFonts w:ascii="Times New Roman" w:hAnsi="Times New Roman" w:cs="Times New Roman"/>
        </w:rPr>
        <w:t>H.</w:t>
      </w:r>
      <w:r>
        <w:rPr>
          <w:rFonts w:ascii="Times New Roman" w:hAnsi="Times New Roman" w:cs="Times New Roman"/>
        </w:rPr>
        <w:t>,</w:t>
      </w:r>
      <w:r w:rsidRPr="00631F55">
        <w:rPr>
          <w:rFonts w:ascii="Times New Roman" w:hAnsi="Times New Roman" w:cs="Times New Roman"/>
        </w:rPr>
        <w:t xml:space="preserve"> &amp; Coyne-Beasley, T. (2015). Implicit racial/ethnic bias among health care professionals and its influence on health care outcomes: </w:t>
      </w:r>
      <w:r>
        <w:rPr>
          <w:rFonts w:ascii="Times New Roman" w:hAnsi="Times New Roman" w:cs="Times New Roman"/>
        </w:rPr>
        <w:t>A</w:t>
      </w:r>
      <w:r w:rsidRPr="00631F55">
        <w:rPr>
          <w:rFonts w:ascii="Times New Roman" w:hAnsi="Times New Roman" w:cs="Times New Roman"/>
        </w:rPr>
        <w:t xml:space="preserve"> systematic review. </w:t>
      </w:r>
      <w:r w:rsidRPr="00631F55">
        <w:rPr>
          <w:rFonts w:ascii="Times New Roman" w:hAnsi="Times New Roman" w:cs="Times New Roman"/>
          <w:i/>
          <w:iCs/>
        </w:rPr>
        <w:t>American Journal of Public Health, 105</w:t>
      </w:r>
      <w:r w:rsidRPr="00631F55">
        <w:rPr>
          <w:rFonts w:ascii="Times New Roman" w:hAnsi="Times New Roman" w:cs="Times New Roman"/>
        </w:rPr>
        <w:t>(12), e60-e76.</w:t>
      </w:r>
      <w:r>
        <w:rPr>
          <w:rFonts w:ascii="Times New Roman" w:hAnsi="Times New Roman" w:cs="Times New Roman"/>
        </w:rPr>
        <w:t xml:space="preserve"> </w:t>
      </w:r>
      <w:r w:rsidRPr="00CD6FF5">
        <w:rPr>
          <w:rFonts w:ascii="Times New Roman" w:hAnsi="Times New Roman" w:cs="Times New Roman"/>
        </w:rPr>
        <w:t>doi</w:t>
      </w:r>
      <w:r>
        <w:rPr>
          <w:rFonts w:ascii="Times New Roman" w:hAnsi="Times New Roman" w:cs="Times New Roman"/>
        </w:rPr>
        <w:t xml:space="preserve">: </w:t>
      </w:r>
      <w:r w:rsidRPr="00CD6FF5">
        <w:rPr>
          <w:rFonts w:ascii="Times New Roman" w:hAnsi="Times New Roman" w:cs="Times New Roman"/>
        </w:rPr>
        <w:t>10.2105/AJPH.2015.302903</w:t>
      </w:r>
    </w:p>
    <w:p w14:paraId="469E180B" w14:textId="774C10D3" w:rsidR="00680098" w:rsidRDefault="00680098" w:rsidP="00680098">
      <w:pPr>
        <w:spacing w:line="480" w:lineRule="auto"/>
        <w:ind w:left="720" w:hanging="720"/>
        <w:rPr>
          <w:rFonts w:ascii="Times New Roman" w:hAnsi="Times New Roman" w:cs="Times New Roman"/>
        </w:rPr>
      </w:pPr>
      <w:r>
        <w:rPr>
          <w:rFonts w:ascii="Times New Roman" w:hAnsi="Times New Roman" w:cs="Times New Roman"/>
        </w:rPr>
        <w:t>H.B.</w:t>
      </w:r>
      <w:r w:rsidRPr="000F46F7">
        <w:rPr>
          <w:rFonts w:ascii="Times New Roman" w:hAnsi="Times New Roman" w:cs="Times New Roman"/>
        </w:rPr>
        <w:t xml:space="preserve"> 1313</w:t>
      </w:r>
      <w:r>
        <w:rPr>
          <w:rFonts w:ascii="Times New Roman" w:hAnsi="Times New Roman" w:cs="Times New Roman"/>
        </w:rPr>
        <w:t xml:space="preserve">, </w:t>
      </w:r>
      <w:r w:rsidRPr="00DE312D">
        <w:rPr>
          <w:rFonts w:ascii="Times New Roman" w:hAnsi="Times New Roman" w:cs="Times New Roman"/>
        </w:rPr>
        <w:t>122nd General Assembly</w:t>
      </w:r>
      <w:r>
        <w:rPr>
          <w:rFonts w:ascii="Times New Roman" w:hAnsi="Times New Roman" w:cs="Times New Roman"/>
        </w:rPr>
        <w:t xml:space="preserve">, </w:t>
      </w:r>
      <w:r w:rsidRPr="00DE312D">
        <w:rPr>
          <w:rFonts w:ascii="Times New Roman" w:hAnsi="Times New Roman" w:cs="Times New Roman"/>
        </w:rPr>
        <w:t>2022</w:t>
      </w:r>
      <w:r>
        <w:rPr>
          <w:rFonts w:ascii="Times New Roman" w:hAnsi="Times New Roman" w:cs="Times New Roman"/>
        </w:rPr>
        <w:t xml:space="preserve"> Reg. Sess. (Ind. 2022). </w:t>
      </w:r>
      <w:r w:rsidRPr="00115AB2">
        <w:rPr>
          <w:rFonts w:ascii="Times New Roman" w:hAnsi="Times New Roman" w:cs="Times New Roman"/>
        </w:rPr>
        <w:t>https://iga.in.gov/legislative/2022/bills/house/1313#document-2ca61bf3</w:t>
      </w:r>
    </w:p>
    <w:p w14:paraId="7437F1D3" w14:textId="5243B9C0" w:rsidR="00E64ED9" w:rsidRDefault="00E64ED9" w:rsidP="00E64ED9">
      <w:pPr>
        <w:spacing w:line="480" w:lineRule="auto"/>
        <w:ind w:left="720" w:hanging="720"/>
        <w:rPr>
          <w:rFonts w:ascii="Times New Roman" w:hAnsi="Times New Roman" w:cs="Times New Roman"/>
        </w:rPr>
      </w:pPr>
      <w:r w:rsidRPr="00DC181A">
        <w:rPr>
          <w:rFonts w:ascii="Times New Roman" w:hAnsi="Times New Roman" w:cs="Times New Roman"/>
        </w:rPr>
        <w:t xml:space="preserve">Hocking, C. (2013). Occupation for public health. </w:t>
      </w:r>
      <w:r w:rsidRPr="00DC181A">
        <w:rPr>
          <w:rFonts w:ascii="Times New Roman" w:hAnsi="Times New Roman" w:cs="Times New Roman"/>
          <w:i/>
          <w:iCs/>
        </w:rPr>
        <w:t>New Zealand Journal of Occupational Therapy, 60</w:t>
      </w:r>
      <w:r w:rsidRPr="00DC181A">
        <w:rPr>
          <w:rFonts w:ascii="Times New Roman" w:hAnsi="Times New Roman" w:cs="Times New Roman"/>
        </w:rPr>
        <w:t>(1), 33-37.</w:t>
      </w:r>
      <w:r w:rsidR="00FA431F">
        <w:rPr>
          <w:rFonts w:ascii="Times New Roman" w:hAnsi="Times New Roman" w:cs="Times New Roman"/>
        </w:rPr>
        <w:t xml:space="preserve"> </w:t>
      </w:r>
      <w:r w:rsidR="00FA431F" w:rsidRPr="00FA431F">
        <w:rPr>
          <w:rFonts w:ascii="Times New Roman" w:hAnsi="Times New Roman" w:cs="Times New Roman"/>
        </w:rPr>
        <w:t>https://search.informit.org/doi/10.3316/informit.267311161685013</w:t>
      </w:r>
    </w:p>
    <w:p w14:paraId="4EBA9E46" w14:textId="1CB80643" w:rsidR="00F052D9" w:rsidRDefault="00F052D9" w:rsidP="00F052D9">
      <w:pPr>
        <w:spacing w:line="480" w:lineRule="auto"/>
        <w:ind w:left="720" w:hanging="720"/>
        <w:rPr>
          <w:rFonts w:ascii="Times New Roman" w:hAnsi="Times New Roman" w:cs="Times New Roman"/>
        </w:rPr>
      </w:pPr>
      <w:r w:rsidRPr="0061404B">
        <w:rPr>
          <w:rFonts w:ascii="Times New Roman" w:hAnsi="Times New Roman" w:cs="Times New Roman"/>
        </w:rPr>
        <w:lastRenderedPageBreak/>
        <w:t xml:space="preserve">Hotz, M., Kniepmann, K., &amp; Kohn, L. (1998). Occupational therapy in pediatric lead exposure prevention. </w:t>
      </w:r>
      <w:r w:rsidRPr="0061404B">
        <w:rPr>
          <w:rFonts w:ascii="Times New Roman" w:hAnsi="Times New Roman" w:cs="Times New Roman"/>
          <w:i/>
          <w:iCs/>
        </w:rPr>
        <w:t>The American Journal of Occupational Therapy, 52</w:t>
      </w:r>
      <w:r w:rsidRPr="0061404B">
        <w:rPr>
          <w:rFonts w:ascii="Times New Roman" w:hAnsi="Times New Roman" w:cs="Times New Roman"/>
        </w:rPr>
        <w:t>(1), 53-59.</w:t>
      </w:r>
      <w:r>
        <w:rPr>
          <w:rFonts w:ascii="Times New Roman" w:hAnsi="Times New Roman" w:cs="Times New Roman"/>
        </w:rPr>
        <w:t xml:space="preserve"> </w:t>
      </w:r>
      <w:r w:rsidR="00186A9C" w:rsidRPr="00186A9C">
        <w:rPr>
          <w:rFonts w:ascii="Times New Roman" w:hAnsi="Times New Roman" w:cs="Times New Roman"/>
        </w:rPr>
        <w:t>doi</w:t>
      </w:r>
      <w:r w:rsidR="00186A9C">
        <w:rPr>
          <w:rFonts w:ascii="Times New Roman" w:hAnsi="Times New Roman" w:cs="Times New Roman"/>
        </w:rPr>
        <w:t xml:space="preserve">: </w:t>
      </w:r>
      <w:r w:rsidR="00186A9C" w:rsidRPr="00186A9C">
        <w:rPr>
          <w:rFonts w:ascii="Times New Roman" w:hAnsi="Times New Roman" w:cs="Times New Roman"/>
        </w:rPr>
        <w:t>10.5014/ajot.52.1.53</w:t>
      </w:r>
    </w:p>
    <w:p w14:paraId="26FF7E3E" w14:textId="44DA388A" w:rsidR="00C91865" w:rsidRDefault="00C91865" w:rsidP="00F052D9">
      <w:pPr>
        <w:spacing w:line="480" w:lineRule="auto"/>
        <w:ind w:left="720" w:hanging="720"/>
        <w:rPr>
          <w:rFonts w:ascii="Times New Roman" w:hAnsi="Times New Roman" w:cs="Times New Roman"/>
        </w:rPr>
      </w:pPr>
      <w:r w:rsidRPr="00583BF9">
        <w:rPr>
          <w:rFonts w:ascii="Times New Roman" w:hAnsi="Times New Roman" w:cs="Times New Roman"/>
        </w:rPr>
        <w:t>Indiana State Budget Agency</w:t>
      </w:r>
      <w:r>
        <w:rPr>
          <w:rFonts w:ascii="Times New Roman" w:hAnsi="Times New Roman" w:cs="Times New Roman"/>
        </w:rPr>
        <w:t xml:space="preserve">. (2021). General fund surplus statement [PDF]. </w:t>
      </w:r>
      <w:r w:rsidRPr="00C91865">
        <w:rPr>
          <w:rFonts w:ascii="Times New Roman" w:hAnsi="Times New Roman" w:cs="Times New Roman"/>
        </w:rPr>
        <w:t>https://www.in.gov/sba/files/FY21-Close-Out-Surplus-Statement-12-16-2021.pdf</w:t>
      </w:r>
    </w:p>
    <w:p w14:paraId="286A2797" w14:textId="402FFA81" w:rsidR="0086621E" w:rsidRDefault="0086621E" w:rsidP="00F052D9">
      <w:pPr>
        <w:spacing w:line="480" w:lineRule="auto"/>
        <w:ind w:left="720" w:hanging="720"/>
        <w:rPr>
          <w:rFonts w:ascii="Times New Roman" w:hAnsi="Times New Roman" w:cs="Times New Roman"/>
        </w:rPr>
      </w:pPr>
      <w:r w:rsidRPr="0086621E">
        <w:rPr>
          <w:rFonts w:ascii="Times New Roman" w:hAnsi="Times New Roman" w:cs="Times New Roman"/>
        </w:rPr>
        <w:t xml:space="preserve">Lavalley, R., &amp; Johnson, K. R. (2022). Occupation, injustice, and anti-Black racism in the United States of America. </w:t>
      </w:r>
      <w:r w:rsidRPr="0086621E">
        <w:rPr>
          <w:rFonts w:ascii="Times New Roman" w:hAnsi="Times New Roman" w:cs="Times New Roman"/>
          <w:i/>
          <w:iCs/>
        </w:rPr>
        <w:t>Journal of Occupational Science, 29</w:t>
      </w:r>
      <w:r w:rsidRPr="0086621E">
        <w:rPr>
          <w:rFonts w:ascii="Times New Roman" w:hAnsi="Times New Roman" w:cs="Times New Roman"/>
        </w:rPr>
        <w:t>(4), 487-499.</w:t>
      </w:r>
      <w:r w:rsidR="001B5461">
        <w:rPr>
          <w:rFonts w:ascii="Times New Roman" w:hAnsi="Times New Roman" w:cs="Times New Roman"/>
        </w:rPr>
        <w:t xml:space="preserve"> </w:t>
      </w:r>
      <w:r w:rsidR="001B5461" w:rsidRPr="001B5461">
        <w:rPr>
          <w:rFonts w:ascii="Times New Roman" w:hAnsi="Times New Roman" w:cs="Times New Roman"/>
        </w:rPr>
        <w:t>doi</w:t>
      </w:r>
      <w:r w:rsidR="001B5461">
        <w:rPr>
          <w:rFonts w:ascii="Times New Roman" w:hAnsi="Times New Roman" w:cs="Times New Roman"/>
        </w:rPr>
        <w:t xml:space="preserve">: </w:t>
      </w:r>
      <w:r w:rsidR="001B5461" w:rsidRPr="001B5461">
        <w:rPr>
          <w:rFonts w:ascii="Times New Roman" w:hAnsi="Times New Roman" w:cs="Times New Roman"/>
        </w:rPr>
        <w:t>10.1080/14427591.2020.1810111</w:t>
      </w:r>
    </w:p>
    <w:p w14:paraId="3C29570C" w14:textId="208E1CA3" w:rsidR="00BA76AF" w:rsidRDefault="00A526BD" w:rsidP="00A526BD">
      <w:pPr>
        <w:spacing w:line="480" w:lineRule="auto"/>
        <w:ind w:left="720" w:hanging="720"/>
        <w:rPr>
          <w:rFonts w:ascii="Times New Roman" w:hAnsi="Times New Roman" w:cs="Times New Roman"/>
        </w:rPr>
      </w:pPr>
      <w:r>
        <w:rPr>
          <w:rFonts w:ascii="Times New Roman" w:hAnsi="Times New Roman" w:cs="Times New Roman"/>
        </w:rPr>
        <w:t xml:space="preserve">LeadCare Illinois (2022). </w:t>
      </w:r>
      <w:r>
        <w:rPr>
          <w:rFonts w:ascii="Times New Roman" w:hAnsi="Times New Roman" w:cs="Times New Roman"/>
          <w:i/>
          <w:iCs/>
        </w:rPr>
        <w:t>Mitigation</w:t>
      </w:r>
      <w:r>
        <w:rPr>
          <w:rFonts w:ascii="Times New Roman" w:hAnsi="Times New Roman" w:cs="Times New Roman"/>
        </w:rPr>
        <w:t xml:space="preserve">. </w:t>
      </w:r>
      <w:r w:rsidR="00BA76AF" w:rsidRPr="00BA76AF">
        <w:rPr>
          <w:rFonts w:ascii="Times New Roman" w:hAnsi="Times New Roman" w:cs="Times New Roman"/>
        </w:rPr>
        <w:t>https://leadcareillinois.org/immediate-mitigation-strategies/</w:t>
      </w:r>
    </w:p>
    <w:p w14:paraId="77DD01B9" w14:textId="5668A0E3" w:rsidR="00A526BD" w:rsidRDefault="00BA76AF" w:rsidP="00A526BD">
      <w:pPr>
        <w:spacing w:line="480" w:lineRule="auto"/>
        <w:ind w:left="720" w:hanging="720"/>
        <w:rPr>
          <w:rFonts w:ascii="Times New Roman" w:hAnsi="Times New Roman" w:cs="Times New Roman"/>
        </w:rPr>
      </w:pPr>
      <w:r w:rsidRPr="00BA76AF">
        <w:rPr>
          <w:rFonts w:ascii="Times New Roman" w:hAnsi="Times New Roman" w:cs="Times New Roman"/>
        </w:rPr>
        <w:t xml:space="preserve">Lorenzo, T., McKinney, V., Bam, A., Sigenu, V., &amp; Sompeta, S. (2019). Mapping participation of disabled youth in sport and other free-time activities to facilitate their livelihoods development. </w:t>
      </w:r>
      <w:r w:rsidRPr="00BA76AF">
        <w:rPr>
          <w:rFonts w:ascii="Times New Roman" w:hAnsi="Times New Roman" w:cs="Times New Roman"/>
          <w:i/>
          <w:iCs/>
        </w:rPr>
        <w:t>British Journal of Occupational Therapy, 82</w:t>
      </w:r>
      <w:r w:rsidRPr="00BA76AF">
        <w:rPr>
          <w:rFonts w:ascii="Times New Roman" w:hAnsi="Times New Roman" w:cs="Times New Roman"/>
        </w:rPr>
        <w:t>(2), 80-89.</w:t>
      </w:r>
      <w:r w:rsidR="00A526BD">
        <w:rPr>
          <w:rFonts w:ascii="Times New Roman" w:hAnsi="Times New Roman" w:cs="Times New Roman"/>
        </w:rPr>
        <w:t xml:space="preserve"> </w:t>
      </w:r>
      <w:r w:rsidR="0094690D" w:rsidRPr="0094690D">
        <w:rPr>
          <w:rFonts w:ascii="Times New Roman" w:hAnsi="Times New Roman" w:cs="Times New Roman"/>
        </w:rPr>
        <w:t>doi</w:t>
      </w:r>
      <w:r w:rsidR="0094690D">
        <w:rPr>
          <w:rFonts w:ascii="Times New Roman" w:hAnsi="Times New Roman" w:cs="Times New Roman"/>
        </w:rPr>
        <w:t xml:space="preserve">: </w:t>
      </w:r>
      <w:r w:rsidR="0094690D" w:rsidRPr="0094690D">
        <w:rPr>
          <w:rFonts w:ascii="Times New Roman" w:hAnsi="Times New Roman" w:cs="Times New Roman"/>
        </w:rPr>
        <w:t>10.1177/0308022618817281</w:t>
      </w:r>
    </w:p>
    <w:p w14:paraId="523E7E9B" w14:textId="53390BBD" w:rsidR="00510140" w:rsidRDefault="00E32BA1" w:rsidP="00C77265">
      <w:pPr>
        <w:spacing w:line="480" w:lineRule="auto"/>
        <w:ind w:left="720" w:hanging="720"/>
        <w:rPr>
          <w:rFonts w:ascii="Times New Roman" w:hAnsi="Times New Roman" w:cs="Times New Roman"/>
        </w:rPr>
      </w:pPr>
      <w:r w:rsidRPr="00E32BA1">
        <w:rPr>
          <w:rFonts w:ascii="Times New Roman" w:hAnsi="Times New Roman" w:cs="Times New Roman"/>
        </w:rPr>
        <w:t xml:space="preserve">Mitra, P., Sharma, S., Purohit, P., &amp; Sharma, P. (2017). Clinical and molecular aspects of lead toxicity: An update. </w:t>
      </w:r>
      <w:r w:rsidRPr="00E32BA1">
        <w:rPr>
          <w:rFonts w:ascii="Times New Roman" w:hAnsi="Times New Roman" w:cs="Times New Roman"/>
          <w:i/>
          <w:iCs/>
        </w:rPr>
        <w:t>Critical Reviews in Clinical Laboratory Sciences, 54</w:t>
      </w:r>
      <w:r w:rsidRPr="00E32BA1">
        <w:rPr>
          <w:rFonts w:ascii="Times New Roman" w:hAnsi="Times New Roman" w:cs="Times New Roman"/>
        </w:rPr>
        <w:t>(7-8), 506-528.</w:t>
      </w:r>
      <w:r w:rsidR="007B3635">
        <w:rPr>
          <w:rFonts w:ascii="Times New Roman" w:hAnsi="Times New Roman" w:cs="Times New Roman"/>
        </w:rPr>
        <w:t xml:space="preserve"> </w:t>
      </w:r>
      <w:r w:rsidR="00C77265">
        <w:rPr>
          <w:rFonts w:ascii="Times New Roman" w:hAnsi="Times New Roman" w:cs="Times New Roman"/>
        </w:rPr>
        <w:t xml:space="preserve">dio: </w:t>
      </w:r>
      <w:r w:rsidR="00C77265" w:rsidRPr="00C77265">
        <w:rPr>
          <w:rFonts w:ascii="Times New Roman" w:hAnsi="Times New Roman" w:cs="Times New Roman"/>
        </w:rPr>
        <w:t>10.1080/10408363.2017.1408562</w:t>
      </w:r>
    </w:p>
    <w:p w14:paraId="7B105636" w14:textId="7BE688B7" w:rsidR="00A13047" w:rsidRDefault="00A13047" w:rsidP="00A13047">
      <w:pPr>
        <w:spacing w:line="480" w:lineRule="auto"/>
        <w:ind w:left="720" w:hanging="720"/>
        <w:rPr>
          <w:rFonts w:ascii="Times New Roman" w:hAnsi="Times New Roman" w:cs="Times New Roman"/>
        </w:rPr>
      </w:pPr>
      <w:r w:rsidRPr="00034E2D">
        <w:rPr>
          <w:rFonts w:ascii="Times New Roman" w:hAnsi="Times New Roman" w:cs="Times New Roman"/>
        </w:rPr>
        <w:t xml:space="preserve">Moody, H., Darden, J. T., &amp; Pigozzi, B. W. (2016). The racial gap in childhood blood lead levels related to socioeconomic position of residence in metropolitan Detroit. </w:t>
      </w:r>
      <w:r w:rsidRPr="00034E2D">
        <w:rPr>
          <w:rFonts w:ascii="Times New Roman" w:hAnsi="Times New Roman" w:cs="Times New Roman"/>
          <w:i/>
          <w:iCs/>
        </w:rPr>
        <w:t>Sociology of Race and Ethnicity, 2</w:t>
      </w:r>
      <w:r w:rsidRPr="00034E2D">
        <w:rPr>
          <w:rFonts w:ascii="Times New Roman" w:hAnsi="Times New Roman" w:cs="Times New Roman"/>
        </w:rPr>
        <w:t>(2), 200-218.</w:t>
      </w:r>
      <w:r w:rsidR="00E45A90">
        <w:rPr>
          <w:rFonts w:ascii="Times New Roman" w:hAnsi="Times New Roman" w:cs="Times New Roman"/>
        </w:rPr>
        <w:t xml:space="preserve"> </w:t>
      </w:r>
      <w:r w:rsidR="00E45A90" w:rsidRPr="00E45A90">
        <w:rPr>
          <w:rFonts w:ascii="Times New Roman" w:hAnsi="Times New Roman" w:cs="Times New Roman"/>
        </w:rPr>
        <w:t>doi</w:t>
      </w:r>
      <w:r w:rsidR="00E45A90">
        <w:rPr>
          <w:rFonts w:ascii="Times New Roman" w:hAnsi="Times New Roman" w:cs="Times New Roman"/>
        </w:rPr>
        <w:t xml:space="preserve">: </w:t>
      </w:r>
      <w:r w:rsidR="00E45A90" w:rsidRPr="00E45A90">
        <w:rPr>
          <w:rFonts w:ascii="Times New Roman" w:hAnsi="Times New Roman" w:cs="Times New Roman"/>
        </w:rPr>
        <w:t>10.1177/2332649215608873</w:t>
      </w:r>
    </w:p>
    <w:p w14:paraId="5B788192" w14:textId="3AF12443" w:rsidR="006335BD" w:rsidRDefault="006335BD" w:rsidP="006335BD">
      <w:pPr>
        <w:spacing w:line="480" w:lineRule="auto"/>
        <w:ind w:left="720" w:hanging="720"/>
        <w:rPr>
          <w:rFonts w:ascii="Times New Roman" w:hAnsi="Times New Roman" w:cs="Times New Roman"/>
        </w:rPr>
      </w:pPr>
      <w:r w:rsidRPr="007E2871">
        <w:rPr>
          <w:rFonts w:ascii="Times New Roman" w:hAnsi="Times New Roman" w:cs="Times New Roman"/>
        </w:rPr>
        <w:t xml:space="preserve">Needleman, H. (2004). Lead poisoning. </w:t>
      </w:r>
      <w:r w:rsidRPr="007E2871">
        <w:rPr>
          <w:rFonts w:ascii="Times New Roman" w:hAnsi="Times New Roman" w:cs="Times New Roman"/>
          <w:i/>
          <w:iCs/>
        </w:rPr>
        <w:t>Annu. Rev. Med., 55</w:t>
      </w:r>
      <w:r w:rsidRPr="007E2871">
        <w:rPr>
          <w:rFonts w:ascii="Times New Roman" w:hAnsi="Times New Roman" w:cs="Times New Roman"/>
        </w:rPr>
        <w:t>, 209-222.</w:t>
      </w:r>
      <w:r>
        <w:rPr>
          <w:rFonts w:ascii="Times New Roman" w:hAnsi="Times New Roman" w:cs="Times New Roman"/>
        </w:rPr>
        <w:t xml:space="preserve"> d</w:t>
      </w:r>
      <w:r w:rsidRPr="007E2871">
        <w:rPr>
          <w:rFonts w:ascii="Times New Roman" w:hAnsi="Times New Roman" w:cs="Times New Roman"/>
        </w:rPr>
        <w:t>oi</w:t>
      </w:r>
      <w:r>
        <w:rPr>
          <w:rFonts w:ascii="Times New Roman" w:hAnsi="Times New Roman" w:cs="Times New Roman"/>
        </w:rPr>
        <w:t xml:space="preserve">: </w:t>
      </w:r>
      <w:r w:rsidRPr="007E2871">
        <w:rPr>
          <w:rFonts w:ascii="Times New Roman" w:hAnsi="Times New Roman" w:cs="Times New Roman"/>
        </w:rPr>
        <w:t>10.1146/annurev.med.55.091902.103653</w:t>
      </w:r>
    </w:p>
    <w:p w14:paraId="0BAAA8DC" w14:textId="5C573886" w:rsidR="00A767C5" w:rsidRDefault="00A767C5" w:rsidP="000C0B54">
      <w:pPr>
        <w:spacing w:line="480" w:lineRule="auto"/>
        <w:ind w:left="720" w:hanging="720"/>
        <w:rPr>
          <w:rFonts w:ascii="Times New Roman" w:hAnsi="Times New Roman" w:cs="Times New Roman"/>
        </w:rPr>
      </w:pPr>
      <w:r w:rsidRPr="004D652B">
        <w:rPr>
          <w:rFonts w:ascii="Times New Roman" w:hAnsi="Times New Roman" w:cs="Times New Roman"/>
        </w:rPr>
        <w:t xml:space="preserve">Remein, C. D., Childs, E., Pasco, J. C., Trinquart, L., Flynn, D. B., Wingerter, S. L., </w:t>
      </w:r>
      <w:r w:rsidRPr="003434B4">
        <w:rPr>
          <w:rFonts w:ascii="Times New Roman" w:hAnsi="Times New Roman" w:cs="Times New Roman"/>
        </w:rPr>
        <w:t>Bhasin, R.</w:t>
      </w:r>
      <w:r>
        <w:rPr>
          <w:rFonts w:ascii="Times New Roman" w:hAnsi="Times New Roman" w:cs="Times New Roman"/>
        </w:rPr>
        <w:t xml:space="preserve"> </w:t>
      </w:r>
      <w:r w:rsidRPr="003434B4">
        <w:rPr>
          <w:rFonts w:ascii="Times New Roman" w:hAnsi="Times New Roman" w:cs="Times New Roman"/>
        </w:rPr>
        <w:t>M., Demers, L.</w:t>
      </w:r>
      <w:r>
        <w:rPr>
          <w:rFonts w:ascii="Times New Roman" w:hAnsi="Times New Roman" w:cs="Times New Roman"/>
        </w:rPr>
        <w:t xml:space="preserve"> </w:t>
      </w:r>
      <w:r w:rsidRPr="003434B4">
        <w:rPr>
          <w:rFonts w:ascii="Times New Roman" w:hAnsi="Times New Roman" w:cs="Times New Roman"/>
        </w:rPr>
        <w:t>B.</w:t>
      </w:r>
      <w:r>
        <w:rPr>
          <w:rFonts w:ascii="Times New Roman" w:hAnsi="Times New Roman" w:cs="Times New Roman"/>
        </w:rPr>
        <w:t>,</w:t>
      </w:r>
      <w:r w:rsidRPr="004D652B">
        <w:rPr>
          <w:rFonts w:ascii="Times New Roman" w:hAnsi="Times New Roman" w:cs="Times New Roman"/>
        </w:rPr>
        <w:t xml:space="preserve"> &amp; Benjamin, E. J. (2020). Content and outcomes of narrative </w:t>
      </w:r>
      <w:r w:rsidRPr="004D652B">
        <w:rPr>
          <w:rFonts w:ascii="Times New Roman" w:hAnsi="Times New Roman" w:cs="Times New Roman"/>
        </w:rPr>
        <w:lastRenderedPageBreak/>
        <w:t xml:space="preserve">medicine programmes: </w:t>
      </w:r>
      <w:r>
        <w:rPr>
          <w:rFonts w:ascii="Times New Roman" w:hAnsi="Times New Roman" w:cs="Times New Roman"/>
        </w:rPr>
        <w:t>A</w:t>
      </w:r>
      <w:r w:rsidRPr="004D652B">
        <w:rPr>
          <w:rFonts w:ascii="Times New Roman" w:hAnsi="Times New Roman" w:cs="Times New Roman"/>
        </w:rPr>
        <w:t xml:space="preserve"> systematic review of the literature through 2019. </w:t>
      </w:r>
      <w:r w:rsidRPr="004D652B">
        <w:rPr>
          <w:rFonts w:ascii="Times New Roman" w:hAnsi="Times New Roman" w:cs="Times New Roman"/>
          <w:i/>
          <w:iCs/>
        </w:rPr>
        <w:t>BMJ Open, 10</w:t>
      </w:r>
      <w:r w:rsidRPr="004D652B">
        <w:rPr>
          <w:rFonts w:ascii="Times New Roman" w:hAnsi="Times New Roman" w:cs="Times New Roman"/>
        </w:rPr>
        <w:t>(1), e031568.</w:t>
      </w:r>
      <w:r w:rsidR="000C0B54">
        <w:rPr>
          <w:rFonts w:ascii="Times New Roman" w:hAnsi="Times New Roman" w:cs="Times New Roman"/>
        </w:rPr>
        <w:t xml:space="preserve"> </w:t>
      </w:r>
      <w:r w:rsidR="000C0B54" w:rsidRPr="000C0B54">
        <w:rPr>
          <w:rFonts w:ascii="Times New Roman" w:hAnsi="Times New Roman" w:cs="Times New Roman"/>
        </w:rPr>
        <w:t>doi</w:t>
      </w:r>
      <w:r w:rsidR="000C0B54">
        <w:rPr>
          <w:rFonts w:ascii="Times New Roman" w:hAnsi="Times New Roman" w:cs="Times New Roman"/>
        </w:rPr>
        <w:t xml:space="preserve">: </w:t>
      </w:r>
      <w:r w:rsidR="000C0B54" w:rsidRPr="000C0B54">
        <w:rPr>
          <w:rFonts w:ascii="Times New Roman" w:hAnsi="Times New Roman" w:cs="Times New Roman"/>
        </w:rPr>
        <w:t>10.1136/bmjopen-2019-031568</w:t>
      </w:r>
    </w:p>
    <w:p w14:paraId="3DB9748A" w14:textId="0C6E9D5F" w:rsidR="00497CEC" w:rsidRDefault="00497CEC" w:rsidP="00497CEC">
      <w:pPr>
        <w:spacing w:line="480" w:lineRule="auto"/>
        <w:ind w:left="720" w:hanging="720"/>
        <w:rPr>
          <w:rFonts w:ascii="Times New Roman" w:hAnsi="Times New Roman" w:cs="Times New Roman"/>
        </w:rPr>
      </w:pPr>
      <w:r w:rsidRPr="00FC6AF9">
        <w:rPr>
          <w:rFonts w:ascii="Times New Roman" w:hAnsi="Times New Roman" w:cs="Times New Roman"/>
        </w:rPr>
        <w:t xml:space="preserve">Reuben, A., Caspi, A., Belsky, D. W., Broadbent, J., Harrington, H., Sugden, K., Houts, R.M., Ramrakha, S., Poulton, R., &amp; Moffitt, T. E. (2017). Association of childhood blood lead levels with cognitive function and socioeconomic status at age 38 years and with IQ change and socioeconomic mobility between childhood and adulthood. </w:t>
      </w:r>
      <w:r w:rsidRPr="00FC6AF9">
        <w:rPr>
          <w:rFonts w:ascii="Times New Roman" w:hAnsi="Times New Roman" w:cs="Times New Roman"/>
          <w:i/>
          <w:iCs/>
        </w:rPr>
        <w:t>JAMA, 317</w:t>
      </w:r>
      <w:r w:rsidRPr="00FC6AF9">
        <w:rPr>
          <w:rFonts w:ascii="Times New Roman" w:hAnsi="Times New Roman" w:cs="Times New Roman"/>
        </w:rPr>
        <w:t>(12), 1244-1251.</w:t>
      </w:r>
      <w:r>
        <w:rPr>
          <w:rFonts w:ascii="Times New Roman" w:hAnsi="Times New Roman" w:cs="Times New Roman"/>
        </w:rPr>
        <w:t xml:space="preserve"> </w:t>
      </w:r>
      <w:r w:rsidRPr="00053926">
        <w:rPr>
          <w:rFonts w:ascii="Times New Roman" w:hAnsi="Times New Roman" w:cs="Times New Roman"/>
        </w:rPr>
        <w:t>doi: 10.1001/jama.2017.1712</w:t>
      </w:r>
    </w:p>
    <w:p w14:paraId="590477E4" w14:textId="3A67856A" w:rsidR="00CC5279" w:rsidRDefault="00CC5279" w:rsidP="00CC5279">
      <w:pPr>
        <w:spacing w:line="480" w:lineRule="auto"/>
        <w:ind w:left="720" w:hanging="720"/>
        <w:rPr>
          <w:rFonts w:ascii="Times New Roman" w:hAnsi="Times New Roman" w:cs="Times New Roman"/>
        </w:rPr>
      </w:pPr>
      <w:r>
        <w:rPr>
          <w:rFonts w:ascii="Times New Roman" w:hAnsi="Times New Roman" w:cs="Times New Roman"/>
        </w:rPr>
        <w:t xml:space="preserve">Reuters (n.d.). </w:t>
      </w:r>
      <w:r w:rsidRPr="00924476">
        <w:rPr>
          <w:rFonts w:ascii="Times New Roman" w:hAnsi="Times New Roman" w:cs="Times New Roman"/>
          <w:i/>
          <w:iCs/>
        </w:rPr>
        <w:t xml:space="preserve">Looking for </w:t>
      </w:r>
      <w:proofErr w:type="gramStart"/>
      <w:r w:rsidRPr="00924476">
        <w:rPr>
          <w:rFonts w:ascii="Times New Roman" w:hAnsi="Times New Roman" w:cs="Times New Roman"/>
          <w:i/>
          <w:iCs/>
        </w:rPr>
        <w:t>lead</w:t>
      </w:r>
      <w:proofErr w:type="gramEnd"/>
      <w:r>
        <w:rPr>
          <w:rFonts w:ascii="Times New Roman" w:hAnsi="Times New Roman" w:cs="Times New Roman"/>
        </w:rPr>
        <w:t xml:space="preserve">. </w:t>
      </w:r>
      <w:r w:rsidRPr="00837319">
        <w:rPr>
          <w:rFonts w:ascii="Times New Roman" w:hAnsi="Times New Roman" w:cs="Times New Roman"/>
        </w:rPr>
        <w:t>https://www.reuters.com/investigates/graphics/lead-water/en/</w:t>
      </w:r>
      <w:r>
        <w:rPr>
          <w:rFonts w:ascii="Times New Roman" w:hAnsi="Times New Roman" w:cs="Times New Roman"/>
        </w:rPr>
        <w:t xml:space="preserve">  </w:t>
      </w:r>
    </w:p>
    <w:p w14:paraId="4AD9FAF0" w14:textId="17454E69" w:rsidR="0089017C" w:rsidRDefault="0089017C" w:rsidP="00A13047">
      <w:pPr>
        <w:spacing w:line="480" w:lineRule="auto"/>
        <w:ind w:left="720" w:hanging="720"/>
        <w:rPr>
          <w:rFonts w:ascii="Times New Roman" w:hAnsi="Times New Roman" w:cs="Times New Roman"/>
        </w:rPr>
      </w:pPr>
      <w:r w:rsidRPr="0089017C">
        <w:rPr>
          <w:rFonts w:ascii="Times New Roman" w:hAnsi="Times New Roman" w:cs="Times New Roman"/>
        </w:rPr>
        <w:t xml:space="preserve">Rivas-Quarneti, N., Movilla-Fernández, M. J., &amp; Magalhães, L. (2018). Immigrant women’s occupational struggles during the socioeconomic crisis in Spain: Broadening occupational justice conceptualization. </w:t>
      </w:r>
      <w:r w:rsidRPr="0089017C">
        <w:rPr>
          <w:rFonts w:ascii="Times New Roman" w:hAnsi="Times New Roman" w:cs="Times New Roman"/>
          <w:i/>
          <w:iCs/>
        </w:rPr>
        <w:t>Journal of Occupational Science, 25</w:t>
      </w:r>
      <w:r w:rsidRPr="0089017C">
        <w:rPr>
          <w:rFonts w:ascii="Times New Roman" w:hAnsi="Times New Roman" w:cs="Times New Roman"/>
        </w:rPr>
        <w:t>(1), 6-18.</w:t>
      </w:r>
      <w:r>
        <w:rPr>
          <w:rFonts w:ascii="Times New Roman" w:hAnsi="Times New Roman" w:cs="Times New Roman"/>
        </w:rPr>
        <w:t xml:space="preserve"> </w:t>
      </w:r>
      <w:r w:rsidRPr="0089017C">
        <w:rPr>
          <w:rFonts w:ascii="Times New Roman" w:hAnsi="Times New Roman" w:cs="Times New Roman"/>
        </w:rPr>
        <w:t>doi</w:t>
      </w:r>
      <w:r>
        <w:rPr>
          <w:rFonts w:ascii="Times New Roman" w:hAnsi="Times New Roman" w:cs="Times New Roman"/>
        </w:rPr>
        <w:t xml:space="preserve">: </w:t>
      </w:r>
      <w:r w:rsidRPr="0089017C">
        <w:rPr>
          <w:rFonts w:ascii="Times New Roman" w:hAnsi="Times New Roman" w:cs="Times New Roman"/>
        </w:rPr>
        <w:t>0.1080/14427591.2017.1366355</w:t>
      </w:r>
    </w:p>
    <w:p w14:paraId="556DEF52" w14:textId="01E9BF1E" w:rsidR="00C66DC5" w:rsidRDefault="00C66DC5" w:rsidP="00A13047">
      <w:pPr>
        <w:spacing w:line="480" w:lineRule="auto"/>
        <w:ind w:left="720" w:hanging="720"/>
        <w:rPr>
          <w:rFonts w:ascii="Times New Roman" w:hAnsi="Times New Roman" w:cs="Times New Roman"/>
        </w:rPr>
      </w:pPr>
      <w:r w:rsidRPr="00C66DC5">
        <w:rPr>
          <w:rFonts w:ascii="Times New Roman" w:hAnsi="Times New Roman" w:cs="Times New Roman"/>
        </w:rPr>
        <w:t xml:space="preserve">Rubin, R., Strayer, D. S., &amp; Rubin, E. (Eds.). (2008). </w:t>
      </w:r>
      <w:r w:rsidRPr="00C66DC5">
        <w:rPr>
          <w:rFonts w:ascii="Times New Roman" w:hAnsi="Times New Roman" w:cs="Times New Roman"/>
          <w:i/>
          <w:iCs/>
        </w:rPr>
        <w:t xml:space="preserve">Rubin's pathology: Clinicopathologic foundations of medicine. </w:t>
      </w:r>
      <w:r w:rsidRPr="00C66DC5">
        <w:rPr>
          <w:rFonts w:ascii="Times New Roman" w:hAnsi="Times New Roman" w:cs="Times New Roman"/>
        </w:rPr>
        <w:t>Lippincott Williams &amp; Wilkins.</w:t>
      </w:r>
    </w:p>
    <w:p w14:paraId="44EC469F" w14:textId="62E90BFE" w:rsidR="008B2EAA" w:rsidRDefault="008B2EAA" w:rsidP="008B2EAA">
      <w:pPr>
        <w:spacing w:line="480" w:lineRule="auto"/>
        <w:ind w:left="720" w:hanging="720"/>
        <w:rPr>
          <w:rFonts w:ascii="Times New Roman" w:hAnsi="Times New Roman" w:cs="Times New Roman"/>
        </w:rPr>
      </w:pPr>
      <w:r w:rsidRPr="008E5EAD">
        <w:rPr>
          <w:rFonts w:ascii="Times New Roman" w:hAnsi="Times New Roman" w:cs="Times New Roman"/>
        </w:rPr>
        <w:t xml:space="preserve">Shapiro, J. (2012). Narrative medicine and narrative writing. </w:t>
      </w:r>
      <w:r w:rsidRPr="008E5EAD">
        <w:rPr>
          <w:rFonts w:ascii="Times New Roman" w:hAnsi="Times New Roman" w:cs="Times New Roman"/>
          <w:i/>
          <w:iCs/>
        </w:rPr>
        <w:t>Family Medicine, 44</w:t>
      </w:r>
      <w:r w:rsidRPr="008E5EAD">
        <w:rPr>
          <w:rFonts w:ascii="Times New Roman" w:hAnsi="Times New Roman" w:cs="Times New Roman"/>
        </w:rPr>
        <w:t>(5), 309-311.</w:t>
      </w:r>
    </w:p>
    <w:p w14:paraId="4789C298" w14:textId="71696748" w:rsidR="00141B18" w:rsidRDefault="00141B18" w:rsidP="00141B18">
      <w:pPr>
        <w:spacing w:line="480" w:lineRule="auto"/>
        <w:ind w:left="720" w:hanging="720"/>
        <w:rPr>
          <w:rFonts w:ascii="Times New Roman" w:hAnsi="Times New Roman" w:cs="Times New Roman"/>
        </w:rPr>
      </w:pPr>
      <w:r w:rsidRPr="002B152A">
        <w:rPr>
          <w:rFonts w:ascii="Times New Roman" w:hAnsi="Times New Roman" w:cs="Times New Roman"/>
        </w:rPr>
        <w:t xml:space="preserve">Sorensen, L. C., Fox, A. M., Jung, H., &amp; Martin, E. G. (2019). Lead exposure and academic achievement: Evidence from childhood lead poisoning prevention efforts. </w:t>
      </w:r>
      <w:r w:rsidRPr="00141B18">
        <w:rPr>
          <w:rFonts w:ascii="Times New Roman" w:hAnsi="Times New Roman" w:cs="Times New Roman"/>
          <w:i/>
          <w:iCs/>
        </w:rPr>
        <w:t>Journal of Population Economics, 32</w:t>
      </w:r>
      <w:r w:rsidRPr="002B152A">
        <w:rPr>
          <w:rFonts w:ascii="Times New Roman" w:hAnsi="Times New Roman" w:cs="Times New Roman"/>
        </w:rPr>
        <w:t>(1), 179-218.</w:t>
      </w:r>
      <w:r w:rsidR="000D246C">
        <w:rPr>
          <w:rFonts w:ascii="Times New Roman" w:hAnsi="Times New Roman" w:cs="Times New Roman"/>
        </w:rPr>
        <w:t xml:space="preserve"> </w:t>
      </w:r>
      <w:r w:rsidR="000D246C" w:rsidRPr="000D246C">
        <w:rPr>
          <w:rFonts w:ascii="Times New Roman" w:hAnsi="Times New Roman" w:cs="Times New Roman"/>
        </w:rPr>
        <w:t>doi</w:t>
      </w:r>
      <w:r w:rsidR="000D246C">
        <w:rPr>
          <w:rFonts w:ascii="Times New Roman" w:hAnsi="Times New Roman" w:cs="Times New Roman"/>
        </w:rPr>
        <w:t xml:space="preserve">: </w:t>
      </w:r>
      <w:r w:rsidR="000D246C" w:rsidRPr="000D246C">
        <w:rPr>
          <w:rFonts w:ascii="Times New Roman" w:hAnsi="Times New Roman" w:cs="Times New Roman"/>
        </w:rPr>
        <w:t>10.1007/s00148-018-0707-y</w:t>
      </w:r>
    </w:p>
    <w:p w14:paraId="7BD40455" w14:textId="30817689" w:rsidR="007424DE" w:rsidRDefault="007424DE" w:rsidP="00A13047">
      <w:pPr>
        <w:spacing w:line="480" w:lineRule="auto"/>
        <w:ind w:left="720" w:hanging="720"/>
        <w:rPr>
          <w:rFonts w:ascii="Times New Roman" w:hAnsi="Times New Roman" w:cs="Times New Roman"/>
        </w:rPr>
      </w:pPr>
      <w:r w:rsidRPr="007424DE">
        <w:rPr>
          <w:rFonts w:ascii="Times New Roman" w:hAnsi="Times New Roman" w:cs="Times New Roman"/>
        </w:rPr>
        <w:t xml:space="preserve">Stadnyk, R., Townsend, E., &amp; Wilcock, A. (2010). Occupational justice. In C. H. Christiansen &amp; E. A. Townsend (Eds.), </w:t>
      </w:r>
      <w:r w:rsidRPr="007424DE">
        <w:rPr>
          <w:rFonts w:ascii="Times New Roman" w:hAnsi="Times New Roman" w:cs="Times New Roman"/>
          <w:i/>
          <w:iCs/>
        </w:rPr>
        <w:t>Introduction to occupation: The art and science of living</w:t>
      </w:r>
      <w:r w:rsidRPr="007424DE">
        <w:rPr>
          <w:rFonts w:ascii="Times New Roman" w:hAnsi="Times New Roman" w:cs="Times New Roman"/>
        </w:rPr>
        <w:t xml:space="preserve"> (2nd ed., pp. 329–358). Pearson Education.</w:t>
      </w:r>
    </w:p>
    <w:p w14:paraId="4300F929" w14:textId="5A63EC35" w:rsidR="001C3F0F" w:rsidRDefault="001C3F0F" w:rsidP="001C3F0F">
      <w:pPr>
        <w:spacing w:line="480" w:lineRule="auto"/>
        <w:ind w:left="720" w:hanging="720"/>
        <w:rPr>
          <w:rFonts w:ascii="Times New Roman" w:hAnsi="Times New Roman" w:cs="Times New Roman"/>
        </w:rPr>
      </w:pPr>
      <w:r>
        <w:rPr>
          <w:rFonts w:ascii="Times New Roman" w:hAnsi="Times New Roman" w:cs="Times New Roman"/>
        </w:rPr>
        <w:t xml:space="preserve">United Health Foundation. (2020). </w:t>
      </w:r>
      <w:r w:rsidRPr="00A73C11">
        <w:rPr>
          <w:rFonts w:ascii="Times New Roman" w:hAnsi="Times New Roman" w:cs="Times New Roman"/>
          <w:i/>
          <w:iCs/>
        </w:rPr>
        <w:t>America’s health rankings, 2020 annual report</w:t>
      </w:r>
      <w:r>
        <w:rPr>
          <w:rFonts w:ascii="Times New Roman" w:hAnsi="Times New Roman" w:cs="Times New Roman"/>
        </w:rPr>
        <w:t xml:space="preserve"> [PDF]. </w:t>
      </w:r>
      <w:r w:rsidRPr="008B251B">
        <w:rPr>
          <w:rFonts w:ascii="Times New Roman" w:hAnsi="Times New Roman" w:cs="Times New Roman"/>
        </w:rPr>
        <w:t>https://assets.americashealthrankings.org/app/uploads/annual20-rev-complete.pdf</w:t>
      </w:r>
      <w:r>
        <w:rPr>
          <w:rFonts w:ascii="Times New Roman" w:hAnsi="Times New Roman" w:cs="Times New Roman"/>
        </w:rPr>
        <w:t xml:space="preserve"> </w:t>
      </w:r>
    </w:p>
    <w:p w14:paraId="7C2F2D6D" w14:textId="6EC3F27C" w:rsidR="002E7649" w:rsidRDefault="002E7649" w:rsidP="002E7649">
      <w:pPr>
        <w:spacing w:line="480" w:lineRule="auto"/>
        <w:ind w:left="720" w:hanging="720"/>
        <w:rPr>
          <w:rFonts w:ascii="Times New Roman" w:hAnsi="Times New Roman" w:cs="Times New Roman"/>
        </w:rPr>
      </w:pPr>
      <w:r>
        <w:rPr>
          <w:rFonts w:ascii="Times New Roman" w:hAnsi="Times New Roman" w:cs="Times New Roman"/>
        </w:rPr>
        <w:lastRenderedPageBreak/>
        <w:t xml:space="preserve">United States Census Bureau. (2020). </w:t>
      </w:r>
      <w:r w:rsidRPr="00290137">
        <w:rPr>
          <w:rFonts w:ascii="Times New Roman" w:hAnsi="Times New Roman" w:cs="Times New Roman"/>
          <w:i/>
          <w:iCs/>
        </w:rPr>
        <w:t>Quick facts: Marion County, Indiana</w:t>
      </w:r>
      <w:r>
        <w:rPr>
          <w:rFonts w:ascii="Times New Roman" w:hAnsi="Times New Roman" w:cs="Times New Roman"/>
        </w:rPr>
        <w:t xml:space="preserve">. </w:t>
      </w:r>
      <w:r w:rsidRPr="002E7649">
        <w:rPr>
          <w:rFonts w:ascii="Times New Roman" w:hAnsi="Times New Roman" w:cs="Times New Roman"/>
        </w:rPr>
        <w:t>https://www.census.gov/quickfacts/marioncountyindiana</w:t>
      </w:r>
      <w:r>
        <w:rPr>
          <w:rFonts w:ascii="Times New Roman" w:hAnsi="Times New Roman" w:cs="Times New Roman"/>
        </w:rPr>
        <w:t xml:space="preserve"> </w:t>
      </w:r>
    </w:p>
    <w:p w14:paraId="042068DE" w14:textId="15B92E3A" w:rsidR="00680098" w:rsidRDefault="00680098" w:rsidP="00680098">
      <w:pPr>
        <w:spacing w:line="480" w:lineRule="auto"/>
        <w:ind w:left="720" w:hanging="720"/>
        <w:rPr>
          <w:rFonts w:ascii="Times New Roman" w:hAnsi="Times New Roman" w:cs="Times New Roman"/>
        </w:rPr>
      </w:pPr>
      <w:r>
        <w:rPr>
          <w:rFonts w:ascii="Times New Roman" w:hAnsi="Times New Roman" w:cs="Times New Roman"/>
        </w:rPr>
        <w:t xml:space="preserve">United States Commission on Civil Rights. (2020) </w:t>
      </w:r>
      <w:r w:rsidRPr="00A73C11">
        <w:rPr>
          <w:rFonts w:ascii="Times New Roman" w:hAnsi="Times New Roman" w:cs="Times New Roman"/>
          <w:i/>
          <w:iCs/>
        </w:rPr>
        <w:t>Environmental injustice: Lead poisoning in Indiana</w:t>
      </w:r>
      <w:r>
        <w:rPr>
          <w:rFonts w:ascii="Times New Roman" w:hAnsi="Times New Roman" w:cs="Times New Roman"/>
        </w:rPr>
        <w:t xml:space="preserve"> [PDF]. </w:t>
      </w:r>
      <w:r w:rsidRPr="00DE6480">
        <w:rPr>
          <w:rFonts w:ascii="Times New Roman" w:hAnsi="Times New Roman" w:cs="Times New Roman"/>
        </w:rPr>
        <w:t>https://www.usccr.gov/files/2020/2020-11-12-Report-Lead-Poisoning-in-Indiana.pdf</w:t>
      </w:r>
    </w:p>
    <w:p w14:paraId="0E9A5072" w14:textId="19C922D6" w:rsidR="00A12EDF" w:rsidRDefault="00A12EDF" w:rsidP="00680098">
      <w:pPr>
        <w:spacing w:line="480" w:lineRule="auto"/>
        <w:ind w:left="720" w:hanging="720"/>
        <w:rPr>
          <w:rFonts w:ascii="Times New Roman" w:hAnsi="Times New Roman" w:cs="Times New Roman"/>
        </w:rPr>
      </w:pPr>
      <w:r>
        <w:rPr>
          <w:rFonts w:ascii="Times New Roman" w:hAnsi="Times New Roman" w:cs="Times New Roman"/>
        </w:rPr>
        <w:t xml:space="preserve">U.S. Department of Health </w:t>
      </w:r>
      <w:r w:rsidR="00474F83">
        <w:rPr>
          <w:rFonts w:ascii="Times New Roman" w:hAnsi="Times New Roman" w:cs="Times New Roman"/>
        </w:rPr>
        <w:t xml:space="preserve">&amp; Human Services. (2023). </w:t>
      </w:r>
      <w:r w:rsidR="00474F83" w:rsidRPr="00CB19B4">
        <w:rPr>
          <w:rFonts w:ascii="Times New Roman" w:hAnsi="Times New Roman" w:cs="Times New Roman"/>
          <w:i/>
          <w:iCs/>
        </w:rPr>
        <w:t>Clear communication</w:t>
      </w:r>
      <w:r w:rsidR="003D49BF">
        <w:rPr>
          <w:rFonts w:ascii="Times New Roman" w:hAnsi="Times New Roman" w:cs="Times New Roman"/>
        </w:rPr>
        <w:t>. National Institutes of Health</w:t>
      </w:r>
      <w:r w:rsidR="005D739D">
        <w:rPr>
          <w:rFonts w:ascii="Times New Roman" w:hAnsi="Times New Roman" w:cs="Times New Roman"/>
        </w:rPr>
        <w:t xml:space="preserve">. </w:t>
      </w:r>
      <w:r w:rsidR="005D739D" w:rsidRPr="005D739D">
        <w:rPr>
          <w:rFonts w:ascii="Times New Roman" w:hAnsi="Times New Roman" w:cs="Times New Roman"/>
        </w:rPr>
        <w:t>https://www.nih.gov/institutes-nih/nih-office-director/office-communications-public-liaison/clear-communication</w:t>
      </w:r>
      <w:r w:rsidR="005D739D">
        <w:rPr>
          <w:rFonts w:ascii="Times New Roman" w:hAnsi="Times New Roman" w:cs="Times New Roman"/>
        </w:rPr>
        <w:t xml:space="preserve"> </w:t>
      </w:r>
    </w:p>
    <w:p w14:paraId="5760F1ED" w14:textId="025860DE" w:rsidR="00320FB8" w:rsidRDefault="00320FB8" w:rsidP="00475E91">
      <w:pPr>
        <w:spacing w:line="480" w:lineRule="auto"/>
        <w:ind w:left="720" w:hanging="720"/>
        <w:rPr>
          <w:rFonts w:ascii="Times New Roman" w:hAnsi="Times New Roman" w:cs="Times New Roman"/>
        </w:rPr>
      </w:pPr>
      <w:r w:rsidRPr="00320FB8">
        <w:rPr>
          <w:rFonts w:ascii="Times New Roman" w:hAnsi="Times New Roman" w:cs="Times New Roman"/>
        </w:rPr>
        <w:t xml:space="preserve">Wasmuth, S., Belkiewitz, J., Bravata, D., Horsford, C., Harris, A., Smith, C., </w:t>
      </w:r>
      <w:r w:rsidR="001E1375" w:rsidRPr="001E1375">
        <w:rPr>
          <w:rFonts w:ascii="Times New Roman" w:hAnsi="Times New Roman" w:cs="Times New Roman"/>
        </w:rPr>
        <w:t>Austin, C.</w:t>
      </w:r>
      <w:r w:rsidR="001E1375">
        <w:rPr>
          <w:rFonts w:ascii="Times New Roman" w:hAnsi="Times New Roman" w:cs="Times New Roman"/>
        </w:rPr>
        <w:t>,</w:t>
      </w:r>
      <w:r w:rsidRPr="00320FB8">
        <w:rPr>
          <w:rFonts w:ascii="Times New Roman" w:hAnsi="Times New Roman" w:cs="Times New Roman"/>
        </w:rPr>
        <w:t xml:space="preserve"> &amp; Miech, E. (2022). Protocol for evaluating external facilitation as a strategy to nationally implement a novel stigma reduction training tool for healthcare providers. </w:t>
      </w:r>
      <w:r w:rsidRPr="00320FB8">
        <w:rPr>
          <w:rFonts w:ascii="Times New Roman" w:hAnsi="Times New Roman" w:cs="Times New Roman"/>
          <w:i/>
          <w:iCs/>
        </w:rPr>
        <w:t>Implementation Science Communications, 3</w:t>
      </w:r>
      <w:r w:rsidRPr="00320FB8">
        <w:rPr>
          <w:rFonts w:ascii="Times New Roman" w:hAnsi="Times New Roman" w:cs="Times New Roman"/>
        </w:rPr>
        <w:t>(1), 88.</w:t>
      </w:r>
      <w:r w:rsidR="00C701B8">
        <w:rPr>
          <w:rFonts w:ascii="Times New Roman" w:hAnsi="Times New Roman" w:cs="Times New Roman"/>
        </w:rPr>
        <w:t xml:space="preserve"> </w:t>
      </w:r>
      <w:r w:rsidR="00C701B8" w:rsidRPr="00C701B8">
        <w:rPr>
          <w:rFonts w:ascii="Times New Roman" w:hAnsi="Times New Roman" w:cs="Times New Roman"/>
        </w:rPr>
        <w:t>doi</w:t>
      </w:r>
      <w:r w:rsidR="00C701B8">
        <w:rPr>
          <w:rFonts w:ascii="Times New Roman" w:hAnsi="Times New Roman" w:cs="Times New Roman"/>
        </w:rPr>
        <w:t xml:space="preserve">: </w:t>
      </w:r>
      <w:r w:rsidR="00C701B8" w:rsidRPr="00C701B8">
        <w:rPr>
          <w:rFonts w:ascii="Times New Roman" w:hAnsi="Times New Roman" w:cs="Times New Roman"/>
        </w:rPr>
        <w:t>10.1186/s43058-022-00332-z</w:t>
      </w:r>
    </w:p>
    <w:p w14:paraId="428CD852" w14:textId="4AC5A06B" w:rsidR="004B1EE4" w:rsidRDefault="004B1EE4" w:rsidP="00475E91">
      <w:pPr>
        <w:spacing w:line="480" w:lineRule="auto"/>
        <w:ind w:left="720" w:hanging="720"/>
        <w:rPr>
          <w:rFonts w:ascii="Times New Roman" w:hAnsi="Times New Roman" w:cs="Times New Roman"/>
        </w:rPr>
      </w:pPr>
      <w:r>
        <w:rPr>
          <w:rFonts w:ascii="Times New Roman" w:hAnsi="Times New Roman" w:cs="Times New Roman"/>
        </w:rPr>
        <w:t xml:space="preserve">Whitehouse.gov. (2021). </w:t>
      </w:r>
      <w:r w:rsidRPr="009002FD">
        <w:rPr>
          <w:rFonts w:ascii="Times New Roman" w:hAnsi="Times New Roman" w:cs="Times New Roman"/>
        </w:rPr>
        <w:t xml:space="preserve">The </w:t>
      </w:r>
      <w:r>
        <w:rPr>
          <w:rFonts w:ascii="Times New Roman" w:hAnsi="Times New Roman" w:cs="Times New Roman"/>
        </w:rPr>
        <w:t>i</w:t>
      </w:r>
      <w:r w:rsidRPr="009002FD">
        <w:rPr>
          <w:rFonts w:ascii="Times New Roman" w:hAnsi="Times New Roman" w:cs="Times New Roman"/>
        </w:rPr>
        <w:t xml:space="preserve">nfrastructure </w:t>
      </w:r>
      <w:r>
        <w:rPr>
          <w:rFonts w:ascii="Times New Roman" w:hAnsi="Times New Roman" w:cs="Times New Roman"/>
        </w:rPr>
        <w:t>i</w:t>
      </w:r>
      <w:r w:rsidRPr="009002FD">
        <w:rPr>
          <w:rFonts w:ascii="Times New Roman" w:hAnsi="Times New Roman" w:cs="Times New Roman"/>
        </w:rPr>
        <w:t xml:space="preserve">nvestment and </w:t>
      </w:r>
      <w:r>
        <w:rPr>
          <w:rFonts w:ascii="Times New Roman" w:hAnsi="Times New Roman" w:cs="Times New Roman"/>
        </w:rPr>
        <w:t>j</w:t>
      </w:r>
      <w:r w:rsidRPr="009002FD">
        <w:rPr>
          <w:rFonts w:ascii="Times New Roman" w:hAnsi="Times New Roman" w:cs="Times New Roman"/>
        </w:rPr>
        <w:t xml:space="preserve">obs </w:t>
      </w:r>
      <w:r>
        <w:rPr>
          <w:rFonts w:ascii="Times New Roman" w:hAnsi="Times New Roman" w:cs="Times New Roman"/>
        </w:rPr>
        <w:t>a</w:t>
      </w:r>
      <w:r w:rsidRPr="009002FD">
        <w:rPr>
          <w:rFonts w:ascii="Times New Roman" w:hAnsi="Times New Roman" w:cs="Times New Roman"/>
        </w:rPr>
        <w:t xml:space="preserve">ct will </w:t>
      </w:r>
      <w:proofErr w:type="gramStart"/>
      <w:r>
        <w:rPr>
          <w:rFonts w:ascii="Times New Roman" w:hAnsi="Times New Roman" w:cs="Times New Roman"/>
        </w:rPr>
        <w:t>d</w:t>
      </w:r>
      <w:r w:rsidRPr="009002FD">
        <w:rPr>
          <w:rFonts w:ascii="Times New Roman" w:hAnsi="Times New Roman" w:cs="Times New Roman"/>
        </w:rPr>
        <w:t>eliver</w:t>
      </w:r>
      <w:proofErr w:type="gramEnd"/>
      <w:r w:rsidRPr="009002FD">
        <w:rPr>
          <w:rFonts w:ascii="Times New Roman" w:hAnsi="Times New Roman" w:cs="Times New Roman"/>
        </w:rPr>
        <w:t xml:space="preserve"> for Indiana</w:t>
      </w:r>
      <w:r>
        <w:rPr>
          <w:rFonts w:ascii="Times New Roman" w:hAnsi="Times New Roman" w:cs="Times New Roman"/>
        </w:rPr>
        <w:t xml:space="preserve"> [PDF]. </w:t>
      </w:r>
      <w:r w:rsidRPr="004B1EE4">
        <w:rPr>
          <w:rFonts w:ascii="Times New Roman" w:hAnsi="Times New Roman" w:cs="Times New Roman"/>
        </w:rPr>
        <w:t>https://www.whitehouse.gov/wp-content/uploads/2021/08/INDIANA_Infrastructure-Investment-and-Jobs-Act-State-Fact-Sheet.pdf</w:t>
      </w:r>
    </w:p>
    <w:p w14:paraId="19C60D65" w14:textId="2ABE08B6" w:rsidR="00475E91" w:rsidRDefault="00475E91" w:rsidP="00475E91">
      <w:pPr>
        <w:spacing w:line="480" w:lineRule="auto"/>
        <w:ind w:left="720" w:hanging="720"/>
        <w:rPr>
          <w:rFonts w:ascii="Times New Roman" w:hAnsi="Times New Roman" w:cs="Times New Roman"/>
        </w:rPr>
      </w:pPr>
      <w:r w:rsidRPr="00494C9B">
        <w:rPr>
          <w:rFonts w:ascii="Times New Roman" w:hAnsi="Times New Roman" w:cs="Times New Roman"/>
        </w:rPr>
        <w:t>Wilcock, A.</w:t>
      </w:r>
      <w:r>
        <w:rPr>
          <w:rFonts w:ascii="Times New Roman" w:hAnsi="Times New Roman" w:cs="Times New Roman"/>
        </w:rPr>
        <w:t xml:space="preserve"> &amp; </w:t>
      </w:r>
      <w:r w:rsidRPr="00494C9B">
        <w:rPr>
          <w:rFonts w:ascii="Times New Roman" w:hAnsi="Times New Roman" w:cs="Times New Roman"/>
        </w:rPr>
        <w:t xml:space="preserve">Townsend, E. (2009). Occupational justice. In E. B. Crepeau, E. S. Cohn, </w:t>
      </w:r>
      <w:r>
        <w:rPr>
          <w:rFonts w:ascii="Times New Roman" w:hAnsi="Times New Roman" w:cs="Times New Roman"/>
        </w:rPr>
        <w:t>&amp;</w:t>
      </w:r>
      <w:r w:rsidRPr="00494C9B">
        <w:rPr>
          <w:rFonts w:ascii="Times New Roman" w:hAnsi="Times New Roman" w:cs="Times New Roman"/>
        </w:rPr>
        <w:t xml:space="preserve"> B.</w:t>
      </w:r>
      <w:r>
        <w:rPr>
          <w:rFonts w:ascii="Times New Roman" w:hAnsi="Times New Roman" w:cs="Times New Roman"/>
        </w:rPr>
        <w:t xml:space="preserve"> </w:t>
      </w:r>
      <w:r w:rsidRPr="00494C9B">
        <w:rPr>
          <w:rFonts w:ascii="Times New Roman" w:hAnsi="Times New Roman" w:cs="Times New Roman"/>
        </w:rPr>
        <w:t xml:space="preserve">A. B. Schell (Eds.), </w:t>
      </w:r>
      <w:r w:rsidRPr="008C6630">
        <w:rPr>
          <w:rFonts w:ascii="Times New Roman" w:hAnsi="Times New Roman" w:cs="Times New Roman"/>
          <w:i/>
          <w:iCs/>
        </w:rPr>
        <w:t>Willard and Spackman’s Occupational Therapy</w:t>
      </w:r>
      <w:r w:rsidRPr="00494C9B">
        <w:rPr>
          <w:rFonts w:ascii="Times New Roman" w:hAnsi="Times New Roman" w:cs="Times New Roman"/>
        </w:rPr>
        <w:t xml:space="preserve"> (11th ed., pp.</w:t>
      </w:r>
      <w:r>
        <w:rPr>
          <w:rFonts w:ascii="Times New Roman" w:hAnsi="Times New Roman" w:cs="Times New Roman"/>
        </w:rPr>
        <w:t xml:space="preserve"> </w:t>
      </w:r>
      <w:r w:rsidRPr="00494C9B">
        <w:rPr>
          <w:rFonts w:ascii="Times New Roman" w:hAnsi="Times New Roman" w:cs="Times New Roman"/>
        </w:rPr>
        <w:t xml:space="preserve">192199). Philadelphia, PA: Lippincott Williams </w:t>
      </w:r>
      <w:r>
        <w:rPr>
          <w:rFonts w:ascii="Times New Roman" w:hAnsi="Times New Roman" w:cs="Times New Roman"/>
        </w:rPr>
        <w:t>&amp;</w:t>
      </w:r>
      <w:r w:rsidRPr="00494C9B">
        <w:rPr>
          <w:rFonts w:ascii="Times New Roman" w:hAnsi="Times New Roman" w:cs="Times New Roman"/>
        </w:rPr>
        <w:t xml:space="preserve"> Wilkins.</w:t>
      </w:r>
    </w:p>
    <w:p w14:paraId="58D6F3C1" w14:textId="77777777" w:rsidR="00363AE8" w:rsidRDefault="00363AE8" w:rsidP="00475E91">
      <w:pPr>
        <w:spacing w:line="480" w:lineRule="auto"/>
        <w:ind w:left="720" w:hanging="720"/>
        <w:rPr>
          <w:rFonts w:ascii="Times New Roman" w:hAnsi="Times New Roman" w:cs="Times New Roman"/>
        </w:rPr>
      </w:pPr>
    </w:p>
    <w:p w14:paraId="6A3D1CA8" w14:textId="77777777" w:rsidR="00D447B5" w:rsidRDefault="00D447B5" w:rsidP="00475E91">
      <w:pPr>
        <w:spacing w:line="480" w:lineRule="auto"/>
        <w:ind w:left="720" w:hanging="720"/>
        <w:rPr>
          <w:rFonts w:ascii="Times New Roman" w:hAnsi="Times New Roman" w:cs="Times New Roman"/>
        </w:rPr>
      </w:pPr>
    </w:p>
    <w:p w14:paraId="63D0302A" w14:textId="77777777" w:rsidR="007A28FB" w:rsidRDefault="007A28FB" w:rsidP="00475E91">
      <w:pPr>
        <w:spacing w:line="480" w:lineRule="auto"/>
        <w:ind w:left="720" w:hanging="720"/>
        <w:rPr>
          <w:rFonts w:ascii="Times New Roman" w:hAnsi="Times New Roman" w:cs="Times New Roman"/>
        </w:rPr>
      </w:pPr>
    </w:p>
    <w:p w14:paraId="0E5A63B2" w14:textId="77777777" w:rsidR="00D447B5" w:rsidRDefault="00D447B5" w:rsidP="00475E91">
      <w:pPr>
        <w:spacing w:line="480" w:lineRule="auto"/>
        <w:ind w:left="720" w:hanging="720"/>
        <w:rPr>
          <w:rFonts w:ascii="Times New Roman" w:hAnsi="Times New Roman" w:cs="Times New Roman"/>
        </w:rPr>
      </w:pPr>
    </w:p>
    <w:p w14:paraId="092EBA3F" w14:textId="77777777" w:rsidR="00363AE8" w:rsidRPr="00487318" w:rsidRDefault="00363AE8" w:rsidP="00363AE8">
      <w:pPr>
        <w:spacing w:line="480" w:lineRule="auto"/>
        <w:jc w:val="center"/>
        <w:rPr>
          <w:rFonts w:ascii="Times New Roman" w:hAnsi="Times New Roman" w:cs="Times New Roman"/>
          <w:b/>
          <w:bCs/>
          <w:color w:val="000000" w:themeColor="text1"/>
        </w:rPr>
      </w:pPr>
      <w:r w:rsidRPr="00487318">
        <w:rPr>
          <w:rFonts w:ascii="Times New Roman" w:hAnsi="Times New Roman" w:cs="Times New Roman"/>
          <w:b/>
          <w:bCs/>
          <w:color w:val="000000" w:themeColor="text1"/>
        </w:rPr>
        <w:lastRenderedPageBreak/>
        <w:t>Appendix A</w:t>
      </w:r>
    </w:p>
    <w:p w14:paraId="688C8803" w14:textId="77777777" w:rsidR="00CD73A2" w:rsidRDefault="00CD73A2" w:rsidP="00627D8A">
      <w:pPr>
        <w:rPr>
          <w:rFonts w:ascii="Times New Roman" w:hAnsi="Times New Roman" w:cs="Times New Roman"/>
          <w:b/>
          <w:bCs/>
        </w:rPr>
      </w:pPr>
      <w:r w:rsidRPr="000205F7">
        <w:rPr>
          <w:rFonts w:ascii="Times New Roman" w:hAnsi="Times New Roman" w:cs="Times New Roman"/>
          <w:b/>
          <w:bCs/>
        </w:rPr>
        <w:t xml:space="preserve">Stories of Our City: Indianapolis &amp; Lead </w:t>
      </w:r>
    </w:p>
    <w:p w14:paraId="464C5679" w14:textId="77777777" w:rsidR="000205F7" w:rsidRPr="000205F7" w:rsidRDefault="000205F7" w:rsidP="00CD73A2">
      <w:pPr>
        <w:jc w:val="center"/>
        <w:rPr>
          <w:rFonts w:ascii="Times New Roman" w:hAnsi="Times New Roman" w:cs="Times New Roman"/>
          <w:b/>
          <w:bCs/>
        </w:rPr>
      </w:pPr>
    </w:p>
    <w:p w14:paraId="724ACDF4" w14:textId="77777777" w:rsidR="00CD73A2" w:rsidRPr="000205F7" w:rsidRDefault="00CD73A2" w:rsidP="00CD73A2">
      <w:pPr>
        <w:rPr>
          <w:rFonts w:ascii="Times New Roman" w:eastAsia="Calibri" w:hAnsi="Times New Roman" w:cs="Times New Roman"/>
          <w:color w:val="000000" w:themeColor="text1"/>
        </w:rPr>
      </w:pPr>
      <w:r w:rsidRPr="00627D8A">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Well, I just turned 56 years old. I have lived in Indianapolis my whole life, and I've been doing this work since, oh my goodness, I'm coming up on 25 years in public health and in the lead program. My </w:t>
      </w:r>
      <w:proofErr w:type="gramStart"/>
      <w:r w:rsidRPr="000205F7">
        <w:rPr>
          <w:rFonts w:ascii="Times New Roman" w:hAnsi="Times New Roman" w:cs="Times New Roman"/>
        </w:rPr>
        <w:t>Master’s</w:t>
      </w:r>
      <w:proofErr w:type="gramEnd"/>
      <w:r w:rsidRPr="000205F7">
        <w:rPr>
          <w:rFonts w:ascii="Times New Roman" w:hAnsi="Times New Roman" w:cs="Times New Roman"/>
        </w:rPr>
        <w:t xml:space="preserve"> is in public health, and I started out as a case worker in the lead program, worked my way to department administrator, and this has pretty much been my life, my work here in lead. </w:t>
      </w:r>
      <w:r w:rsidRPr="000205F7">
        <w:rPr>
          <w:rFonts w:ascii="Times New Roman" w:eastAsia="Calibri" w:hAnsi="Times New Roman" w:cs="Times New Roman"/>
          <w:color w:val="000000" w:themeColor="text1"/>
        </w:rPr>
        <w:t xml:space="preserve">I live in downtown Indianapolis, and I have lived there for about 25 years as well. And, because of the work that I was doing for the County, I did have my entire home tested for lead. My house was built in 1910, you know, well before that 1978 cut off that makes a home high-risk for lead. So, the entire home was tested, and every single area except for my bedroom had </w:t>
      </w:r>
      <w:proofErr w:type="gramStart"/>
      <w:r w:rsidRPr="000205F7">
        <w:rPr>
          <w:rFonts w:ascii="Times New Roman" w:eastAsia="Calibri" w:hAnsi="Times New Roman" w:cs="Times New Roman"/>
          <w:color w:val="000000" w:themeColor="text1"/>
        </w:rPr>
        <w:t>lead</w:t>
      </w:r>
      <w:proofErr w:type="gramEnd"/>
      <w:r w:rsidRPr="000205F7">
        <w:rPr>
          <w:rFonts w:ascii="Times New Roman" w:eastAsia="Calibri" w:hAnsi="Times New Roman" w:cs="Times New Roman"/>
          <w:color w:val="000000" w:themeColor="text1"/>
        </w:rPr>
        <w:t xml:space="preserve">-based paint. It's in </w:t>
      </w:r>
      <w:proofErr w:type="gramStart"/>
      <w:r w:rsidRPr="000205F7">
        <w:rPr>
          <w:rFonts w:ascii="Times New Roman" w:eastAsia="Calibri" w:hAnsi="Times New Roman" w:cs="Times New Roman"/>
          <w:color w:val="000000" w:themeColor="text1"/>
        </w:rPr>
        <w:t>the plaster</w:t>
      </w:r>
      <w:proofErr w:type="gramEnd"/>
      <w:r w:rsidRPr="000205F7">
        <w:rPr>
          <w:rFonts w:ascii="Times New Roman" w:eastAsia="Calibri" w:hAnsi="Times New Roman" w:cs="Times New Roman"/>
          <w:color w:val="000000" w:themeColor="text1"/>
        </w:rPr>
        <w:t xml:space="preserve">. It's </w:t>
      </w:r>
      <w:proofErr w:type="gramStart"/>
      <w:r w:rsidRPr="000205F7">
        <w:rPr>
          <w:rFonts w:ascii="Times New Roman" w:eastAsia="Calibri" w:hAnsi="Times New Roman" w:cs="Times New Roman"/>
          <w:color w:val="000000" w:themeColor="text1"/>
        </w:rPr>
        <w:t>in</w:t>
      </w:r>
      <w:proofErr w:type="gramEnd"/>
      <w:r w:rsidRPr="000205F7">
        <w:rPr>
          <w:rFonts w:ascii="Times New Roman" w:eastAsia="Calibri" w:hAnsi="Times New Roman" w:cs="Times New Roman"/>
          <w:color w:val="000000" w:themeColor="text1"/>
        </w:rPr>
        <w:t xml:space="preserve"> the walls. It's in, you know, just about every area of the house. Oh, and it was in the soil too. That’s the spot that became the real problem. That was the main culprit for how we assume my now 25-year-old son got lead poisoning. </w:t>
      </w:r>
      <w:proofErr w:type="gramStart"/>
      <w:r w:rsidRPr="000205F7">
        <w:rPr>
          <w:rFonts w:ascii="Times New Roman" w:eastAsia="Calibri" w:hAnsi="Times New Roman" w:cs="Times New Roman"/>
          <w:color w:val="000000" w:themeColor="text1"/>
        </w:rPr>
        <w:t>And,</w:t>
      </w:r>
      <w:proofErr w:type="gramEnd"/>
      <w:r w:rsidRPr="000205F7">
        <w:rPr>
          <w:rFonts w:ascii="Times New Roman" w:eastAsia="Calibri" w:hAnsi="Times New Roman" w:cs="Times New Roman"/>
          <w:color w:val="000000" w:themeColor="text1"/>
        </w:rPr>
        <w:t xml:space="preserve"> I think my son’s story is a valuable cautionary tale because the soil was still lower than the 400 parts per million, which is the EPA standard for children’s play areas. My soil, when it was tested, was only about 200. So, it wouldn't have even raised eyebrows for most people, but I think it's a cumulative effect of him being so young when he was playing outside and the hand-to-mouth activity at that age that caused the problems for him.  </w:t>
      </w:r>
    </w:p>
    <w:p w14:paraId="3ACBF4F0" w14:textId="77777777" w:rsidR="00CD73A2" w:rsidRPr="000205F7" w:rsidRDefault="00CD73A2" w:rsidP="000205F7">
      <w:pPr>
        <w:ind w:firstLine="720"/>
        <w:rPr>
          <w:rFonts w:ascii="Times New Roman" w:eastAsia="Calibri" w:hAnsi="Times New Roman" w:cs="Times New Roman"/>
          <w:color w:val="000000" w:themeColor="text1"/>
        </w:rPr>
      </w:pPr>
      <w:r w:rsidRPr="000205F7">
        <w:rPr>
          <w:rFonts w:ascii="Times New Roman" w:eastAsia="Calibri" w:hAnsi="Times New Roman" w:cs="Times New Roman"/>
          <w:color w:val="000000" w:themeColor="text1"/>
        </w:rPr>
        <w:t xml:space="preserve">He ended up presenting with a lot of “behaviors” </w:t>
      </w:r>
      <w:proofErr w:type="gramStart"/>
      <w:r w:rsidRPr="000205F7">
        <w:rPr>
          <w:rFonts w:ascii="Times New Roman" w:eastAsia="Calibri" w:hAnsi="Times New Roman" w:cs="Times New Roman"/>
          <w:color w:val="000000" w:themeColor="text1"/>
        </w:rPr>
        <w:t>later on</w:t>
      </w:r>
      <w:proofErr w:type="gramEnd"/>
      <w:r w:rsidRPr="000205F7">
        <w:rPr>
          <w:rFonts w:ascii="Times New Roman" w:eastAsia="Calibri" w:hAnsi="Times New Roman" w:cs="Times New Roman"/>
          <w:color w:val="000000" w:themeColor="text1"/>
        </w:rPr>
        <w:t xml:space="preserve"> in his childhood that we’ve since attributed to his high blood lead levels early in life, but, at the time that we just happened to do the testing, he was only about a year old. You know, I didn’t really notice much early on, except that he was eating everything that he could find, food or not. I now know that that was pica, a common symptom of lead poisoning. But, at the time, I had just started working in this field, so, you know, it was me putting the pieces together: living in an old home, my son is doing some very high-risk behavior, but I didn't notice anything major at the time. And so, just to be sure, I took him to the doctor to be tested, but the doctor assured me, ‘Oh he doesn't need it.’ You know, ‘He doesn't need testing.’ </w:t>
      </w:r>
      <w:proofErr w:type="gramStart"/>
      <w:r w:rsidRPr="000205F7">
        <w:rPr>
          <w:rFonts w:ascii="Times New Roman" w:eastAsia="Calibri" w:hAnsi="Times New Roman" w:cs="Times New Roman"/>
          <w:color w:val="000000" w:themeColor="text1"/>
        </w:rPr>
        <w:t>But,</w:t>
      </w:r>
      <w:proofErr w:type="gramEnd"/>
      <w:r w:rsidRPr="000205F7">
        <w:rPr>
          <w:rFonts w:ascii="Times New Roman" w:eastAsia="Calibri" w:hAnsi="Times New Roman" w:cs="Times New Roman"/>
          <w:color w:val="000000" w:themeColor="text1"/>
        </w:rPr>
        <w:t xml:space="preserve"> call it mother’s intuition, I felt otherwise, so I had one of the people here at work do it. And so, yeah, that's how I found out that my son had lead poisoning, because it was through the test I had done here at work, a test that I was only able to get done because I work where I do because the healthcare provider that should have requested the testing told me that it wasn’t necessary.  </w:t>
      </w:r>
    </w:p>
    <w:p w14:paraId="3D807939" w14:textId="77777777" w:rsidR="00CD73A2" w:rsidRPr="000205F7" w:rsidRDefault="00CD73A2" w:rsidP="00BA685B">
      <w:pPr>
        <w:ind w:firstLine="720"/>
        <w:rPr>
          <w:rFonts w:ascii="Times New Roman" w:eastAsia="Calibri" w:hAnsi="Times New Roman" w:cs="Times New Roman"/>
          <w:color w:val="000000" w:themeColor="text1"/>
        </w:rPr>
      </w:pPr>
      <w:r w:rsidRPr="000205F7">
        <w:rPr>
          <w:rFonts w:ascii="Times New Roman" w:eastAsia="Calibri" w:hAnsi="Times New Roman" w:cs="Times New Roman"/>
          <w:color w:val="000000" w:themeColor="text1"/>
        </w:rPr>
        <w:t xml:space="preserve">So, it's hard to describe lead poisoning symptoms in a child so young because, you know, a one-year-old, what are you expecting other than for them to run around and do what one-year-olds do? So, I didn’t notice anything too different once we got his blood level lowered. Except for at one point, the level had been consistently low, and then it spiked back up, for whatever reason. </w:t>
      </w:r>
      <w:proofErr w:type="gramStart"/>
      <w:r w:rsidRPr="000205F7">
        <w:rPr>
          <w:rFonts w:ascii="Times New Roman" w:eastAsia="Calibri" w:hAnsi="Times New Roman" w:cs="Times New Roman"/>
          <w:color w:val="000000" w:themeColor="text1"/>
        </w:rPr>
        <w:t>And,</w:t>
      </w:r>
      <w:proofErr w:type="gramEnd"/>
      <w:r w:rsidRPr="000205F7">
        <w:rPr>
          <w:rFonts w:ascii="Times New Roman" w:eastAsia="Calibri" w:hAnsi="Times New Roman" w:cs="Times New Roman"/>
          <w:color w:val="000000" w:themeColor="text1"/>
        </w:rPr>
        <w:t xml:space="preserve"> that was one point when we did notice changes in his behavior. He was, you know, more hyperactive, I think is the word that I would use to describe it. But then, after that we got the level back down and then it was just, you know, the journey from one and two years old to 25, where he’s at today. </w:t>
      </w:r>
    </w:p>
    <w:p w14:paraId="04B757FA" w14:textId="77777777" w:rsidR="00CD73A2" w:rsidRPr="000205F7" w:rsidRDefault="00CD73A2" w:rsidP="00BA685B">
      <w:pPr>
        <w:ind w:firstLine="720"/>
        <w:rPr>
          <w:rFonts w:ascii="Times New Roman" w:eastAsia="Calibri" w:hAnsi="Times New Roman" w:cs="Times New Roman"/>
          <w:color w:val="000000" w:themeColor="text1"/>
        </w:rPr>
      </w:pPr>
      <w:r w:rsidRPr="000205F7">
        <w:rPr>
          <w:rFonts w:ascii="Times New Roman" w:eastAsia="Calibri" w:hAnsi="Times New Roman" w:cs="Times New Roman"/>
          <w:color w:val="000000" w:themeColor="text1"/>
        </w:rPr>
        <w:t xml:space="preserve">So, I think the hard part is just kind of for parents to recognize that they're gonna </w:t>
      </w:r>
      <w:proofErr w:type="gramStart"/>
      <w:r w:rsidRPr="000205F7">
        <w:rPr>
          <w:rFonts w:ascii="Times New Roman" w:eastAsia="Calibri" w:hAnsi="Times New Roman" w:cs="Times New Roman"/>
          <w:color w:val="000000" w:themeColor="text1"/>
        </w:rPr>
        <w:t>have to</w:t>
      </w:r>
      <w:proofErr w:type="gramEnd"/>
      <w:r w:rsidRPr="000205F7">
        <w:rPr>
          <w:rFonts w:ascii="Times New Roman" w:eastAsia="Calibri" w:hAnsi="Times New Roman" w:cs="Times New Roman"/>
          <w:color w:val="000000" w:themeColor="text1"/>
        </w:rPr>
        <w:t xml:space="preserve"> put some pieces together because low lead level exposure isn't necessarily going to present itself in a way that is always obvious. You know it's going to be my child has as a little bit of hyperactivity, but how do I really know what’s causing that? If your one-year-old isn't being </w:t>
      </w:r>
      <w:r w:rsidRPr="000205F7">
        <w:rPr>
          <w:rFonts w:ascii="Times New Roman" w:eastAsia="Calibri" w:hAnsi="Times New Roman" w:cs="Times New Roman"/>
          <w:color w:val="000000" w:themeColor="text1"/>
        </w:rPr>
        <w:lastRenderedPageBreak/>
        <w:t xml:space="preserve">asked to sit for 7 or 8 hours in a classroom, you don't know. But then, you get to the point where your child needs to be doing those things, and then, they can’t. Not because they don’t want to but because the long-term exposure to lead has changed their cognitive ability to even be able to do that. You don't recognize that at such a young age, so it's </w:t>
      </w:r>
      <w:proofErr w:type="gramStart"/>
      <w:r w:rsidRPr="000205F7">
        <w:rPr>
          <w:rFonts w:ascii="Times New Roman" w:eastAsia="Calibri" w:hAnsi="Times New Roman" w:cs="Times New Roman"/>
          <w:color w:val="000000" w:themeColor="text1"/>
        </w:rPr>
        <w:t>really about</w:t>
      </w:r>
      <w:proofErr w:type="gramEnd"/>
      <w:r w:rsidRPr="000205F7">
        <w:rPr>
          <w:rFonts w:ascii="Times New Roman" w:eastAsia="Calibri" w:hAnsi="Times New Roman" w:cs="Times New Roman"/>
          <w:color w:val="000000" w:themeColor="text1"/>
        </w:rPr>
        <w:t xml:space="preserve"> knowing where you live and knowing your exposure risk to lead. If I hadn’t been in this field, I don’t know what would’ve happened. I know the difficulties that my son has had in his 25 years of life, but I can only imagine how many more difficulties he would have gone through if I </w:t>
      </w:r>
      <w:proofErr w:type="gramStart"/>
      <w:r w:rsidRPr="000205F7">
        <w:rPr>
          <w:rFonts w:ascii="Times New Roman" w:eastAsia="Calibri" w:hAnsi="Times New Roman" w:cs="Times New Roman"/>
          <w:color w:val="000000" w:themeColor="text1"/>
        </w:rPr>
        <w:t>would have</w:t>
      </w:r>
      <w:proofErr w:type="gramEnd"/>
      <w:r w:rsidRPr="000205F7">
        <w:rPr>
          <w:rFonts w:ascii="Times New Roman" w:eastAsia="Calibri" w:hAnsi="Times New Roman" w:cs="Times New Roman"/>
          <w:color w:val="000000" w:themeColor="text1"/>
        </w:rPr>
        <w:t xml:space="preserve"> listened to his pediatrician and not bothered with the lead test. </w:t>
      </w:r>
    </w:p>
    <w:p w14:paraId="08B6C440" w14:textId="77777777" w:rsidR="00CD73A2" w:rsidRPr="000205F7" w:rsidRDefault="00CD73A2" w:rsidP="00CD73A2">
      <w:pPr>
        <w:rPr>
          <w:rFonts w:ascii="Times New Roman" w:eastAsia="Calibri" w:hAnsi="Times New Roman" w:cs="Times New Roman"/>
          <w:color w:val="000000" w:themeColor="text1"/>
        </w:rPr>
      </w:pPr>
    </w:p>
    <w:p w14:paraId="66938817" w14:textId="5E308D7B" w:rsidR="00CD73A2" w:rsidRPr="000205F7" w:rsidRDefault="00CD73A2" w:rsidP="00CD73A2">
      <w:pPr>
        <w:rPr>
          <w:rFonts w:ascii="Times New Roman" w:eastAsia="Calibri" w:hAnsi="Times New Roman" w:cs="Times New Roman"/>
          <w:color w:val="000000" w:themeColor="text1"/>
        </w:rPr>
      </w:pPr>
      <w:r w:rsidRPr="00627D8A">
        <w:rPr>
          <w:rFonts w:ascii="Times New Roman" w:eastAsia="Calibri" w:hAnsi="Times New Roman" w:cs="Times New Roman"/>
          <w:b/>
          <w:bCs/>
          <w:i/>
          <w:iCs/>
          <w:color w:val="000000" w:themeColor="text1"/>
        </w:rPr>
        <w:t xml:space="preserve">Healthcare </w:t>
      </w:r>
      <w:r w:rsidR="00D44D39">
        <w:rPr>
          <w:rFonts w:ascii="Times New Roman" w:eastAsia="Calibri" w:hAnsi="Times New Roman" w:cs="Times New Roman"/>
          <w:b/>
          <w:bCs/>
          <w:i/>
          <w:iCs/>
          <w:color w:val="000000" w:themeColor="text1"/>
        </w:rPr>
        <w:t>P</w:t>
      </w:r>
      <w:r w:rsidRPr="00627D8A">
        <w:rPr>
          <w:rFonts w:ascii="Times New Roman" w:eastAsia="Calibri" w:hAnsi="Times New Roman" w:cs="Times New Roman"/>
          <w:b/>
          <w:bCs/>
          <w:i/>
          <w:iCs/>
          <w:color w:val="000000" w:themeColor="text1"/>
        </w:rPr>
        <w:t>rovider:</w:t>
      </w:r>
      <w:r w:rsidRPr="000205F7">
        <w:rPr>
          <w:rFonts w:ascii="Times New Roman" w:eastAsia="Calibri" w:hAnsi="Times New Roman" w:cs="Times New Roman"/>
          <w:b/>
          <w:bCs/>
          <w:color w:val="000000" w:themeColor="text1"/>
        </w:rPr>
        <w:t xml:space="preserve"> </w:t>
      </w:r>
      <w:r w:rsidRPr="000205F7">
        <w:rPr>
          <w:rFonts w:ascii="Times New Roman" w:eastAsia="Calibri" w:hAnsi="Times New Roman" w:cs="Times New Roman"/>
          <w:color w:val="000000" w:themeColor="text1"/>
        </w:rPr>
        <w:t xml:space="preserve">My entire career as an occupational therapist has been in early intervention with the birth to 3 population, doing home visits that focus on being in children and family’s natural environments. I work anywhere from the southside of Indy, like Perry township, </w:t>
      </w:r>
      <w:proofErr w:type="gramStart"/>
      <w:r w:rsidRPr="000205F7">
        <w:rPr>
          <w:rFonts w:ascii="Times New Roman" w:eastAsia="Calibri" w:hAnsi="Times New Roman" w:cs="Times New Roman"/>
          <w:color w:val="000000" w:themeColor="text1"/>
        </w:rPr>
        <w:t>Franklin</w:t>
      </w:r>
      <w:proofErr w:type="gramEnd"/>
      <w:r w:rsidRPr="000205F7">
        <w:rPr>
          <w:rFonts w:ascii="Times New Roman" w:eastAsia="Calibri" w:hAnsi="Times New Roman" w:cs="Times New Roman"/>
          <w:color w:val="000000" w:themeColor="text1"/>
        </w:rPr>
        <w:t xml:space="preserve"> and Decatur township all the way up to just south of 70 like the 46201, 46203 zip codes. I would say that in my two decades of work, I have had a minimum of 10 to 15 children that have had documented high blood lead levels. I’m not saying that these are the only kids that I’ve treated with these symptoms, I’m just saying that these are the ones that were tested and had levels that fell into the “high” category. But, yeah, most of them have lived in 46201, 46203 area. There's an old battery factory </w:t>
      </w:r>
      <w:proofErr w:type="gramStart"/>
      <w:r w:rsidRPr="000205F7">
        <w:rPr>
          <w:rFonts w:ascii="Times New Roman" w:eastAsia="Calibri" w:hAnsi="Times New Roman" w:cs="Times New Roman"/>
          <w:color w:val="000000" w:themeColor="text1"/>
        </w:rPr>
        <w:t>off of</w:t>
      </w:r>
      <w:proofErr w:type="gramEnd"/>
      <w:r w:rsidRPr="000205F7">
        <w:rPr>
          <w:rFonts w:ascii="Times New Roman" w:eastAsia="Calibri" w:hAnsi="Times New Roman" w:cs="Times New Roman"/>
          <w:color w:val="000000" w:themeColor="text1"/>
        </w:rPr>
        <w:t xml:space="preserve"> Washington Street and the side streets that go off of it are like Gray, Dearborn, Lasalle. A lot of the kids that I’ve treated with high levels have been right in that area. Oh, and 46225 the old southside where a lot of those homes are just older, so the paint’s older, the piping’s older, you know that kind of stuff.</w:t>
      </w:r>
    </w:p>
    <w:p w14:paraId="44D8C714" w14:textId="77777777" w:rsidR="00CD73A2" w:rsidRPr="000205F7" w:rsidRDefault="00CD73A2" w:rsidP="00BA685B">
      <w:pPr>
        <w:ind w:firstLine="720"/>
        <w:rPr>
          <w:rFonts w:ascii="Times New Roman" w:eastAsia="Calibri" w:hAnsi="Times New Roman" w:cs="Times New Roman"/>
          <w:color w:val="000000" w:themeColor="text1"/>
        </w:rPr>
      </w:pPr>
      <w:proofErr w:type="gramStart"/>
      <w:r w:rsidRPr="000205F7">
        <w:rPr>
          <w:rFonts w:ascii="Times New Roman" w:eastAsia="Calibri" w:hAnsi="Times New Roman" w:cs="Times New Roman"/>
          <w:color w:val="000000" w:themeColor="text1"/>
        </w:rPr>
        <w:t>The majority of</w:t>
      </w:r>
      <w:proofErr w:type="gramEnd"/>
      <w:r w:rsidRPr="000205F7">
        <w:rPr>
          <w:rFonts w:ascii="Times New Roman" w:eastAsia="Calibri" w:hAnsi="Times New Roman" w:cs="Times New Roman"/>
          <w:color w:val="000000" w:themeColor="text1"/>
        </w:rPr>
        <w:t xml:space="preserve"> the kids that I can think of had a lot of sensory system challenges and symptoms similar to autism, which I things that I know how to treat. These are things that we covered in school, but we never once explicitly talked about lead poisoning. </w:t>
      </w:r>
      <w:proofErr w:type="gramStart"/>
      <w:r w:rsidRPr="000205F7">
        <w:rPr>
          <w:rFonts w:ascii="Times New Roman" w:eastAsia="Calibri" w:hAnsi="Times New Roman" w:cs="Times New Roman"/>
          <w:color w:val="000000" w:themeColor="text1"/>
        </w:rPr>
        <w:t>And,</w:t>
      </w:r>
      <w:proofErr w:type="gramEnd"/>
      <w:r w:rsidRPr="000205F7">
        <w:rPr>
          <w:rFonts w:ascii="Times New Roman" w:eastAsia="Calibri" w:hAnsi="Times New Roman" w:cs="Times New Roman"/>
          <w:color w:val="000000" w:themeColor="text1"/>
        </w:rPr>
        <w:t xml:space="preserve"> I went to school right here in Indy, the same city where I’m now seeing this as a major public health concern. It hasn’t come up in any continuing </w:t>
      </w:r>
      <w:proofErr w:type="gramStart"/>
      <w:r w:rsidRPr="000205F7">
        <w:rPr>
          <w:rFonts w:ascii="Times New Roman" w:eastAsia="Calibri" w:hAnsi="Times New Roman" w:cs="Times New Roman"/>
          <w:color w:val="000000" w:themeColor="text1"/>
        </w:rPr>
        <w:t>ed</w:t>
      </w:r>
      <w:proofErr w:type="gramEnd"/>
      <w:r w:rsidRPr="000205F7">
        <w:rPr>
          <w:rFonts w:ascii="Times New Roman" w:eastAsia="Calibri" w:hAnsi="Times New Roman" w:cs="Times New Roman"/>
          <w:color w:val="000000" w:themeColor="text1"/>
        </w:rPr>
        <w:t xml:space="preserve"> that I’ve done through my company or anything like that. So, all that I know on this subject is from my own exploring. Like, as soon as I get a kid that’s been reported to have high lead levels, then I’m looking up what all that can contribute to and moving forward with that. I’m able to treat it because I have the neurobiological and sensory processing knowledge that I need, but I don’t think my schooling prepared me to consider these conditions as being symptoms of a larger environmental toxin exposure like lead. </w:t>
      </w:r>
    </w:p>
    <w:p w14:paraId="4B5A133F" w14:textId="77777777" w:rsidR="00CD73A2" w:rsidRPr="000205F7" w:rsidRDefault="00CD73A2" w:rsidP="00BA685B">
      <w:pPr>
        <w:ind w:firstLine="720"/>
        <w:rPr>
          <w:rFonts w:ascii="Times New Roman" w:eastAsia="Calibri" w:hAnsi="Times New Roman" w:cs="Times New Roman"/>
          <w:color w:val="000000" w:themeColor="text1"/>
        </w:rPr>
      </w:pPr>
      <w:r w:rsidRPr="000205F7">
        <w:rPr>
          <w:rFonts w:ascii="Times New Roman" w:eastAsia="Calibri" w:hAnsi="Times New Roman" w:cs="Times New Roman"/>
          <w:color w:val="000000" w:themeColor="text1"/>
        </w:rPr>
        <w:t xml:space="preserve">So, I can think of one little boy </w:t>
      </w:r>
      <w:proofErr w:type="gramStart"/>
      <w:r w:rsidRPr="000205F7">
        <w:rPr>
          <w:rFonts w:ascii="Times New Roman" w:eastAsia="Calibri" w:hAnsi="Times New Roman" w:cs="Times New Roman"/>
          <w:color w:val="000000" w:themeColor="text1"/>
        </w:rPr>
        <w:t>in particular who</w:t>
      </w:r>
      <w:proofErr w:type="gramEnd"/>
      <w:r w:rsidRPr="000205F7">
        <w:rPr>
          <w:rFonts w:ascii="Times New Roman" w:eastAsia="Calibri" w:hAnsi="Times New Roman" w:cs="Times New Roman"/>
          <w:color w:val="000000" w:themeColor="text1"/>
        </w:rPr>
        <w:t xml:space="preserve"> I was treating for what we consider pre-autism symptoms, because, you know, autism diagnoses don’t come until later. I know that the house that the family was living in had high lead concentrations. They were renting. </w:t>
      </w:r>
      <w:proofErr w:type="gramStart"/>
      <w:r w:rsidRPr="000205F7">
        <w:rPr>
          <w:rFonts w:ascii="Times New Roman" w:eastAsia="Calibri" w:hAnsi="Times New Roman" w:cs="Times New Roman"/>
          <w:color w:val="000000" w:themeColor="text1"/>
        </w:rPr>
        <w:t>And,</w:t>
      </w:r>
      <w:proofErr w:type="gramEnd"/>
      <w:r w:rsidRPr="000205F7">
        <w:rPr>
          <w:rFonts w:ascii="Times New Roman" w:eastAsia="Calibri" w:hAnsi="Times New Roman" w:cs="Times New Roman"/>
          <w:color w:val="000000" w:themeColor="text1"/>
        </w:rPr>
        <w:t xml:space="preserve"> I believe that they had their landlord come out and do some work on it. But, yeah, this little boy had documented high blood lead levels, and he did have autism symptoms. But, when they came out and fixed or addressed some of the lead concerns, his mom told me that they noticed an improvement. You know, it’s hard to distinguish what was the lead and what were neurodevelopmental differences, but for a mom to see noticeable differences in her autistic child is a big thing. Usually, the person that’s with the child day-in and day-out is one of the last people to see improvements, so for me that’s a </w:t>
      </w:r>
      <w:proofErr w:type="gramStart"/>
      <w:r w:rsidRPr="000205F7">
        <w:rPr>
          <w:rFonts w:ascii="Times New Roman" w:eastAsia="Calibri" w:hAnsi="Times New Roman" w:cs="Times New Roman"/>
          <w:color w:val="000000" w:themeColor="text1"/>
        </w:rPr>
        <w:t>pretty significant</w:t>
      </w:r>
      <w:proofErr w:type="gramEnd"/>
      <w:r w:rsidRPr="000205F7">
        <w:rPr>
          <w:rFonts w:ascii="Times New Roman" w:eastAsia="Calibri" w:hAnsi="Times New Roman" w:cs="Times New Roman"/>
          <w:color w:val="000000" w:themeColor="text1"/>
        </w:rPr>
        <w:t xml:space="preserve"> telltale sign that the lead was doing damage to his brain. Ultimately, the family did end up moving from the old southside to a newer rental house in one of the townships, but, yeah, it was one of those times when I was like, ‘Okay, we’re doing all of this therapy and work with the child, asking the child to make improvements, but the kid was literally fighting off the poisoning of his own body.’ When lead is in the home, in the child’s environment, it is a barrier to occupation. It is a barrier to the child </w:t>
      </w:r>
      <w:r w:rsidRPr="000205F7">
        <w:rPr>
          <w:rFonts w:ascii="Times New Roman" w:eastAsia="Calibri" w:hAnsi="Times New Roman" w:cs="Times New Roman"/>
          <w:color w:val="000000" w:themeColor="text1"/>
        </w:rPr>
        <w:lastRenderedPageBreak/>
        <w:t xml:space="preserve">being able to play and engage in the activities that are most meaningful to them. It becomes an issue of justice when we don’t do everything in our power to eliminate lead from these children’s environments. </w:t>
      </w:r>
    </w:p>
    <w:p w14:paraId="59A12E94" w14:textId="77777777" w:rsidR="00CD73A2" w:rsidRPr="000205F7" w:rsidRDefault="00CD73A2" w:rsidP="00CD73A2">
      <w:pPr>
        <w:rPr>
          <w:rFonts w:ascii="Times New Roman" w:eastAsia="Calibri" w:hAnsi="Times New Roman" w:cs="Times New Roman"/>
          <w:color w:val="000000" w:themeColor="text1"/>
        </w:rPr>
      </w:pPr>
    </w:p>
    <w:p w14:paraId="1784C3AD" w14:textId="77777777" w:rsidR="00CD73A2" w:rsidRPr="000205F7" w:rsidRDefault="00CD73A2" w:rsidP="00CD73A2">
      <w:pPr>
        <w:rPr>
          <w:rFonts w:ascii="Times New Roman" w:hAnsi="Times New Roman" w:cs="Times New Roman"/>
        </w:rPr>
      </w:pPr>
      <w:r w:rsidRPr="00A323D0">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You know, it just made me so frustrated that the medical professional that I entrusted my child’s health care to didn’t think that my son needed to be tested. I understand that there is a lot for a medical professional to learn in school, but I think we’re doing a huge disservice by not emphasizing to these providers that context matters. The human </w:t>
      </w:r>
      <w:proofErr w:type="gramStart"/>
      <w:r w:rsidRPr="000205F7">
        <w:rPr>
          <w:rFonts w:ascii="Times New Roman" w:hAnsi="Times New Roman" w:cs="Times New Roman"/>
        </w:rPr>
        <w:t>body</w:t>
      </w:r>
      <w:proofErr w:type="gramEnd"/>
      <w:r w:rsidRPr="000205F7">
        <w:rPr>
          <w:rFonts w:ascii="Times New Roman" w:hAnsi="Times New Roman" w:cs="Times New Roman"/>
        </w:rPr>
        <w:t xml:space="preserve"> knowledge is important, but if we don’t think about where that body is living and what it’s being exposed to from the outside, then we’re not thinking about a big piece of the health picture. I’m sure that’s partly my public-health-official self coming out, but I just think that we could do a better job of educating these students while they’re in school still. So, let’s talk about lead toxicity in medical schools, in occupational therapy programs</w:t>
      </w:r>
      <w:proofErr w:type="gramStart"/>
      <w:r w:rsidRPr="000205F7">
        <w:rPr>
          <w:rFonts w:ascii="Times New Roman" w:hAnsi="Times New Roman" w:cs="Times New Roman"/>
        </w:rPr>
        <w:t>, in</w:t>
      </w:r>
      <w:proofErr w:type="gramEnd"/>
      <w:r w:rsidRPr="000205F7">
        <w:rPr>
          <w:rFonts w:ascii="Times New Roman" w:hAnsi="Times New Roman" w:cs="Times New Roman"/>
        </w:rPr>
        <w:t xml:space="preserve"> every healthcare-related field. </w:t>
      </w:r>
    </w:p>
    <w:p w14:paraId="2636FB24" w14:textId="77777777" w:rsidR="00BA685B" w:rsidRDefault="00BA685B" w:rsidP="00CD73A2">
      <w:pPr>
        <w:rPr>
          <w:rFonts w:ascii="Times New Roman" w:hAnsi="Times New Roman" w:cs="Times New Roman"/>
          <w:b/>
          <w:bCs/>
        </w:rPr>
      </w:pPr>
    </w:p>
    <w:p w14:paraId="5B538A81" w14:textId="3A77EFCA" w:rsidR="00CD73A2" w:rsidRPr="000205F7" w:rsidRDefault="00CD73A2" w:rsidP="00CD73A2">
      <w:pPr>
        <w:rPr>
          <w:rFonts w:ascii="Times New Roman" w:hAnsi="Times New Roman" w:cs="Times New Roman"/>
        </w:rPr>
      </w:pPr>
      <w:r w:rsidRPr="00A323D0">
        <w:rPr>
          <w:rFonts w:ascii="Times New Roman" w:hAnsi="Times New Roman" w:cs="Times New Roman"/>
          <w:b/>
          <w:bCs/>
          <w:i/>
          <w:iCs/>
        </w:rPr>
        <w:t>Community Activist:</w:t>
      </w:r>
      <w:r w:rsidRPr="000205F7">
        <w:rPr>
          <w:rFonts w:ascii="Times New Roman" w:hAnsi="Times New Roman" w:cs="Times New Roman"/>
          <w:b/>
          <w:bCs/>
        </w:rPr>
        <w:t xml:space="preserve"> </w:t>
      </w:r>
      <w:r w:rsidRPr="000205F7">
        <w:rPr>
          <w:rFonts w:ascii="Times New Roman" w:hAnsi="Times New Roman" w:cs="Times New Roman"/>
        </w:rPr>
        <w:t xml:space="preserve">I am a long-time resident of Indianapolis. I was born here. I’m a long-time resident of the neighborhood that I live in, which is Martindale-Brightwood. My work began after being a housewife for about 12 years. I was in the public schools, working as a teacher aid with students,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eventually I ended up being promoted to a supervisor role over the teacher aides. The lead work that we do here in the Martindale-Brightwood area, to me, has been so important, making people aware that we had foundries here and working to get it cleaned up. One of them, when it left this community, just poured a lot of their substances into the ground, which ended up coming into people’s homes and groundwater and into the soil.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it caused lots of problems. I have worked with the NAACP, IDEM, EPA, Sierra Club</w:t>
      </w:r>
      <w:proofErr w:type="gramStart"/>
      <w:r w:rsidRPr="000205F7">
        <w:rPr>
          <w:rFonts w:ascii="Times New Roman" w:hAnsi="Times New Roman" w:cs="Times New Roman"/>
        </w:rPr>
        <w:t>, other</w:t>
      </w:r>
      <w:proofErr w:type="gramEnd"/>
      <w:r w:rsidRPr="000205F7">
        <w:rPr>
          <w:rFonts w:ascii="Times New Roman" w:hAnsi="Times New Roman" w:cs="Times New Roman"/>
        </w:rPr>
        <w:t xml:space="preserve"> entities. I’ve worked with them trying to get a foothold on grants, contacting the city to help us get this mess cleaned up. It’s very costly, but we owe it to the residents, many of whom have lived their whole lives here, to get it cleaned up. </w:t>
      </w:r>
    </w:p>
    <w:p w14:paraId="2EF55BB8" w14:textId="77777777" w:rsidR="00CD73A2" w:rsidRPr="000205F7" w:rsidRDefault="00CD73A2" w:rsidP="00BA685B">
      <w:pPr>
        <w:ind w:firstLine="720"/>
        <w:rPr>
          <w:rFonts w:ascii="Times New Roman" w:hAnsi="Times New Roman" w:cs="Times New Roman"/>
        </w:rPr>
      </w:pPr>
      <w:r w:rsidRPr="000205F7">
        <w:rPr>
          <w:rFonts w:ascii="Times New Roman" w:hAnsi="Times New Roman" w:cs="Times New Roman"/>
        </w:rPr>
        <w:t xml:space="preserve">We got a CARE grant several years ago. It was that grant that enabled the Martindale-Brightwood Environmental Justice Collaborative to train people on how to deal with this lead, since it’s still here. We would have sessions on how to grow raised-bed gardens, rather than digging in the soil. There are families that I know, and one particularly that lived in our community, that this was a big issue for. In fact, most of the family members are deceased now.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it was not until we began to do our training and talking with folks that it just turned a lightbulb on in this lady’s head, ‘Oh, that’s why my family had headaches. That’s why my family was having kidney problems and most of them have passed from having kidney issues.’ A couple of them had brain cancer. And, when you think about it, it was a large family with the mother doing a lot of gardening to try to provide food for everyone. That’s basically what their meals were. And so, when you hear that, it touches you. This woman was trying to provide for her family, trying to provide fresh, healthy food for her family. She didn’t know that she was digging and growing in soil that was high in lead. Now, this lady herself has passed too, but those are the stories that make you understand that you need to keep working. Those are things that give me the energy and the commitment to try to keep going in trying to make a difference.  </w:t>
      </w:r>
    </w:p>
    <w:p w14:paraId="15CC680E" w14:textId="77777777" w:rsidR="00CD73A2" w:rsidRDefault="00CD73A2" w:rsidP="00DF5528">
      <w:pPr>
        <w:ind w:firstLine="720"/>
        <w:rPr>
          <w:rFonts w:ascii="Times New Roman" w:hAnsi="Times New Roman" w:cs="Times New Roman"/>
        </w:rPr>
      </w:pPr>
      <w:r w:rsidRPr="000205F7">
        <w:rPr>
          <w:rFonts w:ascii="Times New Roman" w:hAnsi="Times New Roman" w:cs="Times New Roman"/>
        </w:rPr>
        <w:t xml:space="preserve">Having worked in the </w:t>
      </w:r>
      <w:proofErr w:type="gramStart"/>
      <w:r w:rsidRPr="000205F7">
        <w:rPr>
          <w:rFonts w:ascii="Times New Roman" w:hAnsi="Times New Roman" w:cs="Times New Roman"/>
        </w:rPr>
        <w:t>school’s</w:t>
      </w:r>
      <w:proofErr w:type="gramEnd"/>
      <w:r w:rsidRPr="000205F7">
        <w:rPr>
          <w:rFonts w:ascii="Times New Roman" w:hAnsi="Times New Roman" w:cs="Times New Roman"/>
        </w:rPr>
        <w:t xml:space="preserve">, a big priority for me was focusing on the students. So, we have also done testing on children in our community for lead and found that a lot of our children do have very high levels of lead in their blood.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that’s concerning. Having worked in the classroom, it is just a good reminder that as we’re judging children at school, not everything is </w:t>
      </w:r>
      <w:r w:rsidRPr="000205F7">
        <w:rPr>
          <w:rFonts w:ascii="Times New Roman" w:hAnsi="Times New Roman" w:cs="Times New Roman"/>
        </w:rPr>
        <w:lastRenderedPageBreak/>
        <w:t xml:space="preserve">due to ADHD. Some of the impulse control challenges that these children are showing </w:t>
      </w:r>
      <w:proofErr w:type="gramStart"/>
      <w:r w:rsidRPr="000205F7">
        <w:rPr>
          <w:rFonts w:ascii="Times New Roman" w:hAnsi="Times New Roman" w:cs="Times New Roman"/>
        </w:rPr>
        <w:t>are coming</w:t>
      </w:r>
      <w:proofErr w:type="gramEnd"/>
      <w:r w:rsidRPr="000205F7">
        <w:rPr>
          <w:rFonts w:ascii="Times New Roman" w:hAnsi="Times New Roman" w:cs="Times New Roman"/>
        </w:rPr>
        <w:t xml:space="preserve"> from lead, and we need to take into consideration more, the effects of lead on children and their learning and their behavior. I think that sometimes it’s ADHD, but other times, there’s another problem and that other potential problem should be tested for. We should be making sure that lead isn’t in their bloodstream. I know that some parts of Indiana are requiring children to have blood lead tests before entering school, you know, along with their other vaccinations and things. I think that’s a </w:t>
      </w:r>
      <w:proofErr w:type="gramStart"/>
      <w:r w:rsidRPr="000205F7">
        <w:rPr>
          <w:rFonts w:ascii="Times New Roman" w:hAnsi="Times New Roman" w:cs="Times New Roman"/>
        </w:rPr>
        <w:t>really good</w:t>
      </w:r>
      <w:proofErr w:type="gramEnd"/>
      <w:r w:rsidRPr="000205F7">
        <w:rPr>
          <w:rFonts w:ascii="Times New Roman" w:hAnsi="Times New Roman" w:cs="Times New Roman"/>
        </w:rPr>
        <w:t xml:space="preserve"> step. The challenge now is how do we get that to become a requirement for all schools? </w:t>
      </w:r>
    </w:p>
    <w:p w14:paraId="399E00D6" w14:textId="77777777" w:rsidR="00DF5528" w:rsidRPr="000205F7" w:rsidRDefault="00DF5528" w:rsidP="00DF5528">
      <w:pPr>
        <w:ind w:firstLine="720"/>
        <w:rPr>
          <w:rFonts w:ascii="Times New Roman" w:hAnsi="Times New Roman" w:cs="Times New Roman"/>
        </w:rPr>
      </w:pPr>
    </w:p>
    <w:p w14:paraId="5DC09C21" w14:textId="77777777" w:rsidR="00CD73A2" w:rsidRDefault="00CD73A2" w:rsidP="00CD73A2">
      <w:pPr>
        <w:rPr>
          <w:rFonts w:ascii="Times New Roman" w:hAnsi="Times New Roman" w:cs="Times New Roman"/>
        </w:rPr>
      </w:pPr>
      <w:r w:rsidRPr="00A323D0">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Not only as a public health worker but as a mother, I am saddened because I work with the numbers </w:t>
      </w:r>
      <w:proofErr w:type="gramStart"/>
      <w:r w:rsidRPr="000205F7">
        <w:rPr>
          <w:rFonts w:ascii="Times New Roman" w:hAnsi="Times New Roman" w:cs="Times New Roman"/>
        </w:rPr>
        <w:t>on a daily basis</w:t>
      </w:r>
      <w:proofErr w:type="gramEnd"/>
      <w:r w:rsidRPr="000205F7">
        <w:rPr>
          <w:rFonts w:ascii="Times New Roman" w:hAnsi="Times New Roman" w:cs="Times New Roman"/>
        </w:rPr>
        <w:t xml:space="preserve">, the number of people who are affected by lead in our city. I look at the data, and the data makes a compelling argument that we need to take swift and major action to address this problem.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honestly, I just want everyone—lawmakers, landlords, medical professionals, everyone in this community—to pause and think about what those numbers mean. Those numbers are people. People are the data. We need to put people first.</w:t>
      </w:r>
    </w:p>
    <w:p w14:paraId="0595E523" w14:textId="77777777" w:rsidR="00DF5528" w:rsidRPr="000205F7" w:rsidRDefault="00DF5528" w:rsidP="00CD73A2">
      <w:pPr>
        <w:rPr>
          <w:rFonts w:ascii="Times New Roman" w:hAnsi="Times New Roman" w:cs="Times New Roman"/>
        </w:rPr>
      </w:pPr>
    </w:p>
    <w:p w14:paraId="41327CEC" w14:textId="77777777" w:rsidR="00CD73A2" w:rsidRPr="000205F7" w:rsidRDefault="00CD73A2" w:rsidP="00CD73A2">
      <w:pPr>
        <w:rPr>
          <w:rFonts w:ascii="Times New Roman" w:hAnsi="Times New Roman" w:cs="Times New Roman"/>
        </w:rPr>
      </w:pPr>
      <w:r w:rsidRPr="00A323D0">
        <w:rPr>
          <w:rFonts w:ascii="Times New Roman" w:hAnsi="Times New Roman" w:cs="Times New Roman"/>
          <w:b/>
          <w:bCs/>
          <w:i/>
          <w:iCs/>
        </w:rPr>
        <w:t>Legislator:</w:t>
      </w:r>
      <w:r w:rsidRPr="000205F7">
        <w:rPr>
          <w:rFonts w:ascii="Times New Roman" w:hAnsi="Times New Roman" w:cs="Times New Roman"/>
        </w:rPr>
        <w:t xml:space="preserve"> I have been in the Indiana State senate for many years now, but when I was first approached by the state’s health commissioner about the issue of lead, it was presented to me as one disease state that we can </w:t>
      </w:r>
      <w:proofErr w:type="gramStart"/>
      <w:r w:rsidRPr="000205F7">
        <w:rPr>
          <w:rFonts w:ascii="Times New Roman" w:hAnsi="Times New Roman" w:cs="Times New Roman"/>
        </w:rPr>
        <w:t>actually eradicate</w:t>
      </w:r>
      <w:proofErr w:type="gramEnd"/>
      <w:r w:rsidRPr="000205F7">
        <w:rPr>
          <w:rFonts w:ascii="Times New Roman" w:hAnsi="Times New Roman" w:cs="Times New Roman"/>
        </w:rPr>
        <w:t xml:space="preserve">. If we just eradicate the things contributing to the toxicity, like the paint and cleaning the soil and the water and the piping, if we can get those things addressed, do a lot of testing, some education to families, then this is really something that we can </w:t>
      </w:r>
      <w:proofErr w:type="gramStart"/>
      <w:r w:rsidRPr="000205F7">
        <w:rPr>
          <w:rFonts w:ascii="Times New Roman" w:hAnsi="Times New Roman" w:cs="Times New Roman"/>
        </w:rPr>
        <w:t>actually cure</w:t>
      </w:r>
      <w:proofErr w:type="gramEnd"/>
      <w:r w:rsidRPr="000205F7">
        <w:rPr>
          <w:rFonts w:ascii="Times New Roman" w:hAnsi="Times New Roman" w:cs="Times New Roman"/>
        </w:rPr>
        <w:t xml:space="preserve">. You know, we can prevent this lead poisoning from happening in future. I do believe that she’s right. That’s why I said sign me up, sign me up to support legislation that can make this happen. </w:t>
      </w:r>
    </w:p>
    <w:p w14:paraId="48EF48E5" w14:textId="77777777" w:rsidR="00CD73A2" w:rsidRPr="000205F7" w:rsidRDefault="00CD73A2" w:rsidP="00DF5528">
      <w:pPr>
        <w:ind w:firstLine="720"/>
        <w:rPr>
          <w:rFonts w:ascii="Times New Roman" w:hAnsi="Times New Roman" w:cs="Times New Roman"/>
        </w:rPr>
      </w:pP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not all of the issues I’ve found are with the legislation. Another expert in the field that I met with showed me the federal law </w:t>
      </w:r>
      <w:proofErr w:type="gramStart"/>
      <w:r w:rsidRPr="000205F7">
        <w:rPr>
          <w:rFonts w:ascii="Times New Roman" w:hAnsi="Times New Roman" w:cs="Times New Roman"/>
        </w:rPr>
        <w:t>on</w:t>
      </w:r>
      <w:proofErr w:type="gramEnd"/>
      <w:r w:rsidRPr="000205F7">
        <w:rPr>
          <w:rFonts w:ascii="Times New Roman" w:hAnsi="Times New Roman" w:cs="Times New Roman"/>
        </w:rPr>
        <w:t xml:space="preserve"> the books that required that all children under the age of 6 on Medicaid be screened for lead poisoning.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he told me that Indiana had less than 40% compliance with this law, meaning folks were not following the law, </w:t>
      </w:r>
      <w:proofErr w:type="gramStart"/>
      <w:r w:rsidRPr="000205F7">
        <w:rPr>
          <w:rFonts w:ascii="Times New Roman" w:hAnsi="Times New Roman" w:cs="Times New Roman"/>
        </w:rPr>
        <w:t>which,</w:t>
      </w:r>
      <w:proofErr w:type="gramEnd"/>
      <w:r w:rsidRPr="000205F7">
        <w:rPr>
          <w:rFonts w:ascii="Times New Roman" w:hAnsi="Times New Roman" w:cs="Times New Roman"/>
        </w:rPr>
        <w:t xml:space="preserve"> amazed me. When I became involved in the legislature, that </w:t>
      </w:r>
      <w:proofErr w:type="gramStart"/>
      <w:r w:rsidRPr="000205F7">
        <w:rPr>
          <w:rFonts w:ascii="Times New Roman" w:hAnsi="Times New Roman" w:cs="Times New Roman"/>
        </w:rPr>
        <w:t>is</w:t>
      </w:r>
      <w:proofErr w:type="gramEnd"/>
      <w:r w:rsidRPr="000205F7">
        <w:rPr>
          <w:rFonts w:ascii="Times New Roman" w:hAnsi="Times New Roman" w:cs="Times New Roman"/>
        </w:rPr>
        <w:t xml:space="preserve"> one thing that amazed me. There are many laws in </w:t>
      </w:r>
      <w:proofErr w:type="gramStart"/>
      <w:r w:rsidRPr="000205F7">
        <w:rPr>
          <w:rFonts w:ascii="Times New Roman" w:hAnsi="Times New Roman" w:cs="Times New Roman"/>
        </w:rPr>
        <w:t>the books</w:t>
      </w:r>
      <w:proofErr w:type="gramEnd"/>
      <w:r w:rsidRPr="000205F7">
        <w:rPr>
          <w:rFonts w:ascii="Times New Roman" w:hAnsi="Times New Roman" w:cs="Times New Roman"/>
        </w:rPr>
        <w:t xml:space="preserve"> that people don’t adhere to. They are there, you know. They hold space on a page.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there’s just no enforcement, and there’s no enforcement, so you know, people don’t abide by them. We have since gotten a bill passed that requires healthcare providers in Indiana to provide this blood lead screening for all children under the age of six, not just those on Medicaid. We put the state health department in charge of accountability, but, yeah, that’s the expensive part, that and paying for the testing and the treatment. It’s a big fiscal burden. </w:t>
      </w:r>
    </w:p>
    <w:p w14:paraId="1ECC46E5" w14:textId="77777777" w:rsidR="00CD73A2" w:rsidRDefault="00CD73A2" w:rsidP="00DF5528">
      <w:pPr>
        <w:ind w:firstLine="720"/>
        <w:rPr>
          <w:rFonts w:ascii="Times New Roman" w:hAnsi="Times New Roman" w:cs="Times New Roman"/>
        </w:rPr>
      </w:pPr>
      <w:r w:rsidRPr="000205F7">
        <w:rPr>
          <w:rFonts w:ascii="Times New Roman" w:hAnsi="Times New Roman" w:cs="Times New Roman"/>
        </w:rPr>
        <w:t xml:space="preserve">But, if we put forth this legislation and it’s not abided by, our children, low income, minority children in particular who live in those older properties that still have lead paint </w:t>
      </w:r>
      <w:proofErr w:type="gramStart"/>
      <w:r w:rsidRPr="000205F7">
        <w:rPr>
          <w:rFonts w:ascii="Times New Roman" w:hAnsi="Times New Roman" w:cs="Times New Roman"/>
        </w:rPr>
        <w:t>in</w:t>
      </w:r>
      <w:proofErr w:type="gramEnd"/>
      <w:r w:rsidRPr="000205F7">
        <w:rPr>
          <w:rFonts w:ascii="Times New Roman" w:hAnsi="Times New Roman" w:cs="Times New Roman"/>
        </w:rPr>
        <w:t xml:space="preserve"> their walls and that have </w:t>
      </w:r>
      <w:proofErr w:type="gramStart"/>
      <w:r w:rsidRPr="000205F7">
        <w:rPr>
          <w:rFonts w:ascii="Times New Roman" w:hAnsi="Times New Roman" w:cs="Times New Roman"/>
        </w:rPr>
        <w:t>lead</w:t>
      </w:r>
      <w:proofErr w:type="gramEnd"/>
      <w:r w:rsidRPr="000205F7">
        <w:rPr>
          <w:rFonts w:ascii="Times New Roman" w:hAnsi="Times New Roman" w:cs="Times New Roman"/>
        </w:rPr>
        <w:t xml:space="preserve"> in the piping. Those are the kids who suffer the most. The experts have </w:t>
      </w:r>
      <w:proofErr w:type="gramStart"/>
      <w:r w:rsidRPr="000205F7">
        <w:rPr>
          <w:rFonts w:ascii="Times New Roman" w:hAnsi="Times New Roman" w:cs="Times New Roman"/>
        </w:rPr>
        <w:t>showed</w:t>
      </w:r>
      <w:proofErr w:type="gramEnd"/>
      <w:r w:rsidRPr="000205F7">
        <w:rPr>
          <w:rFonts w:ascii="Times New Roman" w:hAnsi="Times New Roman" w:cs="Times New Roman"/>
        </w:rPr>
        <w:t xml:space="preserve"> me the toxicity effects, how lead has long term consequences on neurobehavioral systems, consequences that cannot be reversed. And, you know, that began to offer me </w:t>
      </w:r>
      <w:proofErr w:type="gramStart"/>
      <w:r w:rsidRPr="000205F7">
        <w:rPr>
          <w:rFonts w:ascii="Times New Roman" w:hAnsi="Times New Roman" w:cs="Times New Roman"/>
        </w:rPr>
        <w:t>one</w:t>
      </w:r>
      <w:proofErr w:type="gramEnd"/>
      <w:r w:rsidRPr="000205F7">
        <w:rPr>
          <w:rFonts w:ascii="Times New Roman" w:hAnsi="Times New Roman" w:cs="Times New Roman"/>
        </w:rPr>
        <w:t xml:space="preserve"> explanation for why there was so much instability in our communities. A lot of it was because these kids have lead poisoning, and a lot of it has never been addressed, well at least not the root cause of it. I mean, you can treat the symptoms, but it’s equipping the community with this knowledge and </w:t>
      </w:r>
      <w:proofErr w:type="gramStart"/>
      <w:r w:rsidRPr="000205F7">
        <w:rPr>
          <w:rFonts w:ascii="Times New Roman" w:hAnsi="Times New Roman" w:cs="Times New Roman"/>
        </w:rPr>
        <w:t>actually getting</w:t>
      </w:r>
      <w:proofErr w:type="gramEnd"/>
      <w:r w:rsidRPr="000205F7">
        <w:rPr>
          <w:rFonts w:ascii="Times New Roman" w:hAnsi="Times New Roman" w:cs="Times New Roman"/>
        </w:rPr>
        <w:t xml:space="preserve"> rid of the lead that’s going to reduce the number of kids that are experiencing this instability. </w:t>
      </w:r>
    </w:p>
    <w:p w14:paraId="0160EAD3" w14:textId="77777777" w:rsidR="00DF5528" w:rsidRPr="000205F7" w:rsidRDefault="00DF5528" w:rsidP="00DF5528">
      <w:pPr>
        <w:ind w:firstLine="720"/>
        <w:rPr>
          <w:rFonts w:ascii="Times New Roman" w:hAnsi="Times New Roman" w:cs="Times New Roman"/>
        </w:rPr>
      </w:pPr>
    </w:p>
    <w:p w14:paraId="1DC88088" w14:textId="77777777" w:rsidR="00CD73A2" w:rsidRPr="000205F7" w:rsidRDefault="00CD73A2" w:rsidP="00CD73A2">
      <w:pPr>
        <w:rPr>
          <w:rFonts w:ascii="Times New Roman" w:hAnsi="Times New Roman" w:cs="Times New Roman"/>
        </w:rPr>
      </w:pPr>
      <w:r w:rsidRPr="00A323D0">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I do wonder about why my son’s doctor told me that he didn’t need the lead screen. My hypothesis is that there's this narrative that we in public health have put around lead poisoning. And, I have beat my chest on it for a long time. But, we say, you know, ‘Lead poisoning affects minorities, the poor, those living in deteriorating housing’. And, yes, that is all true. But then, you have things like gentrification. You have a changing city like Indianapolis, and you have wealthier non-minority families moving into these older homes and they don’t identify as minority or low income. Their houses are not deteriorated. They are rehabbed, </w:t>
      </w:r>
      <w:proofErr w:type="gramStart"/>
      <w:r w:rsidRPr="000205F7">
        <w:rPr>
          <w:rFonts w:ascii="Times New Roman" w:hAnsi="Times New Roman" w:cs="Times New Roman"/>
        </w:rPr>
        <w:t>often times</w:t>
      </w:r>
      <w:proofErr w:type="gramEnd"/>
      <w:r w:rsidRPr="000205F7">
        <w:rPr>
          <w:rFonts w:ascii="Times New Roman" w:hAnsi="Times New Roman" w:cs="Times New Roman"/>
        </w:rPr>
        <w:t xml:space="preserve"> by the owners. There's been this association of every demographic that you think somebody won't want to belong to uneducated, poor, whatever you can think of. And then, when you meet someone who probably is high-risk who may not fit in that box, then, you know, they can easily say, ‘Well, that's not me. I'm not poor. I’m not Black. I’m not Brown. I’m well educated. My home </w:t>
      </w:r>
      <w:proofErr w:type="gramStart"/>
      <w:r w:rsidRPr="000205F7">
        <w:rPr>
          <w:rFonts w:ascii="Times New Roman" w:hAnsi="Times New Roman" w:cs="Times New Roman"/>
        </w:rPr>
        <w:t>is</w:t>
      </w:r>
      <w:proofErr w:type="gramEnd"/>
      <w:r w:rsidRPr="000205F7">
        <w:rPr>
          <w:rFonts w:ascii="Times New Roman" w:hAnsi="Times New Roman" w:cs="Times New Roman"/>
        </w:rPr>
        <w:t xml:space="preserve"> not deteriorated. So, my child's not at risk.’ Now, I am Black, but I didn't meet, you know, that stigmatized vision that the pediatrician may have had in his head. I’m not poverty stricken. I do have an education. Honestly, I'm not </w:t>
      </w:r>
      <w:proofErr w:type="gramStart"/>
      <w:r w:rsidRPr="000205F7">
        <w:rPr>
          <w:rFonts w:ascii="Times New Roman" w:hAnsi="Times New Roman" w:cs="Times New Roman"/>
        </w:rPr>
        <w:t>really sure</w:t>
      </w:r>
      <w:proofErr w:type="gramEnd"/>
      <w:r w:rsidRPr="000205F7">
        <w:rPr>
          <w:rFonts w:ascii="Times New Roman" w:hAnsi="Times New Roman" w:cs="Times New Roman"/>
        </w:rPr>
        <w:t xml:space="preserve"> why my son's doctor dismissed his lead risk, but I'm going to guess that he had an idea of what a child who gets poisoned by lead should look like, and, well, my family didn’t meet that description. He may have intended that to be a compliment, but he sure did my son a real disservice. </w:t>
      </w:r>
    </w:p>
    <w:p w14:paraId="2FF7A3DE" w14:textId="77777777" w:rsidR="00CD73A2" w:rsidRDefault="00CD73A2" w:rsidP="00DF5528">
      <w:pPr>
        <w:ind w:firstLine="720"/>
        <w:rPr>
          <w:rFonts w:ascii="Times New Roman" w:hAnsi="Times New Roman" w:cs="Times New Roman"/>
        </w:rPr>
      </w:pPr>
      <w:r w:rsidRPr="000205F7">
        <w:rPr>
          <w:rFonts w:ascii="Times New Roman" w:hAnsi="Times New Roman" w:cs="Times New Roman"/>
        </w:rPr>
        <w:t xml:space="preserve">I mean yes </w:t>
      </w:r>
      <w:proofErr w:type="gramStart"/>
      <w:r w:rsidRPr="000205F7">
        <w:rPr>
          <w:rFonts w:ascii="Times New Roman" w:hAnsi="Times New Roman" w:cs="Times New Roman"/>
        </w:rPr>
        <w:t>there,</w:t>
      </w:r>
      <w:proofErr w:type="gramEnd"/>
      <w:r w:rsidRPr="000205F7">
        <w:rPr>
          <w:rFonts w:ascii="Times New Roman" w:hAnsi="Times New Roman" w:cs="Times New Roman"/>
        </w:rPr>
        <w:t xml:space="preserve"> </w:t>
      </w:r>
      <w:proofErr w:type="gramStart"/>
      <w:r w:rsidRPr="000205F7">
        <w:rPr>
          <w:rFonts w:ascii="Times New Roman" w:hAnsi="Times New Roman" w:cs="Times New Roman"/>
        </w:rPr>
        <w:t>are people who are</w:t>
      </w:r>
      <w:proofErr w:type="gramEnd"/>
      <w:r w:rsidRPr="000205F7">
        <w:rPr>
          <w:rFonts w:ascii="Times New Roman" w:hAnsi="Times New Roman" w:cs="Times New Roman"/>
        </w:rPr>
        <w:t xml:space="preserve"> poor, minority, and in deteriorated housing that are currently, as we speak, being exposed to toxic levels of lead. But if you make it too easy for other people to say, ‘Oh that's not me.’ Then, we're going to miss an opportunity to catch these problems before they’ve caused serious damage. I think it’s messaging that we’ve historically used that </w:t>
      </w:r>
      <w:proofErr w:type="gramStart"/>
      <w:r w:rsidRPr="000205F7">
        <w:rPr>
          <w:rFonts w:ascii="Times New Roman" w:hAnsi="Times New Roman" w:cs="Times New Roman"/>
        </w:rPr>
        <w:t>have</w:t>
      </w:r>
      <w:proofErr w:type="gramEnd"/>
      <w:r w:rsidRPr="000205F7">
        <w:rPr>
          <w:rFonts w:ascii="Times New Roman" w:hAnsi="Times New Roman" w:cs="Times New Roman"/>
        </w:rPr>
        <w:t xml:space="preserve"> allowed a large segment of people to just exclude themselves from the potential dangers that they are living in. So, I want people who live in older homes, even if they’ve been spruced up or people who want to buy those nice old pieces from the salvage store and put them in their house, those antiques, to think about the potential of lead poisoning. And, you know, it’s not just the home that you live in, you need to consider what friends’ homes your child is spending time at, the school that your child is attending.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those places are potential places for your child to interact with lead. There is a message here for everybody. Is this a </w:t>
      </w:r>
      <w:proofErr w:type="gramStart"/>
      <w:r w:rsidRPr="000205F7">
        <w:rPr>
          <w:rFonts w:ascii="Times New Roman" w:hAnsi="Times New Roman" w:cs="Times New Roman"/>
        </w:rPr>
        <w:t>scare</w:t>
      </w:r>
      <w:proofErr w:type="gramEnd"/>
      <w:r w:rsidRPr="000205F7">
        <w:rPr>
          <w:rFonts w:ascii="Times New Roman" w:hAnsi="Times New Roman" w:cs="Times New Roman"/>
        </w:rPr>
        <w:t xml:space="preserve"> tactic? Maybe. After 25 years in public health, I do know that sometimes you've got to scare the bejesus out of people to do something. Surely, because, I mean, wouldn’t we all just like to not have to deal with these stresses, you know. I tell people that at the time that my son was poisoned, I was going through a divorce. I would have loved to not have had to deal with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these lead issues on top of that. So, I get it when people say, ‘That doesn’t sound like a description of me. </w:t>
      </w:r>
      <w:proofErr w:type="gramStart"/>
      <w:r w:rsidRPr="000205F7">
        <w:rPr>
          <w:rFonts w:ascii="Times New Roman" w:hAnsi="Times New Roman" w:cs="Times New Roman"/>
        </w:rPr>
        <w:t>That‘</w:t>
      </w:r>
      <w:proofErr w:type="gramEnd"/>
      <w:r w:rsidRPr="000205F7">
        <w:rPr>
          <w:rFonts w:ascii="Times New Roman" w:hAnsi="Times New Roman" w:cs="Times New Roman"/>
        </w:rPr>
        <w:t>s not me, and thank God that's not me because I’ve just got too many other things to do.’ Well, you don’t know it’s not you and your family until you test your home and your family.</w:t>
      </w:r>
    </w:p>
    <w:p w14:paraId="721A852B" w14:textId="77777777" w:rsidR="003130E8" w:rsidRPr="000205F7" w:rsidRDefault="003130E8" w:rsidP="00DF5528">
      <w:pPr>
        <w:ind w:firstLine="720"/>
        <w:rPr>
          <w:rFonts w:ascii="Times New Roman" w:hAnsi="Times New Roman" w:cs="Times New Roman"/>
        </w:rPr>
      </w:pPr>
    </w:p>
    <w:p w14:paraId="4A5659E8" w14:textId="1B400E04" w:rsidR="00CD73A2" w:rsidRPr="000205F7" w:rsidRDefault="00CD73A2" w:rsidP="00CD73A2">
      <w:pPr>
        <w:rPr>
          <w:rFonts w:ascii="Times New Roman" w:hAnsi="Times New Roman" w:cs="Times New Roman"/>
        </w:rPr>
      </w:pPr>
      <w:r w:rsidRPr="00D44D39">
        <w:rPr>
          <w:rFonts w:ascii="Times New Roman" w:hAnsi="Times New Roman" w:cs="Times New Roman"/>
          <w:b/>
          <w:bCs/>
          <w:i/>
          <w:iCs/>
        </w:rPr>
        <w:t xml:space="preserve">Healthcare </w:t>
      </w:r>
      <w:r w:rsidR="00D44D39" w:rsidRPr="00D44D39">
        <w:rPr>
          <w:rFonts w:ascii="Times New Roman" w:hAnsi="Times New Roman" w:cs="Times New Roman"/>
          <w:b/>
          <w:bCs/>
          <w:i/>
          <w:iCs/>
        </w:rPr>
        <w:t>P</w:t>
      </w:r>
      <w:r w:rsidRPr="00D44D39">
        <w:rPr>
          <w:rFonts w:ascii="Times New Roman" w:hAnsi="Times New Roman" w:cs="Times New Roman"/>
          <w:b/>
          <w:bCs/>
          <w:i/>
          <w:iCs/>
        </w:rPr>
        <w:t>rovider:</w:t>
      </w:r>
      <w:r w:rsidRPr="000205F7">
        <w:rPr>
          <w:rFonts w:ascii="Times New Roman" w:hAnsi="Times New Roman" w:cs="Times New Roman"/>
          <w:b/>
          <w:bCs/>
        </w:rPr>
        <w:t xml:space="preserve"> </w:t>
      </w:r>
      <w:r w:rsidRPr="000205F7">
        <w:rPr>
          <w:rFonts w:ascii="Times New Roman" w:hAnsi="Times New Roman" w:cs="Times New Roman"/>
        </w:rPr>
        <w:t xml:space="preserve">When the child’s blood lead levels aren’t high enough to warrant chelation, environmental modifications to reduce the lead exposure </w:t>
      </w:r>
      <w:proofErr w:type="gramStart"/>
      <w:r w:rsidRPr="000205F7">
        <w:rPr>
          <w:rFonts w:ascii="Times New Roman" w:hAnsi="Times New Roman" w:cs="Times New Roman"/>
        </w:rPr>
        <w:t>is</w:t>
      </w:r>
      <w:proofErr w:type="gramEnd"/>
      <w:r w:rsidRPr="000205F7">
        <w:rPr>
          <w:rFonts w:ascii="Times New Roman" w:hAnsi="Times New Roman" w:cs="Times New Roman"/>
        </w:rPr>
        <w:t xml:space="preserve"> what’s normally recommended. As an occupational therapist, one big thing that’s always a focus to me is maximizing a child’s environment so that they can function at their highest, most independent level. But, when it comes to lead, what I don’t think a lot of parents realize is that it can be more than just lead paint. I’ve seen homes with lead varnish, and that doesn’t get corrected as easily as the paint does. It’s not just paint on the walls. I’ve had a family with lead paint on their </w:t>
      </w:r>
      <w:proofErr w:type="gramStart"/>
      <w:r w:rsidRPr="000205F7">
        <w:rPr>
          <w:rFonts w:ascii="Times New Roman" w:hAnsi="Times New Roman" w:cs="Times New Roman"/>
        </w:rPr>
        <w:t>window sills</w:t>
      </w:r>
      <w:proofErr w:type="gramEnd"/>
      <w:r w:rsidRPr="000205F7">
        <w:rPr>
          <w:rFonts w:ascii="Times New Roman" w:hAnsi="Times New Roman" w:cs="Times New Roman"/>
        </w:rPr>
        <w:t xml:space="preserve">, and then they had a window air conditioner unit. And it’s like, you know, that’s just kickin’ </w:t>
      </w:r>
      <w:r w:rsidRPr="000205F7">
        <w:rPr>
          <w:rFonts w:ascii="Times New Roman" w:hAnsi="Times New Roman" w:cs="Times New Roman"/>
        </w:rPr>
        <w:lastRenderedPageBreak/>
        <w:t xml:space="preserve">it up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the lead dust and stirring it into the air.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those are just some of the things that are overlooked when it comes to environmental changes.</w:t>
      </w:r>
    </w:p>
    <w:p w14:paraId="6DC40673" w14:textId="77777777" w:rsidR="00CD73A2" w:rsidRPr="000205F7" w:rsidRDefault="00CD73A2" w:rsidP="003130E8">
      <w:pPr>
        <w:ind w:firstLine="720"/>
        <w:rPr>
          <w:rFonts w:ascii="Times New Roman" w:hAnsi="Times New Roman" w:cs="Times New Roman"/>
        </w:rPr>
      </w:pPr>
      <w:r w:rsidRPr="000205F7">
        <w:rPr>
          <w:rFonts w:ascii="Times New Roman" w:hAnsi="Times New Roman" w:cs="Times New Roman"/>
        </w:rPr>
        <w:t xml:space="preserve">I think, in general, we’ve been slow to admit that there’s a problem, and now that we are talking about this lead problem, we’re just using a lot of ‘band aids’ to cover it up. We’re painting over the existing lead paint, which may work for a while, but it doesn’t solve the long-term problem. I know that the cheap toys in the dollar section feel like a smart shopper option, but I don’t advise parents to buy those unless it’s marked with a brand name because it’s the bigger brand names that are monitored for lead content in their toy production. If your child drinks water out of the tub, like many </w:t>
      </w:r>
      <w:proofErr w:type="gramStart"/>
      <w:r w:rsidRPr="000205F7">
        <w:rPr>
          <w:rFonts w:ascii="Times New Roman" w:hAnsi="Times New Roman" w:cs="Times New Roman"/>
        </w:rPr>
        <w:t>do</w:t>
      </w:r>
      <w:proofErr w:type="gramEnd"/>
      <w:r w:rsidRPr="000205F7">
        <w:rPr>
          <w:rFonts w:ascii="Times New Roman" w:hAnsi="Times New Roman" w:cs="Times New Roman"/>
        </w:rPr>
        <w:t xml:space="preserve">, that’s another place that needs to be considered. And not just the tub and piping in the home. I’m also talking about the city water lines leading up to </w:t>
      </w:r>
      <w:proofErr w:type="gramStart"/>
      <w:r w:rsidRPr="000205F7">
        <w:rPr>
          <w:rFonts w:ascii="Times New Roman" w:hAnsi="Times New Roman" w:cs="Times New Roman"/>
        </w:rPr>
        <w:t>the</w:t>
      </w:r>
      <w:proofErr w:type="gramEnd"/>
      <w:r w:rsidRPr="000205F7">
        <w:rPr>
          <w:rFonts w:ascii="Times New Roman" w:hAnsi="Times New Roman" w:cs="Times New Roman"/>
        </w:rPr>
        <w:t xml:space="preserve"> home. These changes come at a cost. </w:t>
      </w:r>
    </w:p>
    <w:p w14:paraId="14385C92" w14:textId="77777777" w:rsidR="00CD73A2" w:rsidRDefault="00CD73A2" w:rsidP="003130E8">
      <w:pPr>
        <w:ind w:firstLine="720"/>
        <w:rPr>
          <w:rFonts w:ascii="Times New Roman" w:hAnsi="Times New Roman" w:cs="Times New Roman"/>
        </w:rPr>
      </w:pPr>
      <w:r w:rsidRPr="000205F7">
        <w:rPr>
          <w:rFonts w:ascii="Times New Roman" w:hAnsi="Times New Roman" w:cs="Times New Roman"/>
        </w:rPr>
        <w:t xml:space="preserve">I just know that one of the things that we cannot continue to do as a medical community is to downplay the potential negative impacts of lead. Families need to take this seriously, but they aren’t likely to do that if their healthcare professionals aren’t. It’s the medical community who has said in the past, ‘Hey, you know, we see these levels. We know they’re a problem. Yeah, your child has some delays, but it’s okay. We’ll just monitor them, but don’t worry too much.’ Yes, blood lead levels aren’t considered ‘high’ and warranting intensive medical intervention until they’re at 10 micrograms per decilitre, but any blood lead level above zero is unsafe. I’m so thankful that Indiana finally lowered their threshold for elevated blood lead levels down to 3.5 to 4.9 because so many more children will be able to get the services that they need. But, if a healthcare professional tells a family not to worry, then they’re not likely to go home and continue to do their own research. If the </w:t>
      </w:r>
      <w:proofErr w:type="gramStart"/>
      <w:r w:rsidRPr="000205F7">
        <w:rPr>
          <w:rFonts w:ascii="Times New Roman" w:hAnsi="Times New Roman" w:cs="Times New Roman"/>
        </w:rPr>
        <w:t>doctor’s</w:t>
      </w:r>
      <w:proofErr w:type="gramEnd"/>
      <w:r w:rsidRPr="000205F7">
        <w:rPr>
          <w:rFonts w:ascii="Times New Roman" w:hAnsi="Times New Roman" w:cs="Times New Roman"/>
        </w:rPr>
        <w:t xml:space="preserve"> not worried about it, why should they?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that’s a problem. It’s going against that grain sometimes to tell a family to take these healthcare concerns seriously, but we </w:t>
      </w:r>
      <w:proofErr w:type="gramStart"/>
      <w:r w:rsidRPr="000205F7">
        <w:rPr>
          <w:rFonts w:ascii="Times New Roman" w:hAnsi="Times New Roman" w:cs="Times New Roman"/>
        </w:rPr>
        <w:t>have to</w:t>
      </w:r>
      <w:proofErr w:type="gramEnd"/>
      <w:r w:rsidRPr="000205F7">
        <w:rPr>
          <w:rFonts w:ascii="Times New Roman" w:hAnsi="Times New Roman" w:cs="Times New Roman"/>
        </w:rPr>
        <w:t xml:space="preserve"> start admitting that lead is causing some really big problems in our city. The whole medical community needs to be humble enough to admit that we </w:t>
      </w:r>
      <w:proofErr w:type="gramStart"/>
      <w:r w:rsidRPr="000205F7">
        <w:rPr>
          <w:rFonts w:ascii="Times New Roman" w:hAnsi="Times New Roman" w:cs="Times New Roman"/>
        </w:rPr>
        <w:t>have needed</w:t>
      </w:r>
      <w:proofErr w:type="gramEnd"/>
      <w:r w:rsidRPr="000205F7">
        <w:rPr>
          <w:rFonts w:ascii="Times New Roman" w:hAnsi="Times New Roman" w:cs="Times New Roman"/>
        </w:rPr>
        <w:t xml:space="preserve"> to take a step back and take a more holistic view of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these things. </w:t>
      </w:r>
    </w:p>
    <w:p w14:paraId="39E36BF4" w14:textId="77777777" w:rsidR="003130E8" w:rsidRPr="000205F7" w:rsidRDefault="003130E8" w:rsidP="003130E8">
      <w:pPr>
        <w:ind w:firstLine="720"/>
        <w:rPr>
          <w:rFonts w:ascii="Times New Roman" w:hAnsi="Times New Roman" w:cs="Times New Roman"/>
        </w:rPr>
      </w:pPr>
    </w:p>
    <w:p w14:paraId="51440B01" w14:textId="77777777" w:rsidR="00CD73A2" w:rsidRPr="000205F7" w:rsidRDefault="00CD73A2" w:rsidP="00CD73A2">
      <w:pPr>
        <w:rPr>
          <w:rFonts w:ascii="Times New Roman" w:hAnsi="Times New Roman" w:cs="Times New Roman"/>
        </w:rPr>
      </w:pPr>
      <w:r w:rsidRPr="007F70B9">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So around 2nd grade, my son was diagnosed with ADHD. All the way K through 12 he went to private school. And, in hindsight, I probably should have sent him to the IPS schools that we were districted for because I know now that they have more resources available for kids like him. He did receive special services though at the private school, and it was one person from the public schools who would come out once a week. I always felt like it was just something that looked good on paper because it was </w:t>
      </w:r>
      <w:proofErr w:type="gramStart"/>
      <w:r w:rsidRPr="000205F7">
        <w:rPr>
          <w:rFonts w:ascii="Times New Roman" w:hAnsi="Times New Roman" w:cs="Times New Roman"/>
        </w:rPr>
        <w:t>pretty pointless</w:t>
      </w:r>
      <w:proofErr w:type="gramEnd"/>
      <w:r w:rsidRPr="000205F7">
        <w:rPr>
          <w:rFonts w:ascii="Times New Roman" w:hAnsi="Times New Roman" w:cs="Times New Roman"/>
        </w:rPr>
        <w:t xml:space="preserve"> for her to show up that infrequently. By the time he went to high school, he had an IEP and a resource teacher who just really committed a lot of time to him. Thanks, in large part, to that teacher, </w:t>
      </w:r>
      <w:proofErr w:type="gramStart"/>
      <w:r w:rsidRPr="000205F7">
        <w:rPr>
          <w:rFonts w:ascii="Times New Roman" w:hAnsi="Times New Roman" w:cs="Times New Roman"/>
        </w:rPr>
        <w:t>he did graduate</w:t>
      </w:r>
      <w:proofErr w:type="gramEnd"/>
      <w:r w:rsidRPr="000205F7">
        <w:rPr>
          <w:rFonts w:ascii="Times New Roman" w:hAnsi="Times New Roman" w:cs="Times New Roman"/>
        </w:rPr>
        <w:t xml:space="preserve"> on time. He tried about a year and a half of college with accommodations, and that just didn't work. </w:t>
      </w:r>
      <w:proofErr w:type="gramStart"/>
      <w:r w:rsidRPr="000205F7">
        <w:rPr>
          <w:rFonts w:ascii="Times New Roman" w:hAnsi="Times New Roman" w:cs="Times New Roman"/>
        </w:rPr>
        <w:t>Problem</w:t>
      </w:r>
      <w:proofErr w:type="gramEnd"/>
      <w:r w:rsidRPr="000205F7">
        <w:rPr>
          <w:rFonts w:ascii="Times New Roman" w:hAnsi="Times New Roman" w:cs="Times New Roman"/>
        </w:rPr>
        <w:t xml:space="preserve"> is that he had to take advantage of those accommodations, and he didn't. And, as the parent, I was sort of shut out of the process once he entered college. You know, in high school I had a lot of influence. But once he went to college, I was shut out of that </w:t>
      </w:r>
      <w:proofErr w:type="gramStart"/>
      <w:r w:rsidRPr="000205F7">
        <w:rPr>
          <w:rFonts w:ascii="Times New Roman" w:hAnsi="Times New Roman" w:cs="Times New Roman"/>
        </w:rPr>
        <w:t>process</w:t>
      </w:r>
      <w:proofErr w:type="gramEnd"/>
      <w:r w:rsidRPr="000205F7">
        <w:rPr>
          <w:rFonts w:ascii="Times New Roman" w:hAnsi="Times New Roman" w:cs="Times New Roman"/>
        </w:rPr>
        <w:t xml:space="preserve"> and he did end up dropping out of school. I’m proud to say that he did recently just enroll in Ivy Tech, and I believe he plans on trying to do something technical there. </w:t>
      </w:r>
    </w:p>
    <w:p w14:paraId="3A670785" w14:textId="77777777" w:rsidR="00CD73A2" w:rsidRDefault="00CD73A2" w:rsidP="003130E8">
      <w:pPr>
        <w:ind w:firstLine="720"/>
        <w:rPr>
          <w:rFonts w:ascii="Times New Roman" w:hAnsi="Times New Roman" w:cs="Times New Roman"/>
        </w:rPr>
      </w:pPr>
      <w:r w:rsidRPr="000205F7">
        <w:rPr>
          <w:rFonts w:ascii="Times New Roman" w:hAnsi="Times New Roman" w:cs="Times New Roman"/>
        </w:rPr>
        <w:t xml:space="preserve">I think that the continuity of care between the medical professionals who are doing these lead tests and recognizing the effects and then the services that we provide for kids as part of their care plans within the school systems needs to be a priority. I know that the NAACP has tried to prioritize this with some of their projects, but if we can more broadly train teachers and </w:t>
      </w:r>
      <w:r w:rsidRPr="000205F7">
        <w:rPr>
          <w:rFonts w:ascii="Times New Roman" w:hAnsi="Times New Roman" w:cs="Times New Roman"/>
        </w:rPr>
        <w:lastRenderedPageBreak/>
        <w:t xml:space="preserve">the medical professionals who are working in the schools to be better prepared to see these lead exposure symptoms pop up in ways that look like ADHD, ADD, autism, sensory processing challenges, and the like, I think that will be monumental in shifting the blame off of kids.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I am sympathetic to teachers who may have 150 kids over the course of the day and half of them have IEPs. You can't expect them to remember every accommodation and special need of each one. But if we can create school cultures where these lead problems are well known, I think that would help. You know, I'm sure they got tired of me being in the school because I was always there, making sure that my son had what he needed, advocating for my son. And I think sometimes parents don't realize that they can advocate, that they need to advocate. We need to educate parents about their children’s rights and encourage them not to settle for anything less. </w:t>
      </w:r>
    </w:p>
    <w:p w14:paraId="7D43690C" w14:textId="77777777" w:rsidR="003130E8" w:rsidRPr="000205F7" w:rsidRDefault="003130E8" w:rsidP="003130E8">
      <w:pPr>
        <w:ind w:firstLine="720"/>
        <w:rPr>
          <w:rFonts w:ascii="Times New Roman" w:hAnsi="Times New Roman" w:cs="Times New Roman"/>
        </w:rPr>
      </w:pPr>
    </w:p>
    <w:p w14:paraId="1D985136" w14:textId="77777777" w:rsidR="00CD73A2" w:rsidRPr="000205F7" w:rsidRDefault="00CD73A2" w:rsidP="00CD73A2">
      <w:pPr>
        <w:rPr>
          <w:rFonts w:ascii="Times New Roman" w:hAnsi="Times New Roman" w:cs="Times New Roman"/>
        </w:rPr>
      </w:pPr>
      <w:r w:rsidRPr="007F70B9">
        <w:rPr>
          <w:rFonts w:ascii="Times New Roman" w:hAnsi="Times New Roman" w:cs="Times New Roman"/>
          <w:b/>
          <w:bCs/>
          <w:i/>
          <w:iCs/>
        </w:rPr>
        <w:t>Legislator:</w:t>
      </w:r>
      <w:r w:rsidRPr="000205F7">
        <w:rPr>
          <w:rFonts w:ascii="Times New Roman" w:hAnsi="Times New Roman" w:cs="Times New Roman"/>
          <w:b/>
          <w:bCs/>
        </w:rPr>
        <w:t xml:space="preserve"> </w:t>
      </w:r>
      <w:r w:rsidRPr="000205F7">
        <w:rPr>
          <w:rFonts w:ascii="Times New Roman" w:hAnsi="Times New Roman" w:cs="Times New Roman"/>
        </w:rPr>
        <w:t xml:space="preserve">Another expert came to me, when she saw I was involved in lead, and she came to me with a bill that had language that would have required builders to do more when it comes to lead. And, I can’t remember the specifics of the bill now,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I offered that bill two successive sessions and found just huge pushback from the contractors who did not want to do it because they felt that it was going to impose additional costs on them. Now, again, I don’t remember the bill specifics, but it was a standard kind of language that other states had </w:t>
      </w:r>
      <w:proofErr w:type="gramStart"/>
      <w:r w:rsidRPr="000205F7">
        <w:rPr>
          <w:rFonts w:ascii="Times New Roman" w:hAnsi="Times New Roman" w:cs="Times New Roman"/>
        </w:rPr>
        <w:t>on</w:t>
      </w:r>
      <w:proofErr w:type="gramEnd"/>
      <w:r w:rsidRPr="000205F7">
        <w:rPr>
          <w:rFonts w:ascii="Times New Roman" w:hAnsi="Times New Roman" w:cs="Times New Roman"/>
        </w:rPr>
        <w:t xml:space="preserve"> their books, so it wasn’t anything too extraordinary.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the huge pushback is what makes me remember it. Folks came from all over the place to push back on that one. </w:t>
      </w:r>
    </w:p>
    <w:p w14:paraId="77703A90" w14:textId="77777777" w:rsidR="00CD73A2" w:rsidRDefault="00CD73A2" w:rsidP="003130E8">
      <w:pPr>
        <w:ind w:firstLine="720"/>
        <w:rPr>
          <w:rFonts w:ascii="Times New Roman" w:hAnsi="Times New Roman" w:cs="Times New Roman"/>
        </w:rPr>
      </w:pPr>
      <w:r w:rsidRPr="000205F7">
        <w:rPr>
          <w:rFonts w:ascii="Times New Roman" w:hAnsi="Times New Roman" w:cs="Times New Roman"/>
        </w:rPr>
        <w:t xml:space="preserve">Ohio has set a better example for us, in terms of lead. They have a lead clinic attached to one of their hospitals and just do more testing-wise for children, prioritizing certain high-risk zip codes.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it was after drafting a bill that mirrored the Ohio testing bill and in my conversations with the experts that they were telling me, again, it’s not an issue with testing legislation. It was more about getting the doctors who were seeing the patients to take responsibility for the testing. And, I don’t know, maybe the other healthcare professions can help the doctors out. Like, the occupational therapists can educate families about requesting tests from their doctors.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then, there’s always the issue of, well, who’s going to pay for it?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where do the tests go? Who analyzes the tests? What happens to the results? And again, Ohio had a </w:t>
      </w:r>
      <w:proofErr w:type="gramStart"/>
      <w:r w:rsidRPr="000205F7">
        <w:rPr>
          <w:rFonts w:ascii="Times New Roman" w:hAnsi="Times New Roman" w:cs="Times New Roman"/>
        </w:rPr>
        <w:t>really nice</w:t>
      </w:r>
      <w:proofErr w:type="gramEnd"/>
      <w:r w:rsidRPr="000205F7">
        <w:rPr>
          <w:rFonts w:ascii="Times New Roman" w:hAnsi="Times New Roman" w:cs="Times New Roman"/>
        </w:rPr>
        <w:t xml:space="preserve"> plan to follow.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it was a thick bill because of the lots of pieces included, which meant it had a huge fiscal.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that caused a lot of problems because you have to think about the whole state and the majority of people’s views on government spending. So, it’s a daunting undertaking, but I feel like legislators like </w:t>
      </w:r>
      <w:proofErr w:type="gramStart"/>
      <w:r w:rsidRPr="000205F7">
        <w:rPr>
          <w:rFonts w:ascii="Times New Roman" w:hAnsi="Times New Roman" w:cs="Times New Roman"/>
        </w:rPr>
        <w:t>myself</w:t>
      </w:r>
      <w:proofErr w:type="gramEnd"/>
      <w:r w:rsidRPr="000205F7">
        <w:rPr>
          <w:rFonts w:ascii="Times New Roman" w:hAnsi="Times New Roman" w:cs="Times New Roman"/>
        </w:rPr>
        <w:t xml:space="preserve"> have done our part. I hear the people who say more could be done, but I do believe that Indiana is working diligently because of the priority it has placed on lead.   </w:t>
      </w:r>
    </w:p>
    <w:p w14:paraId="20B1327A" w14:textId="77777777" w:rsidR="00565750" w:rsidRPr="000205F7" w:rsidRDefault="00565750" w:rsidP="003130E8">
      <w:pPr>
        <w:ind w:firstLine="720"/>
        <w:rPr>
          <w:rFonts w:ascii="Times New Roman" w:hAnsi="Times New Roman" w:cs="Times New Roman"/>
        </w:rPr>
      </w:pPr>
    </w:p>
    <w:p w14:paraId="27839E20" w14:textId="77777777" w:rsidR="00CD73A2" w:rsidRPr="000205F7" w:rsidRDefault="00CD73A2" w:rsidP="00CD73A2">
      <w:pPr>
        <w:rPr>
          <w:rFonts w:ascii="Times New Roman" w:hAnsi="Times New Roman" w:cs="Times New Roman"/>
        </w:rPr>
      </w:pPr>
      <w:r w:rsidRPr="007F70B9">
        <w:rPr>
          <w:rFonts w:ascii="Times New Roman" w:hAnsi="Times New Roman" w:cs="Times New Roman"/>
          <w:b/>
          <w:bCs/>
          <w:i/>
          <w:iCs/>
        </w:rPr>
        <w:t>Community Member/Public Health Advocate:</w:t>
      </w:r>
      <w:r w:rsidRPr="000205F7">
        <w:rPr>
          <w:rFonts w:ascii="Times New Roman" w:hAnsi="Times New Roman" w:cs="Times New Roman"/>
        </w:rPr>
        <w:t xml:space="preserve"> I just don’t see the progress that I’d like to see, given the number of years of my life that I have dedicated to this work. So, I'm going to say there needs to be </w:t>
      </w:r>
      <w:proofErr w:type="gramStart"/>
      <w:r w:rsidRPr="000205F7">
        <w:rPr>
          <w:rFonts w:ascii="Times New Roman" w:hAnsi="Times New Roman" w:cs="Times New Roman"/>
        </w:rPr>
        <w:t>a greater</w:t>
      </w:r>
      <w:proofErr w:type="gramEnd"/>
      <w:r w:rsidRPr="000205F7">
        <w:rPr>
          <w:rFonts w:ascii="Times New Roman" w:hAnsi="Times New Roman" w:cs="Times New Roman"/>
        </w:rPr>
        <w:t xml:space="preserve"> political will supporting this. Indianapolis recently got involved in the </w:t>
      </w:r>
      <w:proofErr w:type="gramStart"/>
      <w:r w:rsidRPr="000205F7">
        <w:rPr>
          <w:rFonts w:ascii="Times New Roman" w:hAnsi="Times New Roman" w:cs="Times New Roman"/>
        </w:rPr>
        <w:t>Lead Free</w:t>
      </w:r>
      <w:proofErr w:type="gramEnd"/>
      <w:r w:rsidRPr="000205F7">
        <w:rPr>
          <w:rFonts w:ascii="Times New Roman" w:hAnsi="Times New Roman" w:cs="Times New Roman"/>
        </w:rPr>
        <w:t xml:space="preserve"> Cities initiative, which is a program through the CDC. </w:t>
      </w:r>
      <w:proofErr w:type="gramStart"/>
      <w:r w:rsidRPr="000205F7">
        <w:rPr>
          <w:rFonts w:ascii="Times New Roman" w:hAnsi="Times New Roman" w:cs="Times New Roman"/>
        </w:rPr>
        <w:t>And,</w:t>
      </w:r>
      <w:proofErr w:type="gramEnd"/>
      <w:r w:rsidRPr="000205F7">
        <w:rPr>
          <w:rFonts w:ascii="Times New Roman" w:hAnsi="Times New Roman" w:cs="Times New Roman"/>
        </w:rPr>
        <w:t xml:space="preserve"> it's just a one-year program that communities go through where CDC helps to guide you with ideas from other lead-free cities. These other cities have had lots of other problems or issues that they’ve dealt with as well; it's not just lead. So, essentially, we’re creating the framework for a lead-free city, so that we don't have to worry about these issues. I already know, the biggest barrier is going to be political will. There are people out there who are lawmakers who own properties who are going to be resistant to any type of requirements that mean they might have to make costly changes. I’ve had run-ins with the apartment association, and they’re a rabid group that will fight off any requirement for new costs, even if they could mean better health for tenants. </w:t>
      </w:r>
    </w:p>
    <w:p w14:paraId="7F55F62E" w14:textId="77777777" w:rsidR="00CD73A2" w:rsidRPr="000205F7" w:rsidRDefault="00CD73A2" w:rsidP="00565750">
      <w:pPr>
        <w:ind w:firstLine="720"/>
        <w:rPr>
          <w:rFonts w:ascii="Times New Roman" w:hAnsi="Times New Roman" w:cs="Times New Roman"/>
        </w:rPr>
      </w:pPr>
      <w:r w:rsidRPr="000205F7">
        <w:rPr>
          <w:rFonts w:ascii="Times New Roman" w:hAnsi="Times New Roman" w:cs="Times New Roman"/>
        </w:rPr>
        <w:lastRenderedPageBreak/>
        <w:t xml:space="preserve">My pie-in-the-sky idea is that we start with rental properties.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the rental properties should be tested, and if lead is identified, it should be abated. We're not going to settle for mitigation anymore. I’m not talking about just painting over these problems. </w:t>
      </w:r>
      <w:proofErr w:type="gramStart"/>
      <w:r w:rsidRPr="000205F7">
        <w:rPr>
          <w:rFonts w:ascii="Times New Roman" w:hAnsi="Times New Roman" w:cs="Times New Roman"/>
        </w:rPr>
        <w:t>Because,</w:t>
      </w:r>
      <w:proofErr w:type="gramEnd"/>
      <w:r w:rsidRPr="000205F7">
        <w:rPr>
          <w:rFonts w:ascii="Times New Roman" w:hAnsi="Times New Roman" w:cs="Times New Roman"/>
        </w:rPr>
        <w:t xml:space="preserve"> mitigation with this changing climate may last five years. You know, you get a 20-year paint, but now you’re only going to get maybe 5 or 10 years out of it. And so, we need to remediate or require abatement for rental properties, that means </w:t>
      </w:r>
      <w:proofErr w:type="gramStart"/>
      <w:r w:rsidRPr="000205F7">
        <w:rPr>
          <w:rFonts w:ascii="Times New Roman" w:hAnsi="Times New Roman" w:cs="Times New Roman"/>
        </w:rPr>
        <w:t>actually getting</w:t>
      </w:r>
      <w:proofErr w:type="gramEnd"/>
      <w:r w:rsidRPr="000205F7">
        <w:rPr>
          <w:rFonts w:ascii="Times New Roman" w:hAnsi="Times New Roman" w:cs="Times New Roman"/>
        </w:rPr>
        <w:t xml:space="preserve"> rid of all of the lead on the property. Eventually, we expand that to owner-occupied properties, you know, requiring that properties must be abated at the transfer of ownership. Basically, it’s a phased system for abating all properties. But, accompanying that need to be some tenant protections. And, in Indiana, we currently have some of the poorest tenant protections. Many tenants feel like they can’t report a problem without fear of being evicted and </w:t>
      </w:r>
      <w:proofErr w:type="gramStart"/>
      <w:r w:rsidRPr="000205F7">
        <w:rPr>
          <w:rFonts w:ascii="Times New Roman" w:hAnsi="Times New Roman" w:cs="Times New Roman"/>
        </w:rPr>
        <w:t>kick</w:t>
      </w:r>
      <w:proofErr w:type="gramEnd"/>
      <w:r w:rsidRPr="000205F7">
        <w:rPr>
          <w:rFonts w:ascii="Times New Roman" w:hAnsi="Times New Roman" w:cs="Times New Roman"/>
        </w:rPr>
        <w:t xml:space="preserve"> out onto the streets. So, we need to protect people in that way too because we already have a houselessness problem. What I’ve also found is that the brave tenants that do report these issues to their landlord are told, ‘Well, it’s in your contract. You knew it.’ </w:t>
      </w:r>
      <w:proofErr w:type="gramStart"/>
      <w:r w:rsidRPr="000205F7">
        <w:rPr>
          <w:rFonts w:ascii="Times New Roman" w:hAnsi="Times New Roman" w:cs="Times New Roman"/>
        </w:rPr>
        <w:t>Or,</w:t>
      </w:r>
      <w:proofErr w:type="gramEnd"/>
      <w:r w:rsidRPr="000205F7">
        <w:rPr>
          <w:rFonts w:ascii="Times New Roman" w:hAnsi="Times New Roman" w:cs="Times New Roman"/>
        </w:rPr>
        <w:t xml:space="preserve"> the landlords take their time and drag their feet. And then, the family feels like they just </w:t>
      </w:r>
      <w:proofErr w:type="gramStart"/>
      <w:r w:rsidRPr="000205F7">
        <w:rPr>
          <w:rFonts w:ascii="Times New Roman" w:hAnsi="Times New Roman" w:cs="Times New Roman"/>
        </w:rPr>
        <w:t>have to</w:t>
      </w:r>
      <w:proofErr w:type="gramEnd"/>
      <w:r w:rsidRPr="000205F7">
        <w:rPr>
          <w:rFonts w:ascii="Times New Roman" w:hAnsi="Times New Roman" w:cs="Times New Roman"/>
        </w:rPr>
        <w:t xml:space="preserve"> move to get away from the lead, which is even less of an option in the current housing market. </w:t>
      </w:r>
    </w:p>
    <w:p w14:paraId="1FD24AA2" w14:textId="77777777" w:rsidR="00CD73A2" w:rsidRDefault="00CD73A2" w:rsidP="00565750">
      <w:pPr>
        <w:ind w:firstLine="720"/>
        <w:rPr>
          <w:rFonts w:ascii="Times New Roman" w:eastAsia="Calibri" w:hAnsi="Times New Roman" w:cs="Times New Roman"/>
          <w:color w:val="000000" w:themeColor="text1"/>
        </w:rPr>
      </w:pPr>
      <w:r w:rsidRPr="000205F7">
        <w:rPr>
          <w:rFonts w:ascii="Times New Roman" w:eastAsia="Calibri" w:hAnsi="Times New Roman" w:cs="Times New Roman"/>
          <w:color w:val="000000" w:themeColor="text1"/>
        </w:rPr>
        <w:t xml:space="preserve">So, many years ago, we had really thought about trying to have a certificate for the home, a healthy home certificate for rental housing. It covered a lot of different aspects, from smoking in common places, to radon tests, to lead. </w:t>
      </w:r>
      <w:proofErr w:type="gramStart"/>
      <w:r w:rsidRPr="000205F7">
        <w:rPr>
          <w:rFonts w:ascii="Times New Roman" w:eastAsia="Calibri" w:hAnsi="Times New Roman" w:cs="Times New Roman"/>
          <w:color w:val="000000" w:themeColor="text1"/>
        </w:rPr>
        <w:t>But,</w:t>
      </w:r>
      <w:proofErr w:type="gramEnd"/>
      <w:r w:rsidRPr="000205F7">
        <w:rPr>
          <w:rFonts w:ascii="Times New Roman" w:eastAsia="Calibri" w:hAnsi="Times New Roman" w:cs="Times New Roman"/>
          <w:color w:val="000000" w:themeColor="text1"/>
        </w:rPr>
        <w:t xml:space="preserve"> the issue with an idea like that is you have to have enough people who are renting demand a healthy home. They needed to be willing to say, ‘I'm only going to rent a place that meets these kinds of health standards because I want to live in a healthy place.’ Not that anyone wants to live in an unhealthy home, but people </w:t>
      </w:r>
      <w:proofErr w:type="gramStart"/>
      <w:r w:rsidRPr="000205F7">
        <w:rPr>
          <w:rFonts w:ascii="Times New Roman" w:eastAsia="Calibri" w:hAnsi="Times New Roman" w:cs="Times New Roman"/>
          <w:color w:val="000000" w:themeColor="text1"/>
        </w:rPr>
        <w:t>have to</w:t>
      </w:r>
      <w:proofErr w:type="gramEnd"/>
      <w:r w:rsidRPr="000205F7">
        <w:rPr>
          <w:rFonts w:ascii="Times New Roman" w:eastAsia="Calibri" w:hAnsi="Times New Roman" w:cs="Times New Roman"/>
          <w:color w:val="000000" w:themeColor="text1"/>
        </w:rPr>
        <w:t xml:space="preserve"> know that they can and should demand those rights. Oh, I </w:t>
      </w:r>
      <w:proofErr w:type="gramStart"/>
      <w:r w:rsidRPr="000205F7">
        <w:rPr>
          <w:rFonts w:ascii="Times New Roman" w:eastAsia="Calibri" w:hAnsi="Times New Roman" w:cs="Times New Roman"/>
          <w:color w:val="000000" w:themeColor="text1"/>
        </w:rPr>
        <w:t>definitely think</w:t>
      </w:r>
      <w:proofErr w:type="gramEnd"/>
      <w:r w:rsidRPr="000205F7">
        <w:rPr>
          <w:rFonts w:ascii="Times New Roman" w:eastAsia="Calibri" w:hAnsi="Times New Roman" w:cs="Times New Roman"/>
          <w:color w:val="000000" w:themeColor="text1"/>
        </w:rPr>
        <w:t xml:space="preserve"> what it comes down to with issues like this, is that they’re finally resolved when the public says, ‘We demand more.’</w:t>
      </w:r>
    </w:p>
    <w:p w14:paraId="5BC9BCFC" w14:textId="77777777" w:rsidR="00565750" w:rsidRPr="000205F7" w:rsidRDefault="00565750" w:rsidP="00565750">
      <w:pPr>
        <w:ind w:firstLine="720"/>
        <w:rPr>
          <w:rFonts w:ascii="Times New Roman" w:eastAsia="Calibri" w:hAnsi="Times New Roman" w:cs="Times New Roman"/>
          <w:color w:val="000000" w:themeColor="text1"/>
        </w:rPr>
      </w:pPr>
    </w:p>
    <w:p w14:paraId="6185EF82" w14:textId="77777777" w:rsidR="00CD73A2" w:rsidRPr="000205F7" w:rsidRDefault="00CD73A2" w:rsidP="00CD73A2">
      <w:pPr>
        <w:rPr>
          <w:rFonts w:ascii="Times New Roman" w:hAnsi="Times New Roman" w:cs="Times New Roman"/>
        </w:rPr>
      </w:pPr>
      <w:r w:rsidRPr="007F70B9">
        <w:rPr>
          <w:rFonts w:ascii="Times New Roman" w:hAnsi="Times New Roman" w:cs="Times New Roman"/>
          <w:b/>
          <w:bCs/>
          <w:i/>
          <w:iCs/>
        </w:rPr>
        <w:t>Community Activist:</w:t>
      </w:r>
      <w:r w:rsidRPr="000205F7">
        <w:rPr>
          <w:rFonts w:ascii="Times New Roman" w:hAnsi="Times New Roman" w:cs="Times New Roman"/>
          <w:b/>
          <w:bCs/>
        </w:rPr>
        <w:t xml:space="preserve"> </w:t>
      </w:r>
      <w:r w:rsidRPr="000205F7">
        <w:rPr>
          <w:rFonts w:ascii="Times New Roman" w:hAnsi="Times New Roman" w:cs="Times New Roman"/>
        </w:rPr>
        <w:t xml:space="preserve">I do think there need to be long-term mandates on this topic to see the change that we want in a more reasonable amount of time. The thing that's really going to move the needle is policy, policy with accountable. That’s the only way that children born 50 years from now aren’t dealing with this still. We don’t do much good when we shift the blame around for who’s most responsible for making these changes. We all have a role to play. It’s the people on the medical side, the legislators, the people in the community, we all need to take it upon ourselves to not just hear about this in passing but to </w:t>
      </w:r>
      <w:proofErr w:type="gramStart"/>
      <w:r w:rsidRPr="000205F7">
        <w:rPr>
          <w:rFonts w:ascii="Times New Roman" w:hAnsi="Times New Roman" w:cs="Times New Roman"/>
        </w:rPr>
        <w:t>actually make</w:t>
      </w:r>
      <w:proofErr w:type="gramEnd"/>
      <w:r w:rsidRPr="000205F7">
        <w:rPr>
          <w:rFonts w:ascii="Times New Roman" w:hAnsi="Times New Roman" w:cs="Times New Roman"/>
        </w:rPr>
        <w:t xml:space="preserve"> some legitimate changes. </w:t>
      </w:r>
    </w:p>
    <w:p w14:paraId="6A423314" w14:textId="77777777" w:rsidR="00CD73A2" w:rsidRDefault="00CD73A2" w:rsidP="00CD73A2">
      <w:pPr>
        <w:rPr>
          <w:rFonts w:ascii="Times New Roman" w:hAnsi="Times New Roman" w:cs="Times New Roman"/>
        </w:rPr>
      </w:pPr>
      <w:r w:rsidRPr="000205F7">
        <w:rPr>
          <w:rFonts w:ascii="Times New Roman" w:hAnsi="Times New Roman" w:cs="Times New Roman"/>
        </w:rPr>
        <w:t xml:space="preserve">I’ve heard that lead does not stop hurting people. It’s not just the brains of children at young ages that are impacted. A lot of the crimes that are being committed by young men who have lived in these areas, may have partly stemmed from lead poisoning their brains. That’s not something that we’re even recognizing.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lead may be contributing to some of those violent and impulsive behaviors that we’re seeing too. The potential effects are ongoing. So, we can spend the time continuing to study lead poisoning impacts or we can spend this time just trying to stop the poisoning in </w:t>
      </w:r>
      <w:proofErr w:type="gramStart"/>
      <w:r w:rsidRPr="000205F7">
        <w:rPr>
          <w:rFonts w:ascii="Times New Roman" w:hAnsi="Times New Roman" w:cs="Times New Roman"/>
        </w:rPr>
        <w:t>all of</w:t>
      </w:r>
      <w:proofErr w:type="gramEnd"/>
      <w:r w:rsidRPr="000205F7">
        <w:rPr>
          <w:rFonts w:ascii="Times New Roman" w:hAnsi="Times New Roman" w:cs="Times New Roman"/>
        </w:rPr>
        <w:t xml:space="preserve"> its ways, shapes, and forms. By focusing on the upstream issue of getting lead completely out of our communities, it may have a lot of positive downstream effects that we’re not even fully anticipating.  </w:t>
      </w:r>
    </w:p>
    <w:p w14:paraId="4644FDE5" w14:textId="77777777" w:rsidR="00565750" w:rsidRPr="000205F7" w:rsidRDefault="00565750" w:rsidP="00CD73A2">
      <w:pPr>
        <w:rPr>
          <w:rFonts w:ascii="Times New Roman" w:hAnsi="Times New Roman" w:cs="Times New Roman"/>
        </w:rPr>
      </w:pPr>
    </w:p>
    <w:p w14:paraId="23B7E5F3" w14:textId="77777777" w:rsidR="00D447B5" w:rsidRDefault="00CD73A2" w:rsidP="00D447B5">
      <w:pPr>
        <w:rPr>
          <w:rFonts w:ascii="Times New Roman" w:hAnsi="Times New Roman" w:cs="Times New Roman"/>
        </w:rPr>
      </w:pPr>
      <w:r w:rsidRPr="007F70B9">
        <w:rPr>
          <w:rFonts w:ascii="Times New Roman" w:hAnsi="Times New Roman" w:cs="Times New Roman"/>
          <w:b/>
          <w:bCs/>
          <w:i/>
          <w:iCs/>
        </w:rPr>
        <w:t>Community Member/Public Health Advocate:</w:t>
      </w:r>
      <w:r w:rsidRPr="000205F7">
        <w:rPr>
          <w:rFonts w:ascii="Times New Roman" w:hAnsi="Times New Roman" w:cs="Times New Roman"/>
          <w:b/>
          <w:bCs/>
        </w:rPr>
        <w:t xml:space="preserve"> </w:t>
      </w:r>
      <w:r w:rsidRPr="000205F7">
        <w:rPr>
          <w:rFonts w:ascii="Times New Roman" w:hAnsi="Times New Roman" w:cs="Times New Roman"/>
        </w:rPr>
        <w:t xml:space="preserve">People need to hear stories like mine, and, unfortunately, you’ll find that there are too many of these stories. </w:t>
      </w:r>
      <w:proofErr w:type="gramStart"/>
      <w:r w:rsidRPr="000205F7">
        <w:rPr>
          <w:rFonts w:ascii="Times New Roman" w:hAnsi="Times New Roman" w:cs="Times New Roman"/>
        </w:rPr>
        <w:t>But,</w:t>
      </w:r>
      <w:proofErr w:type="gramEnd"/>
      <w:r w:rsidRPr="000205F7">
        <w:rPr>
          <w:rFonts w:ascii="Times New Roman" w:hAnsi="Times New Roman" w:cs="Times New Roman"/>
        </w:rPr>
        <w:t xml:space="preserve"> we need to keep talking about the issue of lead in Indianapolis because it is a public health crisis. I want the stories to be heard so that one day there won’t be any more stories like these. </w:t>
      </w:r>
    </w:p>
    <w:p w14:paraId="73C754C4" w14:textId="7FCAA40F" w:rsidR="00535FF3" w:rsidRPr="00535FF3" w:rsidRDefault="00535FF3" w:rsidP="001A3D3A">
      <w:pPr>
        <w:jc w:val="center"/>
        <w:rPr>
          <w:rFonts w:ascii="Times New Roman" w:hAnsi="Times New Roman" w:cs="Times New Roman"/>
        </w:rPr>
      </w:pPr>
      <w:r>
        <w:rPr>
          <w:rFonts w:ascii="Times New Roman" w:hAnsi="Times New Roman" w:cs="Times New Roman"/>
          <w:b/>
          <w:bCs/>
        </w:rPr>
        <w:lastRenderedPageBreak/>
        <w:t>Appendix B</w:t>
      </w:r>
      <w:r w:rsidR="00907802">
        <w:rPr>
          <w:rFonts w:ascii="Times New Roman" w:hAnsi="Times New Roman" w:cs="Times New Roman"/>
          <w:noProof/>
        </w:rPr>
        <w:drawing>
          <wp:inline distT="0" distB="0" distL="0" distR="0" wp14:anchorId="7E285375" wp14:editId="3B334805">
            <wp:extent cx="5943600" cy="7694295"/>
            <wp:effectExtent l="19050" t="19050" r="1841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04D96AFA" wp14:editId="313E3F66">
            <wp:extent cx="5943600" cy="7694295"/>
            <wp:effectExtent l="19050" t="19050" r="19050" b="20955"/>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3CD33C37" wp14:editId="4F93F08A">
            <wp:extent cx="5943600" cy="7694295"/>
            <wp:effectExtent l="19050" t="19050" r="19050" b="209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44F19C0F" wp14:editId="32BC08E6">
            <wp:extent cx="5943600" cy="7694295"/>
            <wp:effectExtent l="19050" t="19050" r="19050" b="209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62700B7E" wp14:editId="1F83B8E2">
            <wp:extent cx="5943600" cy="7694295"/>
            <wp:effectExtent l="19050" t="19050" r="19050" b="209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29EDA9AE" wp14:editId="2EEA69FC">
            <wp:extent cx="5943600" cy="7694295"/>
            <wp:effectExtent l="19050" t="19050" r="19050" b="20955"/>
            <wp:docPr id="6" name="Picture 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2A1415AD" wp14:editId="391C8724">
            <wp:extent cx="5943600" cy="7694295"/>
            <wp:effectExtent l="19050" t="19050" r="19050" b="20955"/>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12437B0F" wp14:editId="46E484BB">
            <wp:extent cx="5943600" cy="7694295"/>
            <wp:effectExtent l="19050" t="19050" r="19050" b="20955"/>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3F1F04E8" wp14:editId="6672D3CA">
            <wp:extent cx="5943600" cy="7694295"/>
            <wp:effectExtent l="19050" t="19050" r="19050" b="20955"/>
            <wp:docPr id="9" name="Picture 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75DC20ED" wp14:editId="3B2F71B8">
            <wp:extent cx="5943600" cy="7694295"/>
            <wp:effectExtent l="19050" t="19050" r="19050" b="20955"/>
            <wp:docPr id="10" name="Picture 10"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able&#10;&#10;Description automatically generated with medium confidenc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010D2CA3" wp14:editId="4643237B">
            <wp:extent cx="5943600" cy="7694295"/>
            <wp:effectExtent l="19050" t="19050" r="19050" b="20955"/>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ext&#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r w:rsidR="00907802">
        <w:rPr>
          <w:rFonts w:ascii="Times New Roman" w:hAnsi="Times New Roman" w:cs="Times New Roman"/>
          <w:noProof/>
        </w:rPr>
        <w:lastRenderedPageBreak/>
        <w:drawing>
          <wp:inline distT="0" distB="0" distL="0" distR="0" wp14:anchorId="522A7F8C" wp14:editId="70DB7EF2">
            <wp:extent cx="5943600" cy="7694295"/>
            <wp:effectExtent l="19050" t="19050" r="19050" b="20955"/>
            <wp:docPr id="12" name="Picture 1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with medium confidenc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a:ln>
                      <a:solidFill>
                        <a:schemeClr val="tx1"/>
                      </a:solidFill>
                    </a:ln>
                  </pic:spPr>
                </pic:pic>
              </a:graphicData>
            </a:graphic>
          </wp:inline>
        </w:drawing>
      </w:r>
    </w:p>
    <w:p w14:paraId="44821048" w14:textId="77777777" w:rsidR="00D017F0" w:rsidRPr="000205F7" w:rsidRDefault="00D017F0" w:rsidP="003D7180">
      <w:pPr>
        <w:spacing w:line="480" w:lineRule="auto"/>
        <w:rPr>
          <w:rFonts w:ascii="Times New Roman" w:hAnsi="Times New Roman" w:cs="Times New Roman"/>
        </w:rPr>
      </w:pPr>
    </w:p>
    <w:sectPr w:rsidR="00D017F0" w:rsidRPr="000205F7">
      <w:head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EA2291" w14:textId="77777777" w:rsidR="00AB3C29" w:rsidRDefault="00AB3C29" w:rsidP="0089451D">
      <w:r>
        <w:separator/>
      </w:r>
    </w:p>
  </w:endnote>
  <w:endnote w:type="continuationSeparator" w:id="0">
    <w:p w14:paraId="599A9D89" w14:textId="77777777" w:rsidR="00AB3C29" w:rsidRDefault="00AB3C29" w:rsidP="008945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C90A7" w14:textId="77777777" w:rsidR="00AB3C29" w:rsidRDefault="00AB3C29" w:rsidP="0089451D">
      <w:r>
        <w:separator/>
      </w:r>
    </w:p>
  </w:footnote>
  <w:footnote w:type="continuationSeparator" w:id="0">
    <w:p w14:paraId="713C775A" w14:textId="77777777" w:rsidR="00AB3C29" w:rsidRDefault="00AB3C29" w:rsidP="008945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A0301" w14:textId="396D2CBE" w:rsidR="001C2FA0" w:rsidRPr="001C2FA0" w:rsidRDefault="001C2FA0">
    <w:pPr>
      <w:pStyle w:val="Header"/>
      <w:jc w:val="center"/>
      <w:rPr>
        <w:rFonts w:ascii="Times New Roman" w:hAnsi="Times New Roman" w:cs="Times New Roman"/>
      </w:rPr>
    </w:pPr>
    <w:r w:rsidRPr="001C2FA0">
      <w:rPr>
        <w:rFonts w:ascii="Times New Roman" w:hAnsi="Times New Roman" w:cs="Times New Roman"/>
      </w:rPr>
      <w:t xml:space="preserve">EDUCATING ON LOCAL LEAD INVOLVEMENT </w:t>
    </w:r>
    <w:sdt>
      <w:sdtPr>
        <w:rPr>
          <w:rFonts w:ascii="Times New Roman" w:hAnsi="Times New Roman" w:cs="Times New Roman"/>
        </w:rPr>
        <w:id w:val="654034938"/>
        <w:docPartObj>
          <w:docPartGallery w:val="Page Numbers (Top of Page)"/>
          <w:docPartUnique/>
        </w:docPartObj>
      </w:sdtPr>
      <w:sdtEndPr>
        <w:rPr>
          <w:noProof/>
        </w:rPr>
      </w:sdtEndPr>
      <w:sdtContent>
        <w:r>
          <w:rPr>
            <w:rFonts w:ascii="Times New Roman" w:hAnsi="Times New Roman" w:cs="Times New Roman"/>
          </w:rPr>
          <w:tab/>
        </w:r>
        <w:r w:rsidRPr="001C2FA0">
          <w:rPr>
            <w:rFonts w:ascii="Times New Roman" w:hAnsi="Times New Roman" w:cs="Times New Roman"/>
          </w:rPr>
          <w:fldChar w:fldCharType="begin"/>
        </w:r>
        <w:r w:rsidRPr="001C2FA0">
          <w:rPr>
            <w:rFonts w:ascii="Times New Roman" w:hAnsi="Times New Roman" w:cs="Times New Roman"/>
          </w:rPr>
          <w:instrText xml:space="preserve"> PAGE   \* MERGEFORMAT </w:instrText>
        </w:r>
        <w:r w:rsidRPr="001C2FA0">
          <w:rPr>
            <w:rFonts w:ascii="Times New Roman" w:hAnsi="Times New Roman" w:cs="Times New Roman"/>
          </w:rPr>
          <w:fldChar w:fldCharType="separate"/>
        </w:r>
        <w:r w:rsidRPr="001C2FA0">
          <w:rPr>
            <w:rFonts w:ascii="Times New Roman" w:hAnsi="Times New Roman" w:cs="Times New Roman"/>
            <w:noProof/>
          </w:rPr>
          <w:t>2</w:t>
        </w:r>
        <w:r w:rsidRPr="001C2FA0">
          <w:rPr>
            <w:rFonts w:ascii="Times New Roman" w:hAnsi="Times New Roman" w:cs="Times New Roman"/>
            <w:noProof/>
          </w:rPr>
          <w:fldChar w:fldCharType="end"/>
        </w:r>
      </w:sdtContent>
    </w:sdt>
  </w:p>
  <w:p w14:paraId="1CB16148" w14:textId="2E823C7D" w:rsidR="0089451D" w:rsidRDefault="008945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5031EB"/>
    <w:multiLevelType w:val="hybridMultilevel"/>
    <w:tmpl w:val="990837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90136A2"/>
    <w:multiLevelType w:val="hybridMultilevel"/>
    <w:tmpl w:val="3DE4D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14974DC"/>
    <w:multiLevelType w:val="hybridMultilevel"/>
    <w:tmpl w:val="49EE7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096741"/>
    <w:multiLevelType w:val="hybridMultilevel"/>
    <w:tmpl w:val="CB2E2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2BE2CC3"/>
    <w:multiLevelType w:val="hybridMultilevel"/>
    <w:tmpl w:val="CF407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B180C60"/>
    <w:multiLevelType w:val="hybridMultilevel"/>
    <w:tmpl w:val="C5503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65F96"/>
    <w:multiLevelType w:val="hybridMultilevel"/>
    <w:tmpl w:val="A0A21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3ED4747"/>
    <w:multiLevelType w:val="hybridMultilevel"/>
    <w:tmpl w:val="49329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94554485">
    <w:abstractNumId w:val="0"/>
  </w:num>
  <w:num w:numId="2" w16cid:durableId="42336282">
    <w:abstractNumId w:val="1"/>
  </w:num>
  <w:num w:numId="3" w16cid:durableId="353920113">
    <w:abstractNumId w:val="6"/>
  </w:num>
  <w:num w:numId="4" w16cid:durableId="834497802">
    <w:abstractNumId w:val="5"/>
  </w:num>
  <w:num w:numId="5" w16cid:durableId="130513933">
    <w:abstractNumId w:val="4"/>
  </w:num>
  <w:num w:numId="6" w16cid:durableId="973681361">
    <w:abstractNumId w:val="3"/>
  </w:num>
  <w:num w:numId="7" w16cid:durableId="537815341">
    <w:abstractNumId w:val="2"/>
  </w:num>
  <w:num w:numId="8" w16cid:durableId="206760310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895"/>
    <w:rsid w:val="00000B73"/>
    <w:rsid w:val="00000E41"/>
    <w:rsid w:val="00002BA0"/>
    <w:rsid w:val="00003EA9"/>
    <w:rsid w:val="00004E6C"/>
    <w:rsid w:val="0000500C"/>
    <w:rsid w:val="000069EE"/>
    <w:rsid w:val="00010973"/>
    <w:rsid w:val="0001302D"/>
    <w:rsid w:val="0001341F"/>
    <w:rsid w:val="0001385D"/>
    <w:rsid w:val="0001496C"/>
    <w:rsid w:val="000200AF"/>
    <w:rsid w:val="000205F7"/>
    <w:rsid w:val="00021460"/>
    <w:rsid w:val="00021868"/>
    <w:rsid w:val="000233F2"/>
    <w:rsid w:val="000234F8"/>
    <w:rsid w:val="000239EA"/>
    <w:rsid w:val="00023C1C"/>
    <w:rsid w:val="0002444D"/>
    <w:rsid w:val="00024D01"/>
    <w:rsid w:val="00024D86"/>
    <w:rsid w:val="000251E1"/>
    <w:rsid w:val="00025A0A"/>
    <w:rsid w:val="00025D87"/>
    <w:rsid w:val="00025DA4"/>
    <w:rsid w:val="00026A76"/>
    <w:rsid w:val="0003087C"/>
    <w:rsid w:val="00031557"/>
    <w:rsid w:val="000326FE"/>
    <w:rsid w:val="0003276B"/>
    <w:rsid w:val="00033A16"/>
    <w:rsid w:val="00035026"/>
    <w:rsid w:val="00036AD9"/>
    <w:rsid w:val="00036EB9"/>
    <w:rsid w:val="00037AE3"/>
    <w:rsid w:val="000400D2"/>
    <w:rsid w:val="00041958"/>
    <w:rsid w:val="00041B91"/>
    <w:rsid w:val="00043626"/>
    <w:rsid w:val="00043909"/>
    <w:rsid w:val="00044A55"/>
    <w:rsid w:val="000467D8"/>
    <w:rsid w:val="00046DD5"/>
    <w:rsid w:val="00046F64"/>
    <w:rsid w:val="000474EB"/>
    <w:rsid w:val="000508EE"/>
    <w:rsid w:val="0005168F"/>
    <w:rsid w:val="0005190A"/>
    <w:rsid w:val="00051A15"/>
    <w:rsid w:val="0005233B"/>
    <w:rsid w:val="00053E28"/>
    <w:rsid w:val="00056C86"/>
    <w:rsid w:val="00057112"/>
    <w:rsid w:val="0005767B"/>
    <w:rsid w:val="00060790"/>
    <w:rsid w:val="000618D6"/>
    <w:rsid w:val="00062B3E"/>
    <w:rsid w:val="0006655D"/>
    <w:rsid w:val="00067179"/>
    <w:rsid w:val="0006719D"/>
    <w:rsid w:val="000671B7"/>
    <w:rsid w:val="0007331C"/>
    <w:rsid w:val="000734F1"/>
    <w:rsid w:val="00075AAF"/>
    <w:rsid w:val="00077340"/>
    <w:rsid w:val="00082590"/>
    <w:rsid w:val="00082D36"/>
    <w:rsid w:val="000835E2"/>
    <w:rsid w:val="000837AD"/>
    <w:rsid w:val="0008464D"/>
    <w:rsid w:val="000847E5"/>
    <w:rsid w:val="00086B6F"/>
    <w:rsid w:val="000914D5"/>
    <w:rsid w:val="00093EC0"/>
    <w:rsid w:val="00093ED9"/>
    <w:rsid w:val="0009434C"/>
    <w:rsid w:val="00096E1A"/>
    <w:rsid w:val="00097698"/>
    <w:rsid w:val="000A17FB"/>
    <w:rsid w:val="000A408A"/>
    <w:rsid w:val="000A442B"/>
    <w:rsid w:val="000A4BE2"/>
    <w:rsid w:val="000A4E70"/>
    <w:rsid w:val="000A553A"/>
    <w:rsid w:val="000A5E8A"/>
    <w:rsid w:val="000A5F58"/>
    <w:rsid w:val="000A68CE"/>
    <w:rsid w:val="000B0C42"/>
    <w:rsid w:val="000B1A1B"/>
    <w:rsid w:val="000B1CA3"/>
    <w:rsid w:val="000B1DD3"/>
    <w:rsid w:val="000B1FB4"/>
    <w:rsid w:val="000B2938"/>
    <w:rsid w:val="000B2B49"/>
    <w:rsid w:val="000B47C9"/>
    <w:rsid w:val="000B5C6A"/>
    <w:rsid w:val="000C0B54"/>
    <w:rsid w:val="000C1DD2"/>
    <w:rsid w:val="000C340E"/>
    <w:rsid w:val="000C3BBA"/>
    <w:rsid w:val="000C3D19"/>
    <w:rsid w:val="000C4ADA"/>
    <w:rsid w:val="000C4E13"/>
    <w:rsid w:val="000C4F48"/>
    <w:rsid w:val="000C5A5A"/>
    <w:rsid w:val="000C6789"/>
    <w:rsid w:val="000D246C"/>
    <w:rsid w:val="000D2F97"/>
    <w:rsid w:val="000D40D1"/>
    <w:rsid w:val="000D557E"/>
    <w:rsid w:val="000D5CCF"/>
    <w:rsid w:val="000D7211"/>
    <w:rsid w:val="000E02A2"/>
    <w:rsid w:val="000E3386"/>
    <w:rsid w:val="000E37C8"/>
    <w:rsid w:val="000E3869"/>
    <w:rsid w:val="000E3A9C"/>
    <w:rsid w:val="000E3FC6"/>
    <w:rsid w:val="000E475B"/>
    <w:rsid w:val="000E5CEE"/>
    <w:rsid w:val="000F0F01"/>
    <w:rsid w:val="000F1D1E"/>
    <w:rsid w:val="000F27C3"/>
    <w:rsid w:val="000F46F7"/>
    <w:rsid w:val="000F7C5B"/>
    <w:rsid w:val="00100CA5"/>
    <w:rsid w:val="00101248"/>
    <w:rsid w:val="001052D5"/>
    <w:rsid w:val="00105E84"/>
    <w:rsid w:val="001062D3"/>
    <w:rsid w:val="00106ED0"/>
    <w:rsid w:val="00110D8F"/>
    <w:rsid w:val="00115192"/>
    <w:rsid w:val="00115AB2"/>
    <w:rsid w:val="00116A6A"/>
    <w:rsid w:val="00116E24"/>
    <w:rsid w:val="00120E15"/>
    <w:rsid w:val="0012325C"/>
    <w:rsid w:val="00124212"/>
    <w:rsid w:val="00125495"/>
    <w:rsid w:val="00127AD7"/>
    <w:rsid w:val="00132B04"/>
    <w:rsid w:val="00134D8A"/>
    <w:rsid w:val="00136968"/>
    <w:rsid w:val="001377B0"/>
    <w:rsid w:val="00140707"/>
    <w:rsid w:val="001411B1"/>
    <w:rsid w:val="00141B18"/>
    <w:rsid w:val="0014558F"/>
    <w:rsid w:val="00145C48"/>
    <w:rsid w:val="00146CDB"/>
    <w:rsid w:val="00147124"/>
    <w:rsid w:val="0015159E"/>
    <w:rsid w:val="00152912"/>
    <w:rsid w:val="00152F77"/>
    <w:rsid w:val="0015305F"/>
    <w:rsid w:val="00153C45"/>
    <w:rsid w:val="001553AE"/>
    <w:rsid w:val="001566AA"/>
    <w:rsid w:val="00156B4F"/>
    <w:rsid w:val="00157DBC"/>
    <w:rsid w:val="00162398"/>
    <w:rsid w:val="0016596E"/>
    <w:rsid w:val="00171AE7"/>
    <w:rsid w:val="001721DA"/>
    <w:rsid w:val="001735B3"/>
    <w:rsid w:val="001739B8"/>
    <w:rsid w:val="00175E60"/>
    <w:rsid w:val="00176895"/>
    <w:rsid w:val="001867FE"/>
    <w:rsid w:val="00186A9C"/>
    <w:rsid w:val="00187BA7"/>
    <w:rsid w:val="00191451"/>
    <w:rsid w:val="00191A78"/>
    <w:rsid w:val="00191E1C"/>
    <w:rsid w:val="00195077"/>
    <w:rsid w:val="00195305"/>
    <w:rsid w:val="001959B8"/>
    <w:rsid w:val="00196470"/>
    <w:rsid w:val="00196B59"/>
    <w:rsid w:val="00197983"/>
    <w:rsid w:val="001A0932"/>
    <w:rsid w:val="001A2059"/>
    <w:rsid w:val="001A3D3A"/>
    <w:rsid w:val="001A6EDD"/>
    <w:rsid w:val="001A7BFA"/>
    <w:rsid w:val="001B0CC2"/>
    <w:rsid w:val="001B17DC"/>
    <w:rsid w:val="001B19F8"/>
    <w:rsid w:val="001B1B89"/>
    <w:rsid w:val="001B5461"/>
    <w:rsid w:val="001C06C9"/>
    <w:rsid w:val="001C07AE"/>
    <w:rsid w:val="001C14CB"/>
    <w:rsid w:val="001C1FFB"/>
    <w:rsid w:val="001C2FA0"/>
    <w:rsid w:val="001C372B"/>
    <w:rsid w:val="001C3F0F"/>
    <w:rsid w:val="001C4DAB"/>
    <w:rsid w:val="001C5376"/>
    <w:rsid w:val="001C64CC"/>
    <w:rsid w:val="001E1375"/>
    <w:rsid w:val="001E1C99"/>
    <w:rsid w:val="001E24F2"/>
    <w:rsid w:val="001E3BAC"/>
    <w:rsid w:val="001E447F"/>
    <w:rsid w:val="001E44C0"/>
    <w:rsid w:val="001E4C3C"/>
    <w:rsid w:val="001E4FCD"/>
    <w:rsid w:val="001E5C51"/>
    <w:rsid w:val="001E5F2D"/>
    <w:rsid w:val="001E6347"/>
    <w:rsid w:val="001E6F80"/>
    <w:rsid w:val="001F374C"/>
    <w:rsid w:val="001F39D8"/>
    <w:rsid w:val="001F5EB7"/>
    <w:rsid w:val="001F748A"/>
    <w:rsid w:val="00200B49"/>
    <w:rsid w:val="00200FBA"/>
    <w:rsid w:val="0020339B"/>
    <w:rsid w:val="00203D8E"/>
    <w:rsid w:val="00205D83"/>
    <w:rsid w:val="0020720E"/>
    <w:rsid w:val="00210091"/>
    <w:rsid w:val="00212308"/>
    <w:rsid w:val="0021458C"/>
    <w:rsid w:val="00214728"/>
    <w:rsid w:val="0021530E"/>
    <w:rsid w:val="002155D0"/>
    <w:rsid w:val="00215B75"/>
    <w:rsid w:val="00217376"/>
    <w:rsid w:val="00222C7E"/>
    <w:rsid w:val="002245D3"/>
    <w:rsid w:val="00224D0F"/>
    <w:rsid w:val="0023353A"/>
    <w:rsid w:val="00233924"/>
    <w:rsid w:val="0023401D"/>
    <w:rsid w:val="0023546F"/>
    <w:rsid w:val="00236031"/>
    <w:rsid w:val="002401D7"/>
    <w:rsid w:val="002423B9"/>
    <w:rsid w:val="00242B11"/>
    <w:rsid w:val="00246948"/>
    <w:rsid w:val="002469A1"/>
    <w:rsid w:val="00247E61"/>
    <w:rsid w:val="00250773"/>
    <w:rsid w:val="002518CC"/>
    <w:rsid w:val="00251D61"/>
    <w:rsid w:val="00252605"/>
    <w:rsid w:val="0025342F"/>
    <w:rsid w:val="00255BE0"/>
    <w:rsid w:val="00255D7D"/>
    <w:rsid w:val="00256F80"/>
    <w:rsid w:val="002573E0"/>
    <w:rsid w:val="00257600"/>
    <w:rsid w:val="00260B47"/>
    <w:rsid w:val="00260E23"/>
    <w:rsid w:val="0026263F"/>
    <w:rsid w:val="00262EBF"/>
    <w:rsid w:val="00262F87"/>
    <w:rsid w:val="00263482"/>
    <w:rsid w:val="00266B02"/>
    <w:rsid w:val="002714A7"/>
    <w:rsid w:val="00273BCA"/>
    <w:rsid w:val="00274CF3"/>
    <w:rsid w:val="002758F1"/>
    <w:rsid w:val="00275FD9"/>
    <w:rsid w:val="002777FA"/>
    <w:rsid w:val="002806F3"/>
    <w:rsid w:val="00282590"/>
    <w:rsid w:val="00282C2E"/>
    <w:rsid w:val="00285426"/>
    <w:rsid w:val="002871A8"/>
    <w:rsid w:val="00291451"/>
    <w:rsid w:val="00292598"/>
    <w:rsid w:val="00292A03"/>
    <w:rsid w:val="00294047"/>
    <w:rsid w:val="002941EF"/>
    <w:rsid w:val="00295D44"/>
    <w:rsid w:val="002A0DD9"/>
    <w:rsid w:val="002A1056"/>
    <w:rsid w:val="002A1BEC"/>
    <w:rsid w:val="002A2408"/>
    <w:rsid w:val="002A2B3D"/>
    <w:rsid w:val="002A67AA"/>
    <w:rsid w:val="002B0F25"/>
    <w:rsid w:val="002B2460"/>
    <w:rsid w:val="002B4A93"/>
    <w:rsid w:val="002C1EA9"/>
    <w:rsid w:val="002C1F90"/>
    <w:rsid w:val="002C21BE"/>
    <w:rsid w:val="002C321E"/>
    <w:rsid w:val="002C4251"/>
    <w:rsid w:val="002C4ACE"/>
    <w:rsid w:val="002C4B52"/>
    <w:rsid w:val="002C5830"/>
    <w:rsid w:val="002C6849"/>
    <w:rsid w:val="002C7A16"/>
    <w:rsid w:val="002C7AF8"/>
    <w:rsid w:val="002D01E0"/>
    <w:rsid w:val="002D02FE"/>
    <w:rsid w:val="002D05C4"/>
    <w:rsid w:val="002D05D9"/>
    <w:rsid w:val="002D092C"/>
    <w:rsid w:val="002D17E9"/>
    <w:rsid w:val="002D26B3"/>
    <w:rsid w:val="002D3F60"/>
    <w:rsid w:val="002D4427"/>
    <w:rsid w:val="002D57F1"/>
    <w:rsid w:val="002D6D6D"/>
    <w:rsid w:val="002D7FD8"/>
    <w:rsid w:val="002E0DC7"/>
    <w:rsid w:val="002E30E2"/>
    <w:rsid w:val="002E4593"/>
    <w:rsid w:val="002E4ECE"/>
    <w:rsid w:val="002E6533"/>
    <w:rsid w:val="002E7649"/>
    <w:rsid w:val="002E778B"/>
    <w:rsid w:val="002E7C4D"/>
    <w:rsid w:val="002E7D77"/>
    <w:rsid w:val="002F1297"/>
    <w:rsid w:val="002F187D"/>
    <w:rsid w:val="002F1989"/>
    <w:rsid w:val="002F3966"/>
    <w:rsid w:val="002F3DC4"/>
    <w:rsid w:val="002F62B2"/>
    <w:rsid w:val="003002FC"/>
    <w:rsid w:val="00301B9F"/>
    <w:rsid w:val="00305739"/>
    <w:rsid w:val="00311104"/>
    <w:rsid w:val="0031136B"/>
    <w:rsid w:val="0031158B"/>
    <w:rsid w:val="00311BE3"/>
    <w:rsid w:val="003130E8"/>
    <w:rsid w:val="003144A9"/>
    <w:rsid w:val="003176AC"/>
    <w:rsid w:val="00317820"/>
    <w:rsid w:val="00320FB8"/>
    <w:rsid w:val="00321B45"/>
    <w:rsid w:val="00324FB4"/>
    <w:rsid w:val="00326D49"/>
    <w:rsid w:val="00326F89"/>
    <w:rsid w:val="00331362"/>
    <w:rsid w:val="003318C1"/>
    <w:rsid w:val="00333244"/>
    <w:rsid w:val="003339A4"/>
    <w:rsid w:val="003373A6"/>
    <w:rsid w:val="00337956"/>
    <w:rsid w:val="00337A68"/>
    <w:rsid w:val="00342A71"/>
    <w:rsid w:val="0034498A"/>
    <w:rsid w:val="00347054"/>
    <w:rsid w:val="00351320"/>
    <w:rsid w:val="00352034"/>
    <w:rsid w:val="00352EB3"/>
    <w:rsid w:val="00356783"/>
    <w:rsid w:val="003571D2"/>
    <w:rsid w:val="00357E70"/>
    <w:rsid w:val="003616AE"/>
    <w:rsid w:val="00363AE8"/>
    <w:rsid w:val="00363B63"/>
    <w:rsid w:val="00363D35"/>
    <w:rsid w:val="003640C6"/>
    <w:rsid w:val="00364ECE"/>
    <w:rsid w:val="0036746D"/>
    <w:rsid w:val="003674E5"/>
    <w:rsid w:val="00367CD4"/>
    <w:rsid w:val="00370CB6"/>
    <w:rsid w:val="00371AF4"/>
    <w:rsid w:val="00373F32"/>
    <w:rsid w:val="0037428C"/>
    <w:rsid w:val="00377D7D"/>
    <w:rsid w:val="00382140"/>
    <w:rsid w:val="003836D3"/>
    <w:rsid w:val="00384D84"/>
    <w:rsid w:val="00385259"/>
    <w:rsid w:val="00386475"/>
    <w:rsid w:val="00386887"/>
    <w:rsid w:val="00390207"/>
    <w:rsid w:val="00390D97"/>
    <w:rsid w:val="00391838"/>
    <w:rsid w:val="00393FB3"/>
    <w:rsid w:val="00394B32"/>
    <w:rsid w:val="00397403"/>
    <w:rsid w:val="003975A3"/>
    <w:rsid w:val="003A082C"/>
    <w:rsid w:val="003A1B7D"/>
    <w:rsid w:val="003A4908"/>
    <w:rsid w:val="003A4969"/>
    <w:rsid w:val="003A69E3"/>
    <w:rsid w:val="003A7522"/>
    <w:rsid w:val="003A764D"/>
    <w:rsid w:val="003A7DEB"/>
    <w:rsid w:val="003B1A9D"/>
    <w:rsid w:val="003B2BB6"/>
    <w:rsid w:val="003B2C30"/>
    <w:rsid w:val="003B3E28"/>
    <w:rsid w:val="003B6691"/>
    <w:rsid w:val="003B6A9E"/>
    <w:rsid w:val="003C0971"/>
    <w:rsid w:val="003C127C"/>
    <w:rsid w:val="003C16A5"/>
    <w:rsid w:val="003C540F"/>
    <w:rsid w:val="003C7652"/>
    <w:rsid w:val="003D0236"/>
    <w:rsid w:val="003D42E4"/>
    <w:rsid w:val="003D49BF"/>
    <w:rsid w:val="003D4DA4"/>
    <w:rsid w:val="003D57CD"/>
    <w:rsid w:val="003D6AA4"/>
    <w:rsid w:val="003D6E81"/>
    <w:rsid w:val="003D7180"/>
    <w:rsid w:val="003D76A3"/>
    <w:rsid w:val="003D77EB"/>
    <w:rsid w:val="003E0428"/>
    <w:rsid w:val="003E190E"/>
    <w:rsid w:val="003E2BB6"/>
    <w:rsid w:val="003E4068"/>
    <w:rsid w:val="003E4143"/>
    <w:rsid w:val="003E4152"/>
    <w:rsid w:val="003E5B3B"/>
    <w:rsid w:val="003E62C2"/>
    <w:rsid w:val="003E76C3"/>
    <w:rsid w:val="003E7D96"/>
    <w:rsid w:val="003E7FCE"/>
    <w:rsid w:val="003F016B"/>
    <w:rsid w:val="003F069C"/>
    <w:rsid w:val="003F0B11"/>
    <w:rsid w:val="003F222D"/>
    <w:rsid w:val="003F366F"/>
    <w:rsid w:val="003F517D"/>
    <w:rsid w:val="003F5426"/>
    <w:rsid w:val="00400442"/>
    <w:rsid w:val="004009C9"/>
    <w:rsid w:val="004023B4"/>
    <w:rsid w:val="00402F32"/>
    <w:rsid w:val="00403599"/>
    <w:rsid w:val="00403601"/>
    <w:rsid w:val="00405617"/>
    <w:rsid w:val="0040792B"/>
    <w:rsid w:val="004104F0"/>
    <w:rsid w:val="00410A4E"/>
    <w:rsid w:val="00414D43"/>
    <w:rsid w:val="00416967"/>
    <w:rsid w:val="00416F61"/>
    <w:rsid w:val="00417047"/>
    <w:rsid w:val="004177FD"/>
    <w:rsid w:val="00417D0D"/>
    <w:rsid w:val="00417D9B"/>
    <w:rsid w:val="00417F27"/>
    <w:rsid w:val="00420B39"/>
    <w:rsid w:val="004222B1"/>
    <w:rsid w:val="00423739"/>
    <w:rsid w:val="0042415F"/>
    <w:rsid w:val="00424AB4"/>
    <w:rsid w:val="00425232"/>
    <w:rsid w:val="0042765F"/>
    <w:rsid w:val="0043259B"/>
    <w:rsid w:val="00435047"/>
    <w:rsid w:val="004359CF"/>
    <w:rsid w:val="00435C8A"/>
    <w:rsid w:val="00437F7B"/>
    <w:rsid w:val="00441340"/>
    <w:rsid w:val="00441D57"/>
    <w:rsid w:val="00442D01"/>
    <w:rsid w:val="00442FF6"/>
    <w:rsid w:val="00444AC3"/>
    <w:rsid w:val="0044592E"/>
    <w:rsid w:val="00445CC0"/>
    <w:rsid w:val="00445EAE"/>
    <w:rsid w:val="00450161"/>
    <w:rsid w:val="004504AA"/>
    <w:rsid w:val="004504C0"/>
    <w:rsid w:val="0045184B"/>
    <w:rsid w:val="00451DA9"/>
    <w:rsid w:val="004521B6"/>
    <w:rsid w:val="00454081"/>
    <w:rsid w:val="0046264A"/>
    <w:rsid w:val="00462797"/>
    <w:rsid w:val="00464E11"/>
    <w:rsid w:val="004661BA"/>
    <w:rsid w:val="00466C01"/>
    <w:rsid w:val="0046730B"/>
    <w:rsid w:val="00470094"/>
    <w:rsid w:val="00470467"/>
    <w:rsid w:val="0047252E"/>
    <w:rsid w:val="00474F83"/>
    <w:rsid w:val="00475E91"/>
    <w:rsid w:val="00477E29"/>
    <w:rsid w:val="00480062"/>
    <w:rsid w:val="004813FB"/>
    <w:rsid w:val="00481629"/>
    <w:rsid w:val="00484135"/>
    <w:rsid w:val="004842C6"/>
    <w:rsid w:val="00485D67"/>
    <w:rsid w:val="00486AF9"/>
    <w:rsid w:val="00487C41"/>
    <w:rsid w:val="00487DEA"/>
    <w:rsid w:val="00487F1F"/>
    <w:rsid w:val="00490597"/>
    <w:rsid w:val="00491D67"/>
    <w:rsid w:val="00492892"/>
    <w:rsid w:val="0049340D"/>
    <w:rsid w:val="00495AEE"/>
    <w:rsid w:val="00496093"/>
    <w:rsid w:val="00497CEC"/>
    <w:rsid w:val="00497E5E"/>
    <w:rsid w:val="004A1795"/>
    <w:rsid w:val="004A2919"/>
    <w:rsid w:val="004A3F1B"/>
    <w:rsid w:val="004A3FA4"/>
    <w:rsid w:val="004A4585"/>
    <w:rsid w:val="004A4DA9"/>
    <w:rsid w:val="004A50C6"/>
    <w:rsid w:val="004A704A"/>
    <w:rsid w:val="004B0D13"/>
    <w:rsid w:val="004B11C4"/>
    <w:rsid w:val="004B150A"/>
    <w:rsid w:val="004B1EE4"/>
    <w:rsid w:val="004B3B6C"/>
    <w:rsid w:val="004B4E69"/>
    <w:rsid w:val="004B7D93"/>
    <w:rsid w:val="004C0EFB"/>
    <w:rsid w:val="004C1755"/>
    <w:rsid w:val="004C21A9"/>
    <w:rsid w:val="004C5251"/>
    <w:rsid w:val="004C5752"/>
    <w:rsid w:val="004C6A71"/>
    <w:rsid w:val="004C7BB8"/>
    <w:rsid w:val="004D346B"/>
    <w:rsid w:val="004D5C75"/>
    <w:rsid w:val="004D77A0"/>
    <w:rsid w:val="004E46F1"/>
    <w:rsid w:val="004E4C06"/>
    <w:rsid w:val="004E4F8F"/>
    <w:rsid w:val="004E5364"/>
    <w:rsid w:val="004E629A"/>
    <w:rsid w:val="004E6456"/>
    <w:rsid w:val="004F1279"/>
    <w:rsid w:val="004F28E1"/>
    <w:rsid w:val="004F2B2F"/>
    <w:rsid w:val="004F3F0E"/>
    <w:rsid w:val="004F418A"/>
    <w:rsid w:val="004F6378"/>
    <w:rsid w:val="004F7A03"/>
    <w:rsid w:val="004F7B17"/>
    <w:rsid w:val="0050040F"/>
    <w:rsid w:val="00501CFD"/>
    <w:rsid w:val="00502EE6"/>
    <w:rsid w:val="0050351E"/>
    <w:rsid w:val="00505A4F"/>
    <w:rsid w:val="00507DD8"/>
    <w:rsid w:val="00507E0C"/>
    <w:rsid w:val="00510140"/>
    <w:rsid w:val="00511460"/>
    <w:rsid w:val="005124B6"/>
    <w:rsid w:val="00512FA8"/>
    <w:rsid w:val="00513191"/>
    <w:rsid w:val="00513639"/>
    <w:rsid w:val="00514503"/>
    <w:rsid w:val="00515A4D"/>
    <w:rsid w:val="0052153A"/>
    <w:rsid w:val="005219C3"/>
    <w:rsid w:val="00524267"/>
    <w:rsid w:val="0052596B"/>
    <w:rsid w:val="005274AA"/>
    <w:rsid w:val="00527767"/>
    <w:rsid w:val="005278A5"/>
    <w:rsid w:val="0053001B"/>
    <w:rsid w:val="0053198C"/>
    <w:rsid w:val="005323EF"/>
    <w:rsid w:val="00532D6B"/>
    <w:rsid w:val="00533985"/>
    <w:rsid w:val="0053464F"/>
    <w:rsid w:val="005355DE"/>
    <w:rsid w:val="00535882"/>
    <w:rsid w:val="00535FF3"/>
    <w:rsid w:val="0053652B"/>
    <w:rsid w:val="00536987"/>
    <w:rsid w:val="00536D96"/>
    <w:rsid w:val="005401B0"/>
    <w:rsid w:val="00542EC8"/>
    <w:rsid w:val="00545156"/>
    <w:rsid w:val="0054624B"/>
    <w:rsid w:val="00546526"/>
    <w:rsid w:val="00547566"/>
    <w:rsid w:val="005527A5"/>
    <w:rsid w:val="00556C3A"/>
    <w:rsid w:val="00556D66"/>
    <w:rsid w:val="005605E4"/>
    <w:rsid w:val="0056109E"/>
    <w:rsid w:val="005614C3"/>
    <w:rsid w:val="00564290"/>
    <w:rsid w:val="00564893"/>
    <w:rsid w:val="00565750"/>
    <w:rsid w:val="00565A68"/>
    <w:rsid w:val="00566634"/>
    <w:rsid w:val="00567EBF"/>
    <w:rsid w:val="00570C11"/>
    <w:rsid w:val="00574B0B"/>
    <w:rsid w:val="00574B8E"/>
    <w:rsid w:val="005755CE"/>
    <w:rsid w:val="005758C9"/>
    <w:rsid w:val="00576A6A"/>
    <w:rsid w:val="005778C8"/>
    <w:rsid w:val="005800C0"/>
    <w:rsid w:val="00580B04"/>
    <w:rsid w:val="005822A8"/>
    <w:rsid w:val="0059076A"/>
    <w:rsid w:val="00591049"/>
    <w:rsid w:val="00591A32"/>
    <w:rsid w:val="0059327F"/>
    <w:rsid w:val="00593E84"/>
    <w:rsid w:val="005A0E49"/>
    <w:rsid w:val="005A1C01"/>
    <w:rsid w:val="005A243B"/>
    <w:rsid w:val="005A35EE"/>
    <w:rsid w:val="005A6346"/>
    <w:rsid w:val="005B0D63"/>
    <w:rsid w:val="005B17D5"/>
    <w:rsid w:val="005B2C63"/>
    <w:rsid w:val="005B35D6"/>
    <w:rsid w:val="005B4848"/>
    <w:rsid w:val="005B6372"/>
    <w:rsid w:val="005B708C"/>
    <w:rsid w:val="005B78BF"/>
    <w:rsid w:val="005C3DC5"/>
    <w:rsid w:val="005D018C"/>
    <w:rsid w:val="005D1869"/>
    <w:rsid w:val="005D213F"/>
    <w:rsid w:val="005D2E7D"/>
    <w:rsid w:val="005D39E0"/>
    <w:rsid w:val="005D72F1"/>
    <w:rsid w:val="005D739D"/>
    <w:rsid w:val="005D7856"/>
    <w:rsid w:val="005E0BBE"/>
    <w:rsid w:val="005E26F7"/>
    <w:rsid w:val="005E2F7F"/>
    <w:rsid w:val="005E40DD"/>
    <w:rsid w:val="005E4BF7"/>
    <w:rsid w:val="005E673A"/>
    <w:rsid w:val="005E68BC"/>
    <w:rsid w:val="005E7C8D"/>
    <w:rsid w:val="005F1430"/>
    <w:rsid w:val="005F26BF"/>
    <w:rsid w:val="005F2DB0"/>
    <w:rsid w:val="005F3D9C"/>
    <w:rsid w:val="005F4A5A"/>
    <w:rsid w:val="005F5556"/>
    <w:rsid w:val="005F5EA0"/>
    <w:rsid w:val="005F73D6"/>
    <w:rsid w:val="005F7B31"/>
    <w:rsid w:val="00600143"/>
    <w:rsid w:val="00603841"/>
    <w:rsid w:val="00603A48"/>
    <w:rsid w:val="00603A59"/>
    <w:rsid w:val="006057E9"/>
    <w:rsid w:val="00610CF8"/>
    <w:rsid w:val="006110A6"/>
    <w:rsid w:val="006115DD"/>
    <w:rsid w:val="006116F9"/>
    <w:rsid w:val="006117F9"/>
    <w:rsid w:val="00611928"/>
    <w:rsid w:val="00612325"/>
    <w:rsid w:val="00612B50"/>
    <w:rsid w:val="006143CC"/>
    <w:rsid w:val="00614E71"/>
    <w:rsid w:val="00615194"/>
    <w:rsid w:val="00616927"/>
    <w:rsid w:val="0061737B"/>
    <w:rsid w:val="00620677"/>
    <w:rsid w:val="006212C2"/>
    <w:rsid w:val="0062500D"/>
    <w:rsid w:val="00625233"/>
    <w:rsid w:val="00625ECA"/>
    <w:rsid w:val="00627352"/>
    <w:rsid w:val="00627D17"/>
    <w:rsid w:val="00627D8A"/>
    <w:rsid w:val="00631559"/>
    <w:rsid w:val="00631C77"/>
    <w:rsid w:val="006329D0"/>
    <w:rsid w:val="00632A7B"/>
    <w:rsid w:val="00632CB4"/>
    <w:rsid w:val="006335BD"/>
    <w:rsid w:val="00634D2C"/>
    <w:rsid w:val="00636201"/>
    <w:rsid w:val="00636425"/>
    <w:rsid w:val="00641075"/>
    <w:rsid w:val="00641811"/>
    <w:rsid w:val="00641C2C"/>
    <w:rsid w:val="00641D3E"/>
    <w:rsid w:val="00643268"/>
    <w:rsid w:val="0064342E"/>
    <w:rsid w:val="006441CA"/>
    <w:rsid w:val="00644228"/>
    <w:rsid w:val="006454FC"/>
    <w:rsid w:val="00645C23"/>
    <w:rsid w:val="006464D2"/>
    <w:rsid w:val="006512CD"/>
    <w:rsid w:val="00651F46"/>
    <w:rsid w:val="00651F93"/>
    <w:rsid w:val="0065254E"/>
    <w:rsid w:val="0065686D"/>
    <w:rsid w:val="00660221"/>
    <w:rsid w:val="00660365"/>
    <w:rsid w:val="00660632"/>
    <w:rsid w:val="00661B3A"/>
    <w:rsid w:val="0066295F"/>
    <w:rsid w:val="0066319D"/>
    <w:rsid w:val="00664DE9"/>
    <w:rsid w:val="0067211F"/>
    <w:rsid w:val="00672135"/>
    <w:rsid w:val="00676ABA"/>
    <w:rsid w:val="006779AE"/>
    <w:rsid w:val="00677CF2"/>
    <w:rsid w:val="00680098"/>
    <w:rsid w:val="00680775"/>
    <w:rsid w:val="00680FED"/>
    <w:rsid w:val="006841B6"/>
    <w:rsid w:val="006841BA"/>
    <w:rsid w:val="006847FC"/>
    <w:rsid w:val="006852B4"/>
    <w:rsid w:val="00685F5F"/>
    <w:rsid w:val="00690CA4"/>
    <w:rsid w:val="00692A0B"/>
    <w:rsid w:val="00692FEF"/>
    <w:rsid w:val="00693DBF"/>
    <w:rsid w:val="006A0DAC"/>
    <w:rsid w:val="006A3D0D"/>
    <w:rsid w:val="006A4927"/>
    <w:rsid w:val="006A4993"/>
    <w:rsid w:val="006B1E3D"/>
    <w:rsid w:val="006B399A"/>
    <w:rsid w:val="006B3AA5"/>
    <w:rsid w:val="006B425A"/>
    <w:rsid w:val="006B513E"/>
    <w:rsid w:val="006B5DA9"/>
    <w:rsid w:val="006C0AF0"/>
    <w:rsid w:val="006C32DF"/>
    <w:rsid w:val="006C3C12"/>
    <w:rsid w:val="006C5FD1"/>
    <w:rsid w:val="006C6308"/>
    <w:rsid w:val="006C6FEE"/>
    <w:rsid w:val="006D44BE"/>
    <w:rsid w:val="006D4895"/>
    <w:rsid w:val="006D5EF4"/>
    <w:rsid w:val="006D692B"/>
    <w:rsid w:val="006D792E"/>
    <w:rsid w:val="006E07E4"/>
    <w:rsid w:val="006E2B95"/>
    <w:rsid w:val="006E2BF6"/>
    <w:rsid w:val="006E2C47"/>
    <w:rsid w:val="006E5990"/>
    <w:rsid w:val="006F048A"/>
    <w:rsid w:val="006F08E1"/>
    <w:rsid w:val="006F35E0"/>
    <w:rsid w:val="006F387E"/>
    <w:rsid w:val="006F5279"/>
    <w:rsid w:val="006F6D3F"/>
    <w:rsid w:val="006F6FB5"/>
    <w:rsid w:val="00700955"/>
    <w:rsid w:val="007032AB"/>
    <w:rsid w:val="00703FA8"/>
    <w:rsid w:val="00704720"/>
    <w:rsid w:val="00704746"/>
    <w:rsid w:val="00705173"/>
    <w:rsid w:val="0070778D"/>
    <w:rsid w:val="0071297C"/>
    <w:rsid w:val="00713CE3"/>
    <w:rsid w:val="007151B0"/>
    <w:rsid w:val="0071670E"/>
    <w:rsid w:val="00716EE3"/>
    <w:rsid w:val="00717032"/>
    <w:rsid w:val="007200F6"/>
    <w:rsid w:val="0072199F"/>
    <w:rsid w:val="0072228F"/>
    <w:rsid w:val="00724E3D"/>
    <w:rsid w:val="00726053"/>
    <w:rsid w:val="00726C8F"/>
    <w:rsid w:val="00726FBB"/>
    <w:rsid w:val="0072749D"/>
    <w:rsid w:val="00730C91"/>
    <w:rsid w:val="00734102"/>
    <w:rsid w:val="00734CBF"/>
    <w:rsid w:val="00734FEF"/>
    <w:rsid w:val="00735E14"/>
    <w:rsid w:val="007406A4"/>
    <w:rsid w:val="00740D52"/>
    <w:rsid w:val="007424DE"/>
    <w:rsid w:val="007428A9"/>
    <w:rsid w:val="00744F66"/>
    <w:rsid w:val="00745C03"/>
    <w:rsid w:val="00747F47"/>
    <w:rsid w:val="0075192A"/>
    <w:rsid w:val="00751E1A"/>
    <w:rsid w:val="007532B9"/>
    <w:rsid w:val="00755494"/>
    <w:rsid w:val="00755519"/>
    <w:rsid w:val="007601B0"/>
    <w:rsid w:val="00763056"/>
    <w:rsid w:val="0076310C"/>
    <w:rsid w:val="007654CC"/>
    <w:rsid w:val="00765919"/>
    <w:rsid w:val="00766157"/>
    <w:rsid w:val="0076683D"/>
    <w:rsid w:val="00766B7A"/>
    <w:rsid w:val="007702A3"/>
    <w:rsid w:val="00770946"/>
    <w:rsid w:val="00770ABA"/>
    <w:rsid w:val="00770CCD"/>
    <w:rsid w:val="007717E7"/>
    <w:rsid w:val="0077186A"/>
    <w:rsid w:val="00772428"/>
    <w:rsid w:val="00774B79"/>
    <w:rsid w:val="00777ADE"/>
    <w:rsid w:val="00781F7A"/>
    <w:rsid w:val="00784463"/>
    <w:rsid w:val="007875B1"/>
    <w:rsid w:val="007879C9"/>
    <w:rsid w:val="00792013"/>
    <w:rsid w:val="00792255"/>
    <w:rsid w:val="00792ACD"/>
    <w:rsid w:val="00793FE2"/>
    <w:rsid w:val="0079420A"/>
    <w:rsid w:val="00795B08"/>
    <w:rsid w:val="007966D6"/>
    <w:rsid w:val="007975A0"/>
    <w:rsid w:val="00797C6F"/>
    <w:rsid w:val="007A05DF"/>
    <w:rsid w:val="007A17B7"/>
    <w:rsid w:val="007A1A04"/>
    <w:rsid w:val="007A28FB"/>
    <w:rsid w:val="007A37B3"/>
    <w:rsid w:val="007A4BB6"/>
    <w:rsid w:val="007A4C35"/>
    <w:rsid w:val="007A6C3F"/>
    <w:rsid w:val="007A6D4C"/>
    <w:rsid w:val="007A71F9"/>
    <w:rsid w:val="007B1190"/>
    <w:rsid w:val="007B1191"/>
    <w:rsid w:val="007B168B"/>
    <w:rsid w:val="007B17A0"/>
    <w:rsid w:val="007B3635"/>
    <w:rsid w:val="007B5F97"/>
    <w:rsid w:val="007B5FAA"/>
    <w:rsid w:val="007B6D76"/>
    <w:rsid w:val="007B7127"/>
    <w:rsid w:val="007B7E43"/>
    <w:rsid w:val="007C03C3"/>
    <w:rsid w:val="007C1D2C"/>
    <w:rsid w:val="007C276A"/>
    <w:rsid w:val="007C3F8B"/>
    <w:rsid w:val="007D0E07"/>
    <w:rsid w:val="007D24D9"/>
    <w:rsid w:val="007D42E7"/>
    <w:rsid w:val="007D4369"/>
    <w:rsid w:val="007D6A25"/>
    <w:rsid w:val="007D7E11"/>
    <w:rsid w:val="007E0179"/>
    <w:rsid w:val="007E1695"/>
    <w:rsid w:val="007E226A"/>
    <w:rsid w:val="007E286F"/>
    <w:rsid w:val="007E5C92"/>
    <w:rsid w:val="007E766C"/>
    <w:rsid w:val="007F19DD"/>
    <w:rsid w:val="007F2563"/>
    <w:rsid w:val="007F49BB"/>
    <w:rsid w:val="007F4EB0"/>
    <w:rsid w:val="007F516A"/>
    <w:rsid w:val="007F5A15"/>
    <w:rsid w:val="007F6A99"/>
    <w:rsid w:val="007F70B9"/>
    <w:rsid w:val="008002E4"/>
    <w:rsid w:val="00800888"/>
    <w:rsid w:val="00801FD6"/>
    <w:rsid w:val="00803153"/>
    <w:rsid w:val="00803BD0"/>
    <w:rsid w:val="0080428E"/>
    <w:rsid w:val="00806333"/>
    <w:rsid w:val="00810192"/>
    <w:rsid w:val="00810924"/>
    <w:rsid w:val="0081114A"/>
    <w:rsid w:val="008142D8"/>
    <w:rsid w:val="00814344"/>
    <w:rsid w:val="00817412"/>
    <w:rsid w:val="00817833"/>
    <w:rsid w:val="008229D9"/>
    <w:rsid w:val="008233B4"/>
    <w:rsid w:val="008236FC"/>
    <w:rsid w:val="00825205"/>
    <w:rsid w:val="0082646C"/>
    <w:rsid w:val="008264F5"/>
    <w:rsid w:val="00827722"/>
    <w:rsid w:val="0083279C"/>
    <w:rsid w:val="008345AB"/>
    <w:rsid w:val="00834A2D"/>
    <w:rsid w:val="00836055"/>
    <w:rsid w:val="00836C6A"/>
    <w:rsid w:val="00837F31"/>
    <w:rsid w:val="0084060F"/>
    <w:rsid w:val="0084270D"/>
    <w:rsid w:val="00842A6A"/>
    <w:rsid w:val="00843A93"/>
    <w:rsid w:val="00846C61"/>
    <w:rsid w:val="008502C7"/>
    <w:rsid w:val="0085488B"/>
    <w:rsid w:val="0085523F"/>
    <w:rsid w:val="00856BD9"/>
    <w:rsid w:val="008573AE"/>
    <w:rsid w:val="00860E0F"/>
    <w:rsid w:val="00861E30"/>
    <w:rsid w:val="008625EE"/>
    <w:rsid w:val="0086597F"/>
    <w:rsid w:val="0086621E"/>
    <w:rsid w:val="008708D7"/>
    <w:rsid w:val="00871BE0"/>
    <w:rsid w:val="00873070"/>
    <w:rsid w:val="008735A8"/>
    <w:rsid w:val="0087448E"/>
    <w:rsid w:val="00875B9B"/>
    <w:rsid w:val="00884D63"/>
    <w:rsid w:val="00884F98"/>
    <w:rsid w:val="0089017C"/>
    <w:rsid w:val="00890875"/>
    <w:rsid w:val="00892C20"/>
    <w:rsid w:val="0089378C"/>
    <w:rsid w:val="0089451D"/>
    <w:rsid w:val="00894B4A"/>
    <w:rsid w:val="0089636D"/>
    <w:rsid w:val="0089705A"/>
    <w:rsid w:val="008975F2"/>
    <w:rsid w:val="00897B71"/>
    <w:rsid w:val="008A0F84"/>
    <w:rsid w:val="008A1415"/>
    <w:rsid w:val="008A1735"/>
    <w:rsid w:val="008A4007"/>
    <w:rsid w:val="008A696C"/>
    <w:rsid w:val="008A7058"/>
    <w:rsid w:val="008B000C"/>
    <w:rsid w:val="008B280D"/>
    <w:rsid w:val="008B2887"/>
    <w:rsid w:val="008B2EAA"/>
    <w:rsid w:val="008B3AD8"/>
    <w:rsid w:val="008B6355"/>
    <w:rsid w:val="008B7F99"/>
    <w:rsid w:val="008C0C51"/>
    <w:rsid w:val="008C0E2D"/>
    <w:rsid w:val="008C1867"/>
    <w:rsid w:val="008C2A92"/>
    <w:rsid w:val="008C55FC"/>
    <w:rsid w:val="008C611B"/>
    <w:rsid w:val="008D1335"/>
    <w:rsid w:val="008D499B"/>
    <w:rsid w:val="008D5C9A"/>
    <w:rsid w:val="008D5D95"/>
    <w:rsid w:val="008D63D1"/>
    <w:rsid w:val="008D7354"/>
    <w:rsid w:val="008E141E"/>
    <w:rsid w:val="008E2BA2"/>
    <w:rsid w:val="008E5E27"/>
    <w:rsid w:val="008E70A9"/>
    <w:rsid w:val="008E7358"/>
    <w:rsid w:val="008E7BA3"/>
    <w:rsid w:val="008F0011"/>
    <w:rsid w:val="008F1CBA"/>
    <w:rsid w:val="008F368A"/>
    <w:rsid w:val="008F52EF"/>
    <w:rsid w:val="008F5877"/>
    <w:rsid w:val="008F759D"/>
    <w:rsid w:val="009003F8"/>
    <w:rsid w:val="00906245"/>
    <w:rsid w:val="00906E93"/>
    <w:rsid w:val="00907802"/>
    <w:rsid w:val="00912B58"/>
    <w:rsid w:val="009153BF"/>
    <w:rsid w:val="00915F1A"/>
    <w:rsid w:val="00921B6A"/>
    <w:rsid w:val="0092319C"/>
    <w:rsid w:val="00923477"/>
    <w:rsid w:val="00924C62"/>
    <w:rsid w:val="00924FF0"/>
    <w:rsid w:val="00925630"/>
    <w:rsid w:val="00927DC4"/>
    <w:rsid w:val="00930121"/>
    <w:rsid w:val="00930AE0"/>
    <w:rsid w:val="00930FA4"/>
    <w:rsid w:val="00931364"/>
    <w:rsid w:val="00931FFA"/>
    <w:rsid w:val="00933130"/>
    <w:rsid w:val="00933423"/>
    <w:rsid w:val="00936129"/>
    <w:rsid w:val="00937C3A"/>
    <w:rsid w:val="0094690D"/>
    <w:rsid w:val="009471EB"/>
    <w:rsid w:val="00947D51"/>
    <w:rsid w:val="00950308"/>
    <w:rsid w:val="00950505"/>
    <w:rsid w:val="00950D88"/>
    <w:rsid w:val="00954552"/>
    <w:rsid w:val="00955256"/>
    <w:rsid w:val="00956042"/>
    <w:rsid w:val="00957AA5"/>
    <w:rsid w:val="0096083B"/>
    <w:rsid w:val="00961E47"/>
    <w:rsid w:val="00963C44"/>
    <w:rsid w:val="00964525"/>
    <w:rsid w:val="0096572C"/>
    <w:rsid w:val="00970B28"/>
    <w:rsid w:val="00971E75"/>
    <w:rsid w:val="00974B21"/>
    <w:rsid w:val="00976500"/>
    <w:rsid w:val="0098033A"/>
    <w:rsid w:val="009821AD"/>
    <w:rsid w:val="009868CE"/>
    <w:rsid w:val="00990883"/>
    <w:rsid w:val="00993A2F"/>
    <w:rsid w:val="00993E36"/>
    <w:rsid w:val="0099573A"/>
    <w:rsid w:val="00996304"/>
    <w:rsid w:val="009965F7"/>
    <w:rsid w:val="0099793F"/>
    <w:rsid w:val="009A0804"/>
    <w:rsid w:val="009A2FBF"/>
    <w:rsid w:val="009A383E"/>
    <w:rsid w:val="009B3144"/>
    <w:rsid w:val="009B5FAA"/>
    <w:rsid w:val="009B66FB"/>
    <w:rsid w:val="009B6DE0"/>
    <w:rsid w:val="009B7486"/>
    <w:rsid w:val="009B773E"/>
    <w:rsid w:val="009B77C2"/>
    <w:rsid w:val="009C1767"/>
    <w:rsid w:val="009C2749"/>
    <w:rsid w:val="009C6605"/>
    <w:rsid w:val="009D3E14"/>
    <w:rsid w:val="009D51CF"/>
    <w:rsid w:val="009D5C45"/>
    <w:rsid w:val="009D684E"/>
    <w:rsid w:val="009D7CBA"/>
    <w:rsid w:val="009E1312"/>
    <w:rsid w:val="009E1ACE"/>
    <w:rsid w:val="009E2785"/>
    <w:rsid w:val="009E38F4"/>
    <w:rsid w:val="009E3B72"/>
    <w:rsid w:val="009E5FBE"/>
    <w:rsid w:val="009F1E3E"/>
    <w:rsid w:val="009F2157"/>
    <w:rsid w:val="009F2374"/>
    <w:rsid w:val="009F4425"/>
    <w:rsid w:val="009F5682"/>
    <w:rsid w:val="009F5866"/>
    <w:rsid w:val="009F6D35"/>
    <w:rsid w:val="00A00A73"/>
    <w:rsid w:val="00A02074"/>
    <w:rsid w:val="00A02475"/>
    <w:rsid w:val="00A02755"/>
    <w:rsid w:val="00A03689"/>
    <w:rsid w:val="00A04DA5"/>
    <w:rsid w:val="00A064BF"/>
    <w:rsid w:val="00A104B8"/>
    <w:rsid w:val="00A12809"/>
    <w:rsid w:val="00A12EDF"/>
    <w:rsid w:val="00A12EE0"/>
    <w:rsid w:val="00A13047"/>
    <w:rsid w:val="00A154AE"/>
    <w:rsid w:val="00A1561B"/>
    <w:rsid w:val="00A16163"/>
    <w:rsid w:val="00A169C2"/>
    <w:rsid w:val="00A21696"/>
    <w:rsid w:val="00A22881"/>
    <w:rsid w:val="00A24546"/>
    <w:rsid w:val="00A24B17"/>
    <w:rsid w:val="00A259A9"/>
    <w:rsid w:val="00A25A50"/>
    <w:rsid w:val="00A25C49"/>
    <w:rsid w:val="00A25ECE"/>
    <w:rsid w:val="00A25FD3"/>
    <w:rsid w:val="00A27C93"/>
    <w:rsid w:val="00A27F47"/>
    <w:rsid w:val="00A307D8"/>
    <w:rsid w:val="00A3161D"/>
    <w:rsid w:val="00A316ED"/>
    <w:rsid w:val="00A323D0"/>
    <w:rsid w:val="00A34644"/>
    <w:rsid w:val="00A3550C"/>
    <w:rsid w:val="00A41139"/>
    <w:rsid w:val="00A43958"/>
    <w:rsid w:val="00A43D05"/>
    <w:rsid w:val="00A44471"/>
    <w:rsid w:val="00A46AEB"/>
    <w:rsid w:val="00A46D1F"/>
    <w:rsid w:val="00A526BD"/>
    <w:rsid w:val="00A562CC"/>
    <w:rsid w:val="00A60927"/>
    <w:rsid w:val="00A60AE9"/>
    <w:rsid w:val="00A6112C"/>
    <w:rsid w:val="00A61C63"/>
    <w:rsid w:val="00A61F2A"/>
    <w:rsid w:val="00A63389"/>
    <w:rsid w:val="00A64A6F"/>
    <w:rsid w:val="00A6553A"/>
    <w:rsid w:val="00A660AE"/>
    <w:rsid w:val="00A678CE"/>
    <w:rsid w:val="00A72B57"/>
    <w:rsid w:val="00A74C82"/>
    <w:rsid w:val="00A75A69"/>
    <w:rsid w:val="00A767C5"/>
    <w:rsid w:val="00A801AA"/>
    <w:rsid w:val="00A80B20"/>
    <w:rsid w:val="00A816EF"/>
    <w:rsid w:val="00A82E42"/>
    <w:rsid w:val="00A84B85"/>
    <w:rsid w:val="00A87DC5"/>
    <w:rsid w:val="00A905CC"/>
    <w:rsid w:val="00A90A79"/>
    <w:rsid w:val="00A90F6B"/>
    <w:rsid w:val="00A91896"/>
    <w:rsid w:val="00A91A3A"/>
    <w:rsid w:val="00A92166"/>
    <w:rsid w:val="00A94857"/>
    <w:rsid w:val="00A97516"/>
    <w:rsid w:val="00AA5B22"/>
    <w:rsid w:val="00AA64EF"/>
    <w:rsid w:val="00AA6BE8"/>
    <w:rsid w:val="00AA748B"/>
    <w:rsid w:val="00AA75E6"/>
    <w:rsid w:val="00AB0B48"/>
    <w:rsid w:val="00AB1A85"/>
    <w:rsid w:val="00AB3627"/>
    <w:rsid w:val="00AB3C29"/>
    <w:rsid w:val="00AB51B8"/>
    <w:rsid w:val="00AC391A"/>
    <w:rsid w:val="00AC654A"/>
    <w:rsid w:val="00AC76F6"/>
    <w:rsid w:val="00AD02BF"/>
    <w:rsid w:val="00AD0C91"/>
    <w:rsid w:val="00AD1140"/>
    <w:rsid w:val="00AD2552"/>
    <w:rsid w:val="00AD2C0D"/>
    <w:rsid w:val="00AD3063"/>
    <w:rsid w:val="00AD3929"/>
    <w:rsid w:val="00AD45F7"/>
    <w:rsid w:val="00AD46ED"/>
    <w:rsid w:val="00AD4ACD"/>
    <w:rsid w:val="00AD514D"/>
    <w:rsid w:val="00AD56D2"/>
    <w:rsid w:val="00AD75D6"/>
    <w:rsid w:val="00AE0DB4"/>
    <w:rsid w:val="00AE2F16"/>
    <w:rsid w:val="00AE2FE4"/>
    <w:rsid w:val="00AE401E"/>
    <w:rsid w:val="00AE5791"/>
    <w:rsid w:val="00AE7513"/>
    <w:rsid w:val="00AF039E"/>
    <w:rsid w:val="00AF1292"/>
    <w:rsid w:val="00AF1A88"/>
    <w:rsid w:val="00AF27A7"/>
    <w:rsid w:val="00AF38C9"/>
    <w:rsid w:val="00AF4D46"/>
    <w:rsid w:val="00AF5449"/>
    <w:rsid w:val="00AF7E02"/>
    <w:rsid w:val="00B00A01"/>
    <w:rsid w:val="00B013A7"/>
    <w:rsid w:val="00B0199E"/>
    <w:rsid w:val="00B02DAE"/>
    <w:rsid w:val="00B055E8"/>
    <w:rsid w:val="00B06C28"/>
    <w:rsid w:val="00B10E0B"/>
    <w:rsid w:val="00B12446"/>
    <w:rsid w:val="00B12E0F"/>
    <w:rsid w:val="00B13AF4"/>
    <w:rsid w:val="00B159DC"/>
    <w:rsid w:val="00B16137"/>
    <w:rsid w:val="00B20279"/>
    <w:rsid w:val="00B2081C"/>
    <w:rsid w:val="00B22081"/>
    <w:rsid w:val="00B2284B"/>
    <w:rsid w:val="00B229E8"/>
    <w:rsid w:val="00B23C99"/>
    <w:rsid w:val="00B24A9D"/>
    <w:rsid w:val="00B25204"/>
    <w:rsid w:val="00B25987"/>
    <w:rsid w:val="00B27B0C"/>
    <w:rsid w:val="00B33D1E"/>
    <w:rsid w:val="00B35E38"/>
    <w:rsid w:val="00B360B2"/>
    <w:rsid w:val="00B4257C"/>
    <w:rsid w:val="00B43AC6"/>
    <w:rsid w:val="00B4695D"/>
    <w:rsid w:val="00B478E7"/>
    <w:rsid w:val="00B50330"/>
    <w:rsid w:val="00B50576"/>
    <w:rsid w:val="00B51863"/>
    <w:rsid w:val="00B525B2"/>
    <w:rsid w:val="00B52C05"/>
    <w:rsid w:val="00B53795"/>
    <w:rsid w:val="00B539C9"/>
    <w:rsid w:val="00B53BCD"/>
    <w:rsid w:val="00B54765"/>
    <w:rsid w:val="00B6005D"/>
    <w:rsid w:val="00B60078"/>
    <w:rsid w:val="00B60EA8"/>
    <w:rsid w:val="00B6460D"/>
    <w:rsid w:val="00B64802"/>
    <w:rsid w:val="00B66BB5"/>
    <w:rsid w:val="00B66BD5"/>
    <w:rsid w:val="00B67249"/>
    <w:rsid w:val="00B67CF5"/>
    <w:rsid w:val="00B702D9"/>
    <w:rsid w:val="00B70EDF"/>
    <w:rsid w:val="00B72EC7"/>
    <w:rsid w:val="00B7439C"/>
    <w:rsid w:val="00B74BAB"/>
    <w:rsid w:val="00B74C89"/>
    <w:rsid w:val="00B80DD9"/>
    <w:rsid w:val="00B80F6E"/>
    <w:rsid w:val="00B81D36"/>
    <w:rsid w:val="00B832E6"/>
    <w:rsid w:val="00B83D2D"/>
    <w:rsid w:val="00B84774"/>
    <w:rsid w:val="00B86E33"/>
    <w:rsid w:val="00B8751E"/>
    <w:rsid w:val="00B87E15"/>
    <w:rsid w:val="00B90FB5"/>
    <w:rsid w:val="00B91588"/>
    <w:rsid w:val="00B92030"/>
    <w:rsid w:val="00B974F4"/>
    <w:rsid w:val="00BA2A06"/>
    <w:rsid w:val="00BA4268"/>
    <w:rsid w:val="00BA685B"/>
    <w:rsid w:val="00BA6B5A"/>
    <w:rsid w:val="00BA76AF"/>
    <w:rsid w:val="00BB0FCC"/>
    <w:rsid w:val="00BB1B36"/>
    <w:rsid w:val="00BB3EE8"/>
    <w:rsid w:val="00BB7C49"/>
    <w:rsid w:val="00BC0593"/>
    <w:rsid w:val="00BC2C0D"/>
    <w:rsid w:val="00BD14D0"/>
    <w:rsid w:val="00BD16C2"/>
    <w:rsid w:val="00BD1E04"/>
    <w:rsid w:val="00BD362E"/>
    <w:rsid w:val="00BD4B42"/>
    <w:rsid w:val="00BD4B6B"/>
    <w:rsid w:val="00BD5470"/>
    <w:rsid w:val="00BD5CD1"/>
    <w:rsid w:val="00BD73BB"/>
    <w:rsid w:val="00BE3F8E"/>
    <w:rsid w:val="00BE68C4"/>
    <w:rsid w:val="00BE6982"/>
    <w:rsid w:val="00BE76B3"/>
    <w:rsid w:val="00BF1A1B"/>
    <w:rsid w:val="00BF2820"/>
    <w:rsid w:val="00BF34AA"/>
    <w:rsid w:val="00BF4941"/>
    <w:rsid w:val="00BF541E"/>
    <w:rsid w:val="00C00E4A"/>
    <w:rsid w:val="00C03079"/>
    <w:rsid w:val="00C031FC"/>
    <w:rsid w:val="00C03330"/>
    <w:rsid w:val="00C0351F"/>
    <w:rsid w:val="00C0465C"/>
    <w:rsid w:val="00C04A56"/>
    <w:rsid w:val="00C04F00"/>
    <w:rsid w:val="00C06686"/>
    <w:rsid w:val="00C068C4"/>
    <w:rsid w:val="00C1080E"/>
    <w:rsid w:val="00C10A92"/>
    <w:rsid w:val="00C11A8F"/>
    <w:rsid w:val="00C13D71"/>
    <w:rsid w:val="00C13EE4"/>
    <w:rsid w:val="00C14010"/>
    <w:rsid w:val="00C14A8D"/>
    <w:rsid w:val="00C1531A"/>
    <w:rsid w:val="00C153B7"/>
    <w:rsid w:val="00C15887"/>
    <w:rsid w:val="00C159F2"/>
    <w:rsid w:val="00C17461"/>
    <w:rsid w:val="00C17D1D"/>
    <w:rsid w:val="00C229A8"/>
    <w:rsid w:val="00C24263"/>
    <w:rsid w:val="00C25BF3"/>
    <w:rsid w:val="00C279F2"/>
    <w:rsid w:val="00C3060E"/>
    <w:rsid w:val="00C30AC4"/>
    <w:rsid w:val="00C316B2"/>
    <w:rsid w:val="00C33166"/>
    <w:rsid w:val="00C35278"/>
    <w:rsid w:val="00C369CF"/>
    <w:rsid w:val="00C374E8"/>
    <w:rsid w:val="00C40F4F"/>
    <w:rsid w:val="00C412E4"/>
    <w:rsid w:val="00C44ACA"/>
    <w:rsid w:val="00C46037"/>
    <w:rsid w:val="00C47169"/>
    <w:rsid w:val="00C47E54"/>
    <w:rsid w:val="00C502BF"/>
    <w:rsid w:val="00C50A7E"/>
    <w:rsid w:val="00C50E7C"/>
    <w:rsid w:val="00C50EFD"/>
    <w:rsid w:val="00C51F68"/>
    <w:rsid w:val="00C53A20"/>
    <w:rsid w:val="00C5406F"/>
    <w:rsid w:val="00C55100"/>
    <w:rsid w:val="00C572B9"/>
    <w:rsid w:val="00C574B8"/>
    <w:rsid w:val="00C606C0"/>
    <w:rsid w:val="00C60F78"/>
    <w:rsid w:val="00C63592"/>
    <w:rsid w:val="00C64105"/>
    <w:rsid w:val="00C647FA"/>
    <w:rsid w:val="00C655F2"/>
    <w:rsid w:val="00C65A30"/>
    <w:rsid w:val="00C6637E"/>
    <w:rsid w:val="00C66DC5"/>
    <w:rsid w:val="00C66E83"/>
    <w:rsid w:val="00C66EAE"/>
    <w:rsid w:val="00C701B8"/>
    <w:rsid w:val="00C71A4B"/>
    <w:rsid w:val="00C71D04"/>
    <w:rsid w:val="00C720D9"/>
    <w:rsid w:val="00C74347"/>
    <w:rsid w:val="00C75A6D"/>
    <w:rsid w:val="00C77265"/>
    <w:rsid w:val="00C77F46"/>
    <w:rsid w:val="00C8038E"/>
    <w:rsid w:val="00C83612"/>
    <w:rsid w:val="00C84403"/>
    <w:rsid w:val="00C844E3"/>
    <w:rsid w:val="00C8527B"/>
    <w:rsid w:val="00C90435"/>
    <w:rsid w:val="00C91054"/>
    <w:rsid w:val="00C91865"/>
    <w:rsid w:val="00C936E9"/>
    <w:rsid w:val="00C93707"/>
    <w:rsid w:val="00C93ECE"/>
    <w:rsid w:val="00C960B2"/>
    <w:rsid w:val="00C96E87"/>
    <w:rsid w:val="00C97A51"/>
    <w:rsid w:val="00CA33D5"/>
    <w:rsid w:val="00CA622F"/>
    <w:rsid w:val="00CB0773"/>
    <w:rsid w:val="00CB19B4"/>
    <w:rsid w:val="00CB248A"/>
    <w:rsid w:val="00CB3911"/>
    <w:rsid w:val="00CB452F"/>
    <w:rsid w:val="00CC04F2"/>
    <w:rsid w:val="00CC0BEC"/>
    <w:rsid w:val="00CC1BC0"/>
    <w:rsid w:val="00CC2C99"/>
    <w:rsid w:val="00CC5279"/>
    <w:rsid w:val="00CC55D8"/>
    <w:rsid w:val="00CC5D60"/>
    <w:rsid w:val="00CD14CA"/>
    <w:rsid w:val="00CD27C5"/>
    <w:rsid w:val="00CD3374"/>
    <w:rsid w:val="00CD412B"/>
    <w:rsid w:val="00CD610E"/>
    <w:rsid w:val="00CD717B"/>
    <w:rsid w:val="00CD73A2"/>
    <w:rsid w:val="00CD756B"/>
    <w:rsid w:val="00CD7C55"/>
    <w:rsid w:val="00CE08E2"/>
    <w:rsid w:val="00CE2602"/>
    <w:rsid w:val="00CE3179"/>
    <w:rsid w:val="00CE3304"/>
    <w:rsid w:val="00CE56C1"/>
    <w:rsid w:val="00CE63F5"/>
    <w:rsid w:val="00CE6798"/>
    <w:rsid w:val="00CE7EA3"/>
    <w:rsid w:val="00CE7F91"/>
    <w:rsid w:val="00CF11B3"/>
    <w:rsid w:val="00CF18C9"/>
    <w:rsid w:val="00CF26D0"/>
    <w:rsid w:val="00CF2BD0"/>
    <w:rsid w:val="00CF2CDE"/>
    <w:rsid w:val="00CF3225"/>
    <w:rsid w:val="00CF4C2D"/>
    <w:rsid w:val="00CF538E"/>
    <w:rsid w:val="00CF5D5A"/>
    <w:rsid w:val="00CF69D0"/>
    <w:rsid w:val="00CF6D3F"/>
    <w:rsid w:val="00CF75B8"/>
    <w:rsid w:val="00CF7869"/>
    <w:rsid w:val="00CF7BA8"/>
    <w:rsid w:val="00CF7DD9"/>
    <w:rsid w:val="00D011FF"/>
    <w:rsid w:val="00D01272"/>
    <w:rsid w:val="00D017F0"/>
    <w:rsid w:val="00D02E29"/>
    <w:rsid w:val="00D0321D"/>
    <w:rsid w:val="00D04CB4"/>
    <w:rsid w:val="00D05E89"/>
    <w:rsid w:val="00D06520"/>
    <w:rsid w:val="00D100B0"/>
    <w:rsid w:val="00D16EC3"/>
    <w:rsid w:val="00D17943"/>
    <w:rsid w:val="00D17983"/>
    <w:rsid w:val="00D202E0"/>
    <w:rsid w:val="00D20D73"/>
    <w:rsid w:val="00D228FD"/>
    <w:rsid w:val="00D24828"/>
    <w:rsid w:val="00D25208"/>
    <w:rsid w:val="00D25B92"/>
    <w:rsid w:val="00D32015"/>
    <w:rsid w:val="00D32B9B"/>
    <w:rsid w:val="00D32D2D"/>
    <w:rsid w:val="00D32DA0"/>
    <w:rsid w:val="00D3302F"/>
    <w:rsid w:val="00D35C25"/>
    <w:rsid w:val="00D3760D"/>
    <w:rsid w:val="00D40137"/>
    <w:rsid w:val="00D40711"/>
    <w:rsid w:val="00D4091E"/>
    <w:rsid w:val="00D412A9"/>
    <w:rsid w:val="00D42E54"/>
    <w:rsid w:val="00D43663"/>
    <w:rsid w:val="00D43B3C"/>
    <w:rsid w:val="00D447B5"/>
    <w:rsid w:val="00D44813"/>
    <w:rsid w:val="00D44D39"/>
    <w:rsid w:val="00D44FE0"/>
    <w:rsid w:val="00D45361"/>
    <w:rsid w:val="00D463D7"/>
    <w:rsid w:val="00D4671F"/>
    <w:rsid w:val="00D46AD4"/>
    <w:rsid w:val="00D5038E"/>
    <w:rsid w:val="00D512DA"/>
    <w:rsid w:val="00D534C4"/>
    <w:rsid w:val="00D550F9"/>
    <w:rsid w:val="00D5545D"/>
    <w:rsid w:val="00D557FE"/>
    <w:rsid w:val="00D55809"/>
    <w:rsid w:val="00D61256"/>
    <w:rsid w:val="00D6154F"/>
    <w:rsid w:val="00D62F56"/>
    <w:rsid w:val="00D66095"/>
    <w:rsid w:val="00D7026C"/>
    <w:rsid w:val="00D71377"/>
    <w:rsid w:val="00D74776"/>
    <w:rsid w:val="00D80B42"/>
    <w:rsid w:val="00D80B5F"/>
    <w:rsid w:val="00D833B0"/>
    <w:rsid w:val="00D85538"/>
    <w:rsid w:val="00D85A3C"/>
    <w:rsid w:val="00D868ED"/>
    <w:rsid w:val="00D8733E"/>
    <w:rsid w:val="00D874FC"/>
    <w:rsid w:val="00D9014C"/>
    <w:rsid w:val="00D91BDB"/>
    <w:rsid w:val="00D91F6B"/>
    <w:rsid w:val="00D947B6"/>
    <w:rsid w:val="00D948A4"/>
    <w:rsid w:val="00D9498C"/>
    <w:rsid w:val="00D94A94"/>
    <w:rsid w:val="00D9582D"/>
    <w:rsid w:val="00D95E39"/>
    <w:rsid w:val="00D962D6"/>
    <w:rsid w:val="00D96A2C"/>
    <w:rsid w:val="00DA0E6D"/>
    <w:rsid w:val="00DA3AF1"/>
    <w:rsid w:val="00DA5229"/>
    <w:rsid w:val="00DA6745"/>
    <w:rsid w:val="00DA6918"/>
    <w:rsid w:val="00DB0251"/>
    <w:rsid w:val="00DB3206"/>
    <w:rsid w:val="00DB5384"/>
    <w:rsid w:val="00DB6284"/>
    <w:rsid w:val="00DB7C31"/>
    <w:rsid w:val="00DC45FF"/>
    <w:rsid w:val="00DC6C31"/>
    <w:rsid w:val="00DD0465"/>
    <w:rsid w:val="00DD0703"/>
    <w:rsid w:val="00DD109B"/>
    <w:rsid w:val="00DD1DAC"/>
    <w:rsid w:val="00DD1FD0"/>
    <w:rsid w:val="00DD57DB"/>
    <w:rsid w:val="00DD5AF6"/>
    <w:rsid w:val="00DD6FF3"/>
    <w:rsid w:val="00DE0593"/>
    <w:rsid w:val="00DE312D"/>
    <w:rsid w:val="00DE3406"/>
    <w:rsid w:val="00DE4D30"/>
    <w:rsid w:val="00DE65DA"/>
    <w:rsid w:val="00DE716B"/>
    <w:rsid w:val="00DE7B66"/>
    <w:rsid w:val="00DF115B"/>
    <w:rsid w:val="00DF1549"/>
    <w:rsid w:val="00DF2940"/>
    <w:rsid w:val="00DF2C67"/>
    <w:rsid w:val="00DF2F89"/>
    <w:rsid w:val="00DF446C"/>
    <w:rsid w:val="00DF5528"/>
    <w:rsid w:val="00DF58B4"/>
    <w:rsid w:val="00DF5D2D"/>
    <w:rsid w:val="00DF6A83"/>
    <w:rsid w:val="00E01066"/>
    <w:rsid w:val="00E02AE2"/>
    <w:rsid w:val="00E068FA"/>
    <w:rsid w:val="00E06C8B"/>
    <w:rsid w:val="00E077BF"/>
    <w:rsid w:val="00E13078"/>
    <w:rsid w:val="00E1330D"/>
    <w:rsid w:val="00E13D39"/>
    <w:rsid w:val="00E159AE"/>
    <w:rsid w:val="00E17A81"/>
    <w:rsid w:val="00E204BE"/>
    <w:rsid w:val="00E212B4"/>
    <w:rsid w:val="00E2147E"/>
    <w:rsid w:val="00E23488"/>
    <w:rsid w:val="00E24A27"/>
    <w:rsid w:val="00E26F16"/>
    <w:rsid w:val="00E31482"/>
    <w:rsid w:val="00E32BA1"/>
    <w:rsid w:val="00E337B4"/>
    <w:rsid w:val="00E3685C"/>
    <w:rsid w:val="00E36AAC"/>
    <w:rsid w:val="00E36B08"/>
    <w:rsid w:val="00E37F41"/>
    <w:rsid w:val="00E40C6F"/>
    <w:rsid w:val="00E42297"/>
    <w:rsid w:val="00E434A3"/>
    <w:rsid w:val="00E43E34"/>
    <w:rsid w:val="00E44EB7"/>
    <w:rsid w:val="00E45A90"/>
    <w:rsid w:val="00E502ED"/>
    <w:rsid w:val="00E504F3"/>
    <w:rsid w:val="00E509E0"/>
    <w:rsid w:val="00E51058"/>
    <w:rsid w:val="00E5146C"/>
    <w:rsid w:val="00E51820"/>
    <w:rsid w:val="00E51D93"/>
    <w:rsid w:val="00E54217"/>
    <w:rsid w:val="00E54CB4"/>
    <w:rsid w:val="00E55845"/>
    <w:rsid w:val="00E57C08"/>
    <w:rsid w:val="00E57D03"/>
    <w:rsid w:val="00E619BE"/>
    <w:rsid w:val="00E626E6"/>
    <w:rsid w:val="00E62AD1"/>
    <w:rsid w:val="00E62BBD"/>
    <w:rsid w:val="00E63186"/>
    <w:rsid w:val="00E64E38"/>
    <w:rsid w:val="00E64ED9"/>
    <w:rsid w:val="00E650E3"/>
    <w:rsid w:val="00E6748F"/>
    <w:rsid w:val="00E67CDA"/>
    <w:rsid w:val="00E7040E"/>
    <w:rsid w:val="00E70B0D"/>
    <w:rsid w:val="00E70D11"/>
    <w:rsid w:val="00E72749"/>
    <w:rsid w:val="00E756F5"/>
    <w:rsid w:val="00E82336"/>
    <w:rsid w:val="00E832B3"/>
    <w:rsid w:val="00E844E4"/>
    <w:rsid w:val="00E85371"/>
    <w:rsid w:val="00E866B7"/>
    <w:rsid w:val="00E866D8"/>
    <w:rsid w:val="00E9036E"/>
    <w:rsid w:val="00E90792"/>
    <w:rsid w:val="00E942B3"/>
    <w:rsid w:val="00E95B86"/>
    <w:rsid w:val="00E96ED4"/>
    <w:rsid w:val="00EA0D6D"/>
    <w:rsid w:val="00EA0F6E"/>
    <w:rsid w:val="00EA1BC4"/>
    <w:rsid w:val="00EA3060"/>
    <w:rsid w:val="00EA3BF1"/>
    <w:rsid w:val="00EA422A"/>
    <w:rsid w:val="00EA5C75"/>
    <w:rsid w:val="00EA5D43"/>
    <w:rsid w:val="00EA6ED3"/>
    <w:rsid w:val="00EB0E74"/>
    <w:rsid w:val="00EB1443"/>
    <w:rsid w:val="00EB1BAD"/>
    <w:rsid w:val="00EB253F"/>
    <w:rsid w:val="00EB371A"/>
    <w:rsid w:val="00EB597B"/>
    <w:rsid w:val="00EB6A9B"/>
    <w:rsid w:val="00EB7561"/>
    <w:rsid w:val="00EB7BD3"/>
    <w:rsid w:val="00EC23B4"/>
    <w:rsid w:val="00EC4DD4"/>
    <w:rsid w:val="00EC6BD0"/>
    <w:rsid w:val="00EC7FC7"/>
    <w:rsid w:val="00ED2AC6"/>
    <w:rsid w:val="00ED5379"/>
    <w:rsid w:val="00EE080E"/>
    <w:rsid w:val="00EE1575"/>
    <w:rsid w:val="00EE1B5B"/>
    <w:rsid w:val="00EE299E"/>
    <w:rsid w:val="00EE6A97"/>
    <w:rsid w:val="00EE7965"/>
    <w:rsid w:val="00EF0091"/>
    <w:rsid w:val="00EF1C80"/>
    <w:rsid w:val="00EF3FAE"/>
    <w:rsid w:val="00EF4619"/>
    <w:rsid w:val="00EF4BF0"/>
    <w:rsid w:val="00EF5CB5"/>
    <w:rsid w:val="00EF6241"/>
    <w:rsid w:val="00EF7AC2"/>
    <w:rsid w:val="00EF7DAA"/>
    <w:rsid w:val="00F00F9B"/>
    <w:rsid w:val="00F042A0"/>
    <w:rsid w:val="00F052D9"/>
    <w:rsid w:val="00F0597D"/>
    <w:rsid w:val="00F05FC3"/>
    <w:rsid w:val="00F06010"/>
    <w:rsid w:val="00F06389"/>
    <w:rsid w:val="00F075B3"/>
    <w:rsid w:val="00F119DD"/>
    <w:rsid w:val="00F123AC"/>
    <w:rsid w:val="00F12903"/>
    <w:rsid w:val="00F14270"/>
    <w:rsid w:val="00F143DA"/>
    <w:rsid w:val="00F1784C"/>
    <w:rsid w:val="00F20318"/>
    <w:rsid w:val="00F225C0"/>
    <w:rsid w:val="00F279AA"/>
    <w:rsid w:val="00F30227"/>
    <w:rsid w:val="00F30F69"/>
    <w:rsid w:val="00F31F86"/>
    <w:rsid w:val="00F32E6B"/>
    <w:rsid w:val="00F32EEB"/>
    <w:rsid w:val="00F33ABC"/>
    <w:rsid w:val="00F370B3"/>
    <w:rsid w:val="00F37D78"/>
    <w:rsid w:val="00F40FD3"/>
    <w:rsid w:val="00F44B05"/>
    <w:rsid w:val="00F500CA"/>
    <w:rsid w:val="00F502A2"/>
    <w:rsid w:val="00F507E8"/>
    <w:rsid w:val="00F5185B"/>
    <w:rsid w:val="00F52E70"/>
    <w:rsid w:val="00F541CE"/>
    <w:rsid w:val="00F5458A"/>
    <w:rsid w:val="00F5509B"/>
    <w:rsid w:val="00F55386"/>
    <w:rsid w:val="00F55849"/>
    <w:rsid w:val="00F57318"/>
    <w:rsid w:val="00F5733A"/>
    <w:rsid w:val="00F60F00"/>
    <w:rsid w:val="00F63D46"/>
    <w:rsid w:val="00F704F4"/>
    <w:rsid w:val="00F76AD8"/>
    <w:rsid w:val="00F77B97"/>
    <w:rsid w:val="00F82FD8"/>
    <w:rsid w:val="00F8304F"/>
    <w:rsid w:val="00F83FAD"/>
    <w:rsid w:val="00F8425A"/>
    <w:rsid w:val="00F866BF"/>
    <w:rsid w:val="00F86A7D"/>
    <w:rsid w:val="00F87F90"/>
    <w:rsid w:val="00F912A3"/>
    <w:rsid w:val="00F91550"/>
    <w:rsid w:val="00F92FE6"/>
    <w:rsid w:val="00F93D72"/>
    <w:rsid w:val="00F956FF"/>
    <w:rsid w:val="00F95ED1"/>
    <w:rsid w:val="00F971BA"/>
    <w:rsid w:val="00F97FD7"/>
    <w:rsid w:val="00FA0186"/>
    <w:rsid w:val="00FA0EFD"/>
    <w:rsid w:val="00FA3844"/>
    <w:rsid w:val="00FA3D7D"/>
    <w:rsid w:val="00FA431F"/>
    <w:rsid w:val="00FA6417"/>
    <w:rsid w:val="00FA789F"/>
    <w:rsid w:val="00FA79B0"/>
    <w:rsid w:val="00FB19F6"/>
    <w:rsid w:val="00FB26DE"/>
    <w:rsid w:val="00FB4FBF"/>
    <w:rsid w:val="00FB522C"/>
    <w:rsid w:val="00FB57CB"/>
    <w:rsid w:val="00FB5A0A"/>
    <w:rsid w:val="00FB5E02"/>
    <w:rsid w:val="00FB6306"/>
    <w:rsid w:val="00FB6A04"/>
    <w:rsid w:val="00FB7617"/>
    <w:rsid w:val="00FC0C6C"/>
    <w:rsid w:val="00FC0DFC"/>
    <w:rsid w:val="00FC0F7E"/>
    <w:rsid w:val="00FC11BF"/>
    <w:rsid w:val="00FC170C"/>
    <w:rsid w:val="00FC26BD"/>
    <w:rsid w:val="00FC2B12"/>
    <w:rsid w:val="00FC2EED"/>
    <w:rsid w:val="00FC4C68"/>
    <w:rsid w:val="00FC631F"/>
    <w:rsid w:val="00FC6B84"/>
    <w:rsid w:val="00FC7AB4"/>
    <w:rsid w:val="00FD0D79"/>
    <w:rsid w:val="00FD0E4A"/>
    <w:rsid w:val="00FD1CE1"/>
    <w:rsid w:val="00FD1EA8"/>
    <w:rsid w:val="00FD1FF9"/>
    <w:rsid w:val="00FD2697"/>
    <w:rsid w:val="00FD374A"/>
    <w:rsid w:val="00FD553D"/>
    <w:rsid w:val="00FE1A3E"/>
    <w:rsid w:val="00FE2DE2"/>
    <w:rsid w:val="00FE3D59"/>
    <w:rsid w:val="00FF050D"/>
    <w:rsid w:val="00FF0DCE"/>
    <w:rsid w:val="00FF164E"/>
    <w:rsid w:val="00FF1BF5"/>
    <w:rsid w:val="00FF2410"/>
    <w:rsid w:val="00FF2BEB"/>
    <w:rsid w:val="00FF3249"/>
    <w:rsid w:val="00FF3A9E"/>
    <w:rsid w:val="00FF41A2"/>
    <w:rsid w:val="00FF4594"/>
    <w:rsid w:val="00FF634C"/>
    <w:rsid w:val="00FF6F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E6D45"/>
  <w15:chartTrackingRefBased/>
  <w15:docId w15:val="{5D62D174-EB71-48CF-AD71-CDB8BF57F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2C7E"/>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451D"/>
    <w:pPr>
      <w:tabs>
        <w:tab w:val="center" w:pos="4680"/>
        <w:tab w:val="right" w:pos="9360"/>
      </w:tabs>
    </w:pPr>
  </w:style>
  <w:style w:type="character" w:customStyle="1" w:styleId="HeaderChar">
    <w:name w:val="Header Char"/>
    <w:basedOn w:val="DefaultParagraphFont"/>
    <w:link w:val="Header"/>
    <w:uiPriority w:val="99"/>
    <w:rsid w:val="0089451D"/>
    <w:rPr>
      <w:sz w:val="24"/>
      <w:szCs w:val="24"/>
    </w:rPr>
  </w:style>
  <w:style w:type="paragraph" w:styleId="Footer">
    <w:name w:val="footer"/>
    <w:basedOn w:val="Normal"/>
    <w:link w:val="FooterChar"/>
    <w:uiPriority w:val="99"/>
    <w:unhideWhenUsed/>
    <w:rsid w:val="0089451D"/>
    <w:pPr>
      <w:tabs>
        <w:tab w:val="center" w:pos="4680"/>
        <w:tab w:val="right" w:pos="9360"/>
      </w:tabs>
    </w:pPr>
  </w:style>
  <w:style w:type="character" w:customStyle="1" w:styleId="FooterChar">
    <w:name w:val="Footer Char"/>
    <w:basedOn w:val="DefaultParagraphFont"/>
    <w:link w:val="Footer"/>
    <w:uiPriority w:val="99"/>
    <w:rsid w:val="0089451D"/>
    <w:rPr>
      <w:sz w:val="24"/>
      <w:szCs w:val="24"/>
    </w:rPr>
  </w:style>
  <w:style w:type="character" w:styleId="Hyperlink">
    <w:name w:val="Hyperlink"/>
    <w:basedOn w:val="DefaultParagraphFont"/>
    <w:uiPriority w:val="99"/>
    <w:unhideWhenUsed/>
    <w:rsid w:val="00D017F0"/>
    <w:rPr>
      <w:color w:val="0563C1" w:themeColor="hyperlink"/>
      <w:u w:val="single"/>
    </w:rPr>
  </w:style>
  <w:style w:type="character" w:styleId="UnresolvedMention">
    <w:name w:val="Unresolved Mention"/>
    <w:basedOn w:val="DefaultParagraphFont"/>
    <w:uiPriority w:val="99"/>
    <w:semiHidden/>
    <w:unhideWhenUsed/>
    <w:rsid w:val="00D017F0"/>
    <w:rPr>
      <w:color w:val="605E5C"/>
      <w:shd w:val="clear" w:color="auto" w:fill="E1DFDD"/>
    </w:rPr>
  </w:style>
  <w:style w:type="paragraph" w:styleId="ListParagraph">
    <w:name w:val="List Paragraph"/>
    <w:basedOn w:val="Normal"/>
    <w:uiPriority w:val="34"/>
    <w:qFormat/>
    <w:rsid w:val="00751E1A"/>
    <w:pPr>
      <w:ind w:left="720"/>
      <w:contextualSpacing/>
    </w:pPr>
  </w:style>
  <w:style w:type="table" w:styleId="TableGrid">
    <w:name w:val="Table Grid"/>
    <w:basedOn w:val="TableNormal"/>
    <w:uiPriority w:val="39"/>
    <w:rsid w:val="005D01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149265">
      <w:bodyDiv w:val="1"/>
      <w:marLeft w:val="0"/>
      <w:marRight w:val="0"/>
      <w:marTop w:val="0"/>
      <w:marBottom w:val="0"/>
      <w:divBdr>
        <w:top w:val="none" w:sz="0" w:space="0" w:color="auto"/>
        <w:left w:val="none" w:sz="0" w:space="0" w:color="auto"/>
        <w:bottom w:val="none" w:sz="0" w:space="0" w:color="auto"/>
        <w:right w:val="none" w:sz="0" w:space="0" w:color="auto"/>
      </w:divBdr>
      <w:divsChild>
        <w:div w:id="1055354316">
          <w:marLeft w:val="0"/>
          <w:marRight w:val="0"/>
          <w:marTop w:val="0"/>
          <w:marBottom w:val="0"/>
          <w:divBdr>
            <w:top w:val="none" w:sz="0" w:space="0" w:color="auto"/>
            <w:left w:val="none" w:sz="0" w:space="0" w:color="auto"/>
            <w:bottom w:val="none" w:sz="0" w:space="0" w:color="auto"/>
            <w:right w:val="none" w:sz="0" w:space="0" w:color="auto"/>
          </w:divBdr>
        </w:div>
      </w:divsChild>
    </w:div>
    <w:div w:id="139005642">
      <w:bodyDiv w:val="1"/>
      <w:marLeft w:val="0"/>
      <w:marRight w:val="0"/>
      <w:marTop w:val="0"/>
      <w:marBottom w:val="0"/>
      <w:divBdr>
        <w:top w:val="none" w:sz="0" w:space="0" w:color="auto"/>
        <w:left w:val="none" w:sz="0" w:space="0" w:color="auto"/>
        <w:bottom w:val="none" w:sz="0" w:space="0" w:color="auto"/>
        <w:right w:val="none" w:sz="0" w:space="0" w:color="auto"/>
      </w:divBdr>
      <w:divsChild>
        <w:div w:id="348336158">
          <w:marLeft w:val="0"/>
          <w:marRight w:val="0"/>
          <w:marTop w:val="0"/>
          <w:marBottom w:val="0"/>
          <w:divBdr>
            <w:top w:val="none" w:sz="0" w:space="0" w:color="auto"/>
            <w:left w:val="none" w:sz="0" w:space="0" w:color="auto"/>
            <w:bottom w:val="none" w:sz="0" w:space="0" w:color="auto"/>
            <w:right w:val="none" w:sz="0" w:space="0" w:color="auto"/>
          </w:divBdr>
        </w:div>
        <w:div w:id="1978874786">
          <w:marLeft w:val="0"/>
          <w:marRight w:val="0"/>
          <w:marTop w:val="0"/>
          <w:marBottom w:val="0"/>
          <w:divBdr>
            <w:top w:val="none" w:sz="0" w:space="0" w:color="auto"/>
            <w:left w:val="none" w:sz="0" w:space="0" w:color="auto"/>
            <w:bottom w:val="none" w:sz="0" w:space="0" w:color="auto"/>
            <w:right w:val="none" w:sz="0" w:space="0" w:color="auto"/>
          </w:divBdr>
        </w:div>
        <w:div w:id="1637639670">
          <w:marLeft w:val="0"/>
          <w:marRight w:val="0"/>
          <w:marTop w:val="0"/>
          <w:marBottom w:val="0"/>
          <w:divBdr>
            <w:top w:val="none" w:sz="0" w:space="0" w:color="auto"/>
            <w:left w:val="none" w:sz="0" w:space="0" w:color="auto"/>
            <w:bottom w:val="none" w:sz="0" w:space="0" w:color="auto"/>
            <w:right w:val="none" w:sz="0" w:space="0" w:color="auto"/>
          </w:divBdr>
        </w:div>
        <w:div w:id="852915700">
          <w:marLeft w:val="0"/>
          <w:marRight w:val="0"/>
          <w:marTop w:val="0"/>
          <w:marBottom w:val="0"/>
          <w:divBdr>
            <w:top w:val="none" w:sz="0" w:space="0" w:color="auto"/>
            <w:left w:val="none" w:sz="0" w:space="0" w:color="auto"/>
            <w:bottom w:val="none" w:sz="0" w:space="0" w:color="auto"/>
            <w:right w:val="none" w:sz="0" w:space="0" w:color="auto"/>
          </w:divBdr>
        </w:div>
      </w:divsChild>
    </w:div>
    <w:div w:id="738988131">
      <w:bodyDiv w:val="1"/>
      <w:marLeft w:val="0"/>
      <w:marRight w:val="0"/>
      <w:marTop w:val="0"/>
      <w:marBottom w:val="0"/>
      <w:divBdr>
        <w:top w:val="none" w:sz="0" w:space="0" w:color="auto"/>
        <w:left w:val="none" w:sz="0" w:space="0" w:color="auto"/>
        <w:bottom w:val="none" w:sz="0" w:space="0" w:color="auto"/>
        <w:right w:val="none" w:sz="0" w:space="0" w:color="auto"/>
      </w:divBdr>
    </w:div>
    <w:div w:id="1131751859">
      <w:bodyDiv w:val="1"/>
      <w:marLeft w:val="0"/>
      <w:marRight w:val="0"/>
      <w:marTop w:val="0"/>
      <w:marBottom w:val="0"/>
      <w:divBdr>
        <w:top w:val="none" w:sz="0" w:space="0" w:color="auto"/>
        <w:left w:val="none" w:sz="0" w:space="0" w:color="auto"/>
        <w:bottom w:val="none" w:sz="0" w:space="0" w:color="auto"/>
        <w:right w:val="none" w:sz="0" w:space="0" w:color="auto"/>
      </w:divBdr>
    </w:div>
    <w:div w:id="1481847510">
      <w:bodyDiv w:val="1"/>
      <w:marLeft w:val="0"/>
      <w:marRight w:val="0"/>
      <w:marTop w:val="0"/>
      <w:marBottom w:val="0"/>
      <w:divBdr>
        <w:top w:val="none" w:sz="0" w:space="0" w:color="auto"/>
        <w:left w:val="none" w:sz="0" w:space="0" w:color="auto"/>
        <w:bottom w:val="none" w:sz="0" w:space="0" w:color="auto"/>
        <w:right w:val="none" w:sz="0" w:space="0" w:color="auto"/>
      </w:divBdr>
    </w:div>
    <w:div w:id="1512793209">
      <w:bodyDiv w:val="1"/>
      <w:marLeft w:val="0"/>
      <w:marRight w:val="0"/>
      <w:marTop w:val="0"/>
      <w:marBottom w:val="0"/>
      <w:divBdr>
        <w:top w:val="none" w:sz="0" w:space="0" w:color="auto"/>
        <w:left w:val="none" w:sz="0" w:space="0" w:color="auto"/>
        <w:bottom w:val="none" w:sz="0" w:space="0" w:color="auto"/>
        <w:right w:val="none" w:sz="0" w:space="0" w:color="auto"/>
      </w:divBdr>
    </w:div>
    <w:div w:id="213636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042718-D2B5-4714-B8FB-0E897D92D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63</Pages>
  <Words>16242</Words>
  <Characters>92584</Characters>
  <Application>Microsoft Office Word</Application>
  <DocSecurity>0</DocSecurity>
  <Lines>771</Lines>
  <Paragraphs>217</Paragraphs>
  <ScaleCrop>false</ScaleCrop>
  <Company/>
  <LinksUpToDate>false</LinksUpToDate>
  <CharactersWithSpaces>108609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B</dc:creator>
  <cp:keywords/>
  <dc:description/>
  <cp:lastModifiedBy>J B</cp:lastModifiedBy>
  <cp:revision>9</cp:revision>
  <dcterms:created xsi:type="dcterms:W3CDTF">2023-04-28T13:57:00Z</dcterms:created>
  <dcterms:modified xsi:type="dcterms:W3CDTF">2023-04-28T15:25:00Z</dcterms:modified>
</cp:coreProperties>
</file>